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7F385" w14:textId="7AFB29E8" w:rsidR="00F94156" w:rsidRDefault="005B1439" w:rsidP="00E85AB8">
      <w:pPr>
        <w:spacing w:before="60"/>
        <w:jc w:val="center"/>
        <w:rPr>
          <w:b/>
          <w:spacing w:val="-2"/>
          <w:sz w:val="32"/>
          <w:szCs w:val="32"/>
        </w:rPr>
      </w:pPr>
      <w:r w:rsidRPr="00A40B51">
        <w:rPr>
          <w:b/>
          <w:sz w:val="32"/>
          <w:szCs w:val="32"/>
        </w:rPr>
        <w:t>Jackson/West Tennessee</w:t>
      </w:r>
      <w:r w:rsidR="00E06BC2" w:rsidRPr="00A40B51">
        <w:rPr>
          <w:b/>
          <w:spacing w:val="-6"/>
          <w:sz w:val="32"/>
          <w:szCs w:val="32"/>
        </w:rPr>
        <w:t xml:space="preserve"> </w:t>
      </w:r>
      <w:r w:rsidR="00E06BC2" w:rsidRPr="00A40B51">
        <w:rPr>
          <w:b/>
          <w:sz w:val="32"/>
          <w:szCs w:val="32"/>
        </w:rPr>
        <w:t>CoC</w:t>
      </w:r>
      <w:r w:rsidR="00E06BC2" w:rsidRPr="00A40B51">
        <w:rPr>
          <w:b/>
          <w:spacing w:val="-7"/>
          <w:sz w:val="32"/>
          <w:szCs w:val="32"/>
        </w:rPr>
        <w:t xml:space="preserve"> </w:t>
      </w:r>
      <w:r w:rsidR="00E85AB8">
        <w:rPr>
          <w:b/>
          <w:spacing w:val="-7"/>
          <w:sz w:val="32"/>
          <w:szCs w:val="32"/>
        </w:rPr>
        <w:t xml:space="preserve">(TN-507) </w:t>
      </w:r>
      <w:r w:rsidR="00E06BC2" w:rsidRPr="00A40B51">
        <w:rPr>
          <w:b/>
          <w:sz w:val="32"/>
          <w:szCs w:val="32"/>
        </w:rPr>
        <w:t>NOFO</w:t>
      </w:r>
      <w:r w:rsidR="00E06BC2" w:rsidRPr="00A40B51">
        <w:rPr>
          <w:b/>
          <w:spacing w:val="-7"/>
          <w:sz w:val="32"/>
          <w:szCs w:val="32"/>
        </w:rPr>
        <w:t xml:space="preserve"> </w:t>
      </w:r>
      <w:r w:rsidR="00E06BC2" w:rsidRPr="00A40B51">
        <w:rPr>
          <w:b/>
          <w:sz w:val="32"/>
          <w:szCs w:val="32"/>
        </w:rPr>
        <w:t>Ranking</w:t>
      </w:r>
      <w:r w:rsidR="00E06BC2" w:rsidRPr="00A40B51">
        <w:rPr>
          <w:b/>
          <w:spacing w:val="-8"/>
          <w:sz w:val="32"/>
          <w:szCs w:val="32"/>
        </w:rPr>
        <w:t xml:space="preserve"> </w:t>
      </w:r>
      <w:r w:rsidR="00E06BC2" w:rsidRPr="00A40B51">
        <w:rPr>
          <w:b/>
          <w:sz w:val="32"/>
          <w:szCs w:val="32"/>
        </w:rPr>
        <w:t>Process</w:t>
      </w:r>
      <w:r w:rsidR="00E06BC2" w:rsidRPr="00A40B51">
        <w:rPr>
          <w:b/>
          <w:spacing w:val="-7"/>
          <w:sz w:val="32"/>
          <w:szCs w:val="32"/>
        </w:rPr>
        <w:t xml:space="preserve"> </w:t>
      </w:r>
      <w:r w:rsidR="00E06BC2" w:rsidRPr="00A40B51">
        <w:rPr>
          <w:b/>
          <w:sz w:val="32"/>
          <w:szCs w:val="32"/>
        </w:rPr>
        <w:t>and</w:t>
      </w:r>
      <w:r w:rsidR="00E06BC2" w:rsidRPr="00A40B51">
        <w:rPr>
          <w:b/>
          <w:spacing w:val="-8"/>
          <w:sz w:val="32"/>
          <w:szCs w:val="32"/>
        </w:rPr>
        <w:t xml:space="preserve"> </w:t>
      </w:r>
      <w:r w:rsidR="00E06BC2" w:rsidRPr="00A40B51">
        <w:rPr>
          <w:b/>
          <w:spacing w:val="-2"/>
          <w:sz w:val="32"/>
          <w:szCs w:val="32"/>
        </w:rPr>
        <w:t>Procedures</w:t>
      </w:r>
      <w:r w:rsidR="00454D24">
        <w:rPr>
          <w:b/>
          <w:spacing w:val="-2"/>
          <w:sz w:val="32"/>
          <w:szCs w:val="32"/>
        </w:rPr>
        <w:t>, Local Competition, &amp; Scoring</w:t>
      </w:r>
    </w:p>
    <w:p w14:paraId="634C06AC" w14:textId="1A19A9F3" w:rsidR="002C6AAF" w:rsidRPr="00A40B51" w:rsidRDefault="002C6AAF" w:rsidP="00E85AB8">
      <w:pPr>
        <w:spacing w:before="60"/>
        <w:jc w:val="center"/>
        <w:rPr>
          <w:b/>
          <w:sz w:val="32"/>
          <w:szCs w:val="32"/>
        </w:rPr>
      </w:pPr>
      <w:r>
        <w:rPr>
          <w:b/>
          <w:spacing w:val="-2"/>
          <w:sz w:val="32"/>
          <w:szCs w:val="32"/>
        </w:rPr>
        <w:t>December 202</w:t>
      </w:r>
      <w:r w:rsidR="007034DA">
        <w:rPr>
          <w:b/>
          <w:spacing w:val="-2"/>
          <w:sz w:val="32"/>
          <w:szCs w:val="32"/>
        </w:rPr>
        <w:t>5</w:t>
      </w:r>
    </w:p>
    <w:p w14:paraId="7386276E" w14:textId="77777777" w:rsidR="00F94156" w:rsidRPr="00A40B51" w:rsidRDefault="00F94156">
      <w:pPr>
        <w:pStyle w:val="BodyText"/>
        <w:spacing w:before="11"/>
        <w:rPr>
          <w:b/>
          <w:sz w:val="32"/>
          <w:szCs w:val="32"/>
        </w:rPr>
      </w:pPr>
    </w:p>
    <w:p w14:paraId="7CA39960" w14:textId="34C27BB6" w:rsidR="00F94156" w:rsidRPr="00A40B51" w:rsidRDefault="00E06BC2">
      <w:pPr>
        <w:pStyle w:val="BodyText"/>
        <w:ind w:right="619"/>
        <w:jc w:val="both"/>
        <w:rPr>
          <w:sz w:val="24"/>
          <w:szCs w:val="24"/>
        </w:rPr>
      </w:pPr>
      <w:r w:rsidRPr="00A40B51">
        <w:rPr>
          <w:sz w:val="24"/>
          <w:szCs w:val="24"/>
        </w:rPr>
        <w:t xml:space="preserve">The </w:t>
      </w:r>
      <w:r w:rsidR="005B1439" w:rsidRPr="00A40B51">
        <w:rPr>
          <w:sz w:val="24"/>
          <w:szCs w:val="24"/>
        </w:rPr>
        <w:t>Jackson/West Tennessee</w:t>
      </w:r>
      <w:r w:rsidRPr="00A40B51">
        <w:rPr>
          <w:sz w:val="24"/>
          <w:szCs w:val="24"/>
        </w:rPr>
        <w:t xml:space="preserve"> Continuum of Care </w:t>
      </w:r>
      <w:r w:rsidR="005B1439" w:rsidRPr="00A40B51">
        <w:rPr>
          <w:sz w:val="24"/>
          <w:szCs w:val="24"/>
        </w:rPr>
        <w:t>Steering</w:t>
      </w:r>
      <w:r w:rsidRPr="00A40B51">
        <w:rPr>
          <w:sz w:val="24"/>
          <w:szCs w:val="24"/>
        </w:rPr>
        <w:t xml:space="preserve"> Committee is charged with directing this community’s annual HUD CoC Program funding of over $</w:t>
      </w:r>
      <w:r w:rsidR="004D42E4" w:rsidRPr="00A40B51">
        <w:rPr>
          <w:sz w:val="24"/>
          <w:szCs w:val="24"/>
        </w:rPr>
        <w:t>5</w:t>
      </w:r>
      <w:r w:rsidRPr="00A40B51">
        <w:rPr>
          <w:sz w:val="24"/>
          <w:szCs w:val="24"/>
        </w:rPr>
        <w:t>.</w:t>
      </w:r>
      <w:r w:rsidR="004D42E4" w:rsidRPr="00A40B51">
        <w:rPr>
          <w:sz w:val="24"/>
          <w:szCs w:val="24"/>
        </w:rPr>
        <w:t>4</w:t>
      </w:r>
      <w:r w:rsidRPr="00A40B51">
        <w:rPr>
          <w:sz w:val="24"/>
          <w:szCs w:val="24"/>
        </w:rPr>
        <w:t xml:space="preserve"> million to meet federal requirements and local needs in its efforts to address and end homelessness.</w:t>
      </w:r>
      <w:r w:rsidRPr="00A40B51">
        <w:rPr>
          <w:spacing w:val="40"/>
          <w:sz w:val="24"/>
          <w:szCs w:val="24"/>
        </w:rPr>
        <w:t xml:space="preserve"> </w:t>
      </w:r>
      <w:r w:rsidRPr="00A40B51">
        <w:rPr>
          <w:sz w:val="24"/>
          <w:szCs w:val="24"/>
        </w:rPr>
        <w:t>To accomplish this goal, the Committee sets priorities for new project funding, and ranks renewal and new applications based on project and CoC performance criteria, as well as local and HUD priorities.</w:t>
      </w:r>
      <w:r w:rsidR="00B14D45">
        <w:rPr>
          <w:sz w:val="24"/>
          <w:szCs w:val="24"/>
        </w:rPr>
        <w:t xml:space="preserve"> The CoC NOFO Schedule and Application process is located on Attachment 1 of this document.</w:t>
      </w:r>
    </w:p>
    <w:p w14:paraId="2B3FDFCD" w14:textId="77777777" w:rsidR="00F94156" w:rsidRPr="00A40B51" w:rsidRDefault="00F94156">
      <w:pPr>
        <w:pStyle w:val="BodyText"/>
        <w:spacing w:before="1"/>
        <w:rPr>
          <w:sz w:val="24"/>
          <w:szCs w:val="24"/>
        </w:rPr>
      </w:pPr>
    </w:p>
    <w:p w14:paraId="4C7992EA" w14:textId="77777777" w:rsidR="00F94156" w:rsidRPr="00620A0A" w:rsidRDefault="00E06BC2" w:rsidP="00C55F75">
      <w:pPr>
        <w:pStyle w:val="ListParagraph"/>
        <w:numPr>
          <w:ilvl w:val="0"/>
          <w:numId w:val="17"/>
        </w:numPr>
        <w:tabs>
          <w:tab w:val="left" w:pos="314"/>
        </w:tabs>
        <w:spacing w:line="276" w:lineRule="exact"/>
        <w:rPr>
          <w:b/>
          <w:sz w:val="24"/>
        </w:rPr>
      </w:pPr>
      <w:r w:rsidRPr="00620A0A">
        <w:rPr>
          <w:b/>
          <w:sz w:val="24"/>
        </w:rPr>
        <w:t>HUD</w:t>
      </w:r>
      <w:r w:rsidRPr="00620A0A">
        <w:rPr>
          <w:b/>
          <w:spacing w:val="-11"/>
          <w:sz w:val="24"/>
        </w:rPr>
        <w:t xml:space="preserve"> </w:t>
      </w:r>
      <w:r w:rsidRPr="00620A0A">
        <w:rPr>
          <w:b/>
          <w:sz w:val="24"/>
        </w:rPr>
        <w:t>McKinney-Vento</w:t>
      </w:r>
      <w:r w:rsidRPr="00620A0A">
        <w:rPr>
          <w:b/>
          <w:spacing w:val="-10"/>
          <w:sz w:val="24"/>
        </w:rPr>
        <w:t xml:space="preserve"> </w:t>
      </w:r>
      <w:r w:rsidRPr="00620A0A">
        <w:rPr>
          <w:b/>
          <w:sz w:val="24"/>
        </w:rPr>
        <w:t>Application</w:t>
      </w:r>
      <w:r w:rsidRPr="00620A0A">
        <w:rPr>
          <w:b/>
          <w:spacing w:val="-11"/>
          <w:sz w:val="24"/>
        </w:rPr>
        <w:t xml:space="preserve"> </w:t>
      </w:r>
      <w:r w:rsidRPr="00620A0A">
        <w:rPr>
          <w:b/>
          <w:spacing w:val="-2"/>
          <w:sz w:val="24"/>
        </w:rPr>
        <w:t>Values</w:t>
      </w:r>
    </w:p>
    <w:p w14:paraId="6F05F3DF" w14:textId="3940EC7F" w:rsidR="00F94156" w:rsidRPr="00A40B51" w:rsidRDefault="00E06BC2">
      <w:pPr>
        <w:pStyle w:val="BodyText"/>
        <w:ind w:right="616"/>
        <w:jc w:val="both"/>
        <w:rPr>
          <w:sz w:val="24"/>
          <w:szCs w:val="24"/>
        </w:rPr>
      </w:pPr>
      <w:r w:rsidRPr="00A40B51">
        <w:rPr>
          <w:sz w:val="24"/>
          <w:szCs w:val="24"/>
        </w:rPr>
        <w:t>In</w:t>
      </w:r>
      <w:r w:rsidRPr="00A40B51">
        <w:rPr>
          <w:spacing w:val="-9"/>
          <w:sz w:val="24"/>
          <w:szCs w:val="24"/>
        </w:rPr>
        <w:t xml:space="preserve"> </w:t>
      </w:r>
      <w:r w:rsidRPr="00A40B51">
        <w:rPr>
          <w:sz w:val="24"/>
          <w:szCs w:val="24"/>
        </w:rPr>
        <w:t>developing</w:t>
      </w:r>
      <w:r w:rsidRPr="00A40B51">
        <w:rPr>
          <w:spacing w:val="-9"/>
          <w:sz w:val="24"/>
          <w:szCs w:val="24"/>
        </w:rPr>
        <w:t xml:space="preserve"> </w:t>
      </w:r>
      <w:r w:rsidRPr="00A40B51">
        <w:rPr>
          <w:sz w:val="24"/>
          <w:szCs w:val="24"/>
        </w:rPr>
        <w:t>its</w:t>
      </w:r>
      <w:r w:rsidRPr="00A40B51">
        <w:rPr>
          <w:spacing w:val="-9"/>
          <w:sz w:val="24"/>
          <w:szCs w:val="24"/>
        </w:rPr>
        <w:t xml:space="preserve"> </w:t>
      </w:r>
      <w:r w:rsidRPr="00A40B51">
        <w:rPr>
          <w:sz w:val="24"/>
          <w:szCs w:val="24"/>
        </w:rPr>
        <w:t>overall</w:t>
      </w:r>
      <w:r w:rsidRPr="00A40B51">
        <w:rPr>
          <w:spacing w:val="-9"/>
          <w:sz w:val="24"/>
          <w:szCs w:val="24"/>
        </w:rPr>
        <w:t xml:space="preserve"> </w:t>
      </w:r>
      <w:r w:rsidRPr="00A40B51">
        <w:rPr>
          <w:sz w:val="24"/>
          <w:szCs w:val="24"/>
        </w:rPr>
        <w:t>strategy</w:t>
      </w:r>
      <w:r w:rsidRPr="00A40B51">
        <w:rPr>
          <w:spacing w:val="-9"/>
          <w:sz w:val="24"/>
          <w:szCs w:val="24"/>
        </w:rPr>
        <w:t xml:space="preserve"> </w:t>
      </w:r>
      <w:r w:rsidRPr="00A40B51">
        <w:rPr>
          <w:sz w:val="24"/>
          <w:szCs w:val="24"/>
        </w:rPr>
        <w:t>to</w:t>
      </w:r>
      <w:r w:rsidRPr="00A40B51">
        <w:rPr>
          <w:spacing w:val="-10"/>
          <w:sz w:val="24"/>
          <w:szCs w:val="24"/>
        </w:rPr>
        <w:t xml:space="preserve"> </w:t>
      </w:r>
      <w:r w:rsidRPr="00A40B51">
        <w:rPr>
          <w:sz w:val="24"/>
          <w:szCs w:val="24"/>
        </w:rPr>
        <w:t>address</w:t>
      </w:r>
      <w:r w:rsidRPr="00A40B51">
        <w:rPr>
          <w:spacing w:val="-10"/>
          <w:sz w:val="24"/>
          <w:szCs w:val="24"/>
        </w:rPr>
        <w:t xml:space="preserve"> </w:t>
      </w:r>
      <w:r w:rsidRPr="00A40B51">
        <w:rPr>
          <w:sz w:val="24"/>
          <w:szCs w:val="24"/>
        </w:rPr>
        <w:t>and</w:t>
      </w:r>
      <w:r w:rsidRPr="00A40B51">
        <w:rPr>
          <w:spacing w:val="-9"/>
          <w:sz w:val="24"/>
          <w:szCs w:val="24"/>
        </w:rPr>
        <w:t xml:space="preserve"> </w:t>
      </w:r>
      <w:r w:rsidRPr="00A40B51">
        <w:rPr>
          <w:sz w:val="24"/>
          <w:szCs w:val="24"/>
        </w:rPr>
        <w:t>end</w:t>
      </w:r>
      <w:r w:rsidRPr="00A40B51">
        <w:rPr>
          <w:spacing w:val="-10"/>
          <w:sz w:val="24"/>
          <w:szCs w:val="24"/>
        </w:rPr>
        <w:t xml:space="preserve"> </w:t>
      </w:r>
      <w:r w:rsidRPr="00A40B51">
        <w:rPr>
          <w:sz w:val="24"/>
          <w:szCs w:val="24"/>
        </w:rPr>
        <w:t>homelessness,</w:t>
      </w:r>
      <w:r w:rsidRPr="00A40B51">
        <w:rPr>
          <w:spacing w:val="-8"/>
          <w:sz w:val="24"/>
          <w:szCs w:val="24"/>
        </w:rPr>
        <w:t xml:space="preserve"> </w:t>
      </w:r>
      <w:r w:rsidRPr="00A40B51">
        <w:rPr>
          <w:sz w:val="24"/>
          <w:szCs w:val="24"/>
        </w:rPr>
        <w:t>and</w:t>
      </w:r>
      <w:r w:rsidRPr="00A40B51">
        <w:rPr>
          <w:spacing w:val="-9"/>
          <w:sz w:val="24"/>
          <w:szCs w:val="24"/>
        </w:rPr>
        <w:t xml:space="preserve"> </w:t>
      </w:r>
      <w:r w:rsidRPr="00A40B51">
        <w:rPr>
          <w:sz w:val="24"/>
          <w:szCs w:val="24"/>
        </w:rPr>
        <w:t>in</w:t>
      </w:r>
      <w:r w:rsidRPr="00A40B51">
        <w:rPr>
          <w:spacing w:val="-10"/>
          <w:sz w:val="24"/>
          <w:szCs w:val="24"/>
        </w:rPr>
        <w:t xml:space="preserve"> </w:t>
      </w:r>
      <w:r w:rsidRPr="00A40B51">
        <w:rPr>
          <w:sz w:val="24"/>
          <w:szCs w:val="24"/>
        </w:rPr>
        <w:t>particular</w:t>
      </w:r>
      <w:r w:rsidRPr="00A40B51">
        <w:rPr>
          <w:spacing w:val="-9"/>
          <w:sz w:val="24"/>
          <w:szCs w:val="24"/>
        </w:rPr>
        <w:t xml:space="preserve"> </w:t>
      </w:r>
      <w:r w:rsidRPr="00A40B51">
        <w:rPr>
          <w:sz w:val="24"/>
          <w:szCs w:val="24"/>
        </w:rPr>
        <w:t>with</w:t>
      </w:r>
      <w:r w:rsidRPr="00A40B51">
        <w:rPr>
          <w:spacing w:val="-9"/>
          <w:sz w:val="24"/>
          <w:szCs w:val="24"/>
        </w:rPr>
        <w:t xml:space="preserve"> </w:t>
      </w:r>
      <w:r w:rsidRPr="00A40B51">
        <w:rPr>
          <w:sz w:val="24"/>
          <w:szCs w:val="24"/>
        </w:rPr>
        <w:t>respect</w:t>
      </w:r>
      <w:r w:rsidRPr="00A40B51">
        <w:rPr>
          <w:spacing w:val="-10"/>
          <w:sz w:val="24"/>
          <w:szCs w:val="24"/>
        </w:rPr>
        <w:t xml:space="preserve"> </w:t>
      </w:r>
      <w:r w:rsidRPr="00A40B51">
        <w:rPr>
          <w:sz w:val="24"/>
          <w:szCs w:val="24"/>
        </w:rPr>
        <w:t>to</w:t>
      </w:r>
      <w:r w:rsidRPr="00A40B51">
        <w:rPr>
          <w:spacing w:val="-9"/>
          <w:sz w:val="24"/>
          <w:szCs w:val="24"/>
        </w:rPr>
        <w:t xml:space="preserve"> </w:t>
      </w:r>
      <w:r w:rsidRPr="00A40B51">
        <w:rPr>
          <w:sz w:val="24"/>
          <w:szCs w:val="24"/>
        </w:rPr>
        <w:t>ranking of</w:t>
      </w:r>
      <w:r w:rsidRPr="00A40B51">
        <w:rPr>
          <w:spacing w:val="-3"/>
          <w:sz w:val="24"/>
          <w:szCs w:val="24"/>
        </w:rPr>
        <w:t xml:space="preserve"> </w:t>
      </w:r>
      <w:r w:rsidRPr="00A40B51">
        <w:rPr>
          <w:sz w:val="24"/>
          <w:szCs w:val="24"/>
        </w:rPr>
        <w:t>renewal</w:t>
      </w:r>
      <w:r w:rsidRPr="00A40B51">
        <w:rPr>
          <w:spacing w:val="-4"/>
          <w:sz w:val="24"/>
          <w:szCs w:val="24"/>
        </w:rPr>
        <w:t xml:space="preserve"> </w:t>
      </w:r>
      <w:r w:rsidRPr="00A40B51">
        <w:rPr>
          <w:sz w:val="24"/>
          <w:szCs w:val="24"/>
        </w:rPr>
        <w:t>projects</w:t>
      </w:r>
      <w:r w:rsidRPr="00A40B51">
        <w:rPr>
          <w:spacing w:val="-4"/>
          <w:sz w:val="24"/>
          <w:szCs w:val="24"/>
        </w:rPr>
        <w:t xml:space="preserve"> </w:t>
      </w:r>
      <w:r w:rsidRPr="00A40B51">
        <w:rPr>
          <w:sz w:val="24"/>
          <w:szCs w:val="24"/>
        </w:rPr>
        <w:t>and</w:t>
      </w:r>
      <w:r w:rsidRPr="00A40B51">
        <w:rPr>
          <w:spacing w:val="-3"/>
          <w:sz w:val="24"/>
          <w:szCs w:val="24"/>
        </w:rPr>
        <w:t xml:space="preserve"> </w:t>
      </w:r>
      <w:r w:rsidRPr="00A40B51">
        <w:rPr>
          <w:sz w:val="24"/>
          <w:szCs w:val="24"/>
        </w:rPr>
        <w:t>solicitation</w:t>
      </w:r>
      <w:r w:rsidRPr="00A40B51">
        <w:rPr>
          <w:spacing w:val="-3"/>
          <w:sz w:val="24"/>
          <w:szCs w:val="24"/>
        </w:rPr>
        <w:t xml:space="preserve"> </w:t>
      </w:r>
      <w:r w:rsidRPr="00A40B51">
        <w:rPr>
          <w:sz w:val="24"/>
          <w:szCs w:val="24"/>
        </w:rPr>
        <w:t>of</w:t>
      </w:r>
      <w:r w:rsidRPr="00A40B51">
        <w:rPr>
          <w:spacing w:val="-3"/>
          <w:sz w:val="24"/>
          <w:szCs w:val="24"/>
        </w:rPr>
        <w:t xml:space="preserve"> </w:t>
      </w:r>
      <w:r w:rsidRPr="00A40B51">
        <w:rPr>
          <w:sz w:val="24"/>
          <w:szCs w:val="24"/>
        </w:rPr>
        <w:t>new</w:t>
      </w:r>
      <w:r w:rsidRPr="00A40B51">
        <w:rPr>
          <w:spacing w:val="-4"/>
          <w:sz w:val="24"/>
          <w:szCs w:val="24"/>
        </w:rPr>
        <w:t xml:space="preserve"> </w:t>
      </w:r>
      <w:r w:rsidRPr="00A40B51">
        <w:rPr>
          <w:sz w:val="24"/>
          <w:szCs w:val="24"/>
        </w:rPr>
        <w:t>project</w:t>
      </w:r>
      <w:r w:rsidRPr="00A40B51">
        <w:rPr>
          <w:spacing w:val="-4"/>
          <w:sz w:val="24"/>
          <w:szCs w:val="24"/>
        </w:rPr>
        <w:t xml:space="preserve"> </w:t>
      </w:r>
      <w:r w:rsidRPr="00A40B51">
        <w:rPr>
          <w:sz w:val="24"/>
          <w:szCs w:val="24"/>
        </w:rPr>
        <w:t>applications,</w:t>
      </w:r>
      <w:r w:rsidRPr="00A40B51">
        <w:rPr>
          <w:spacing w:val="-4"/>
          <w:sz w:val="24"/>
          <w:szCs w:val="24"/>
        </w:rPr>
        <w:t xml:space="preserve"> </w:t>
      </w:r>
      <w:r w:rsidRPr="00A40B51">
        <w:rPr>
          <w:sz w:val="24"/>
          <w:szCs w:val="24"/>
        </w:rPr>
        <w:t>the</w:t>
      </w:r>
      <w:r w:rsidRPr="00A40B51">
        <w:rPr>
          <w:spacing w:val="-4"/>
          <w:sz w:val="24"/>
          <w:szCs w:val="24"/>
        </w:rPr>
        <w:t xml:space="preserve"> </w:t>
      </w:r>
      <w:r w:rsidRPr="00A40B51">
        <w:rPr>
          <w:sz w:val="24"/>
          <w:szCs w:val="24"/>
        </w:rPr>
        <w:t>CoC</w:t>
      </w:r>
      <w:r w:rsidRPr="00A40B51">
        <w:rPr>
          <w:spacing w:val="-3"/>
          <w:sz w:val="24"/>
          <w:szCs w:val="24"/>
        </w:rPr>
        <w:t xml:space="preserve"> </w:t>
      </w:r>
      <w:r w:rsidRPr="00A40B51">
        <w:rPr>
          <w:sz w:val="24"/>
          <w:szCs w:val="24"/>
        </w:rPr>
        <w:t>and</w:t>
      </w:r>
      <w:r w:rsidRPr="00A40B51">
        <w:rPr>
          <w:spacing w:val="-3"/>
          <w:sz w:val="24"/>
          <w:szCs w:val="24"/>
        </w:rPr>
        <w:t xml:space="preserve"> </w:t>
      </w:r>
      <w:r w:rsidRPr="00A40B51">
        <w:rPr>
          <w:sz w:val="24"/>
          <w:szCs w:val="24"/>
        </w:rPr>
        <w:t xml:space="preserve">its </w:t>
      </w:r>
      <w:r w:rsidR="005B1439" w:rsidRPr="00A40B51">
        <w:rPr>
          <w:sz w:val="24"/>
          <w:szCs w:val="24"/>
        </w:rPr>
        <w:t>Steering</w:t>
      </w:r>
      <w:r w:rsidRPr="00A40B51">
        <w:rPr>
          <w:sz w:val="24"/>
          <w:szCs w:val="24"/>
        </w:rPr>
        <w:t xml:space="preserve"> Committee are committed to upholding and applying the following values:</w:t>
      </w:r>
    </w:p>
    <w:p w14:paraId="52699C2F" w14:textId="77777777" w:rsidR="00F94156" w:rsidRPr="00A40B51" w:rsidRDefault="00F94156">
      <w:pPr>
        <w:pStyle w:val="BodyText"/>
        <w:spacing w:before="11"/>
        <w:rPr>
          <w:sz w:val="24"/>
          <w:szCs w:val="24"/>
        </w:rPr>
      </w:pPr>
    </w:p>
    <w:p w14:paraId="38999FC0" w14:textId="77777777" w:rsidR="00F94156" w:rsidRPr="00A40B51" w:rsidRDefault="00E06BC2" w:rsidP="00C55F75">
      <w:pPr>
        <w:pStyle w:val="ListParagraph"/>
        <w:numPr>
          <w:ilvl w:val="0"/>
          <w:numId w:val="18"/>
        </w:numPr>
        <w:tabs>
          <w:tab w:val="left" w:pos="820"/>
        </w:tabs>
        <w:rPr>
          <w:sz w:val="24"/>
          <w:szCs w:val="24"/>
        </w:rPr>
      </w:pPr>
      <w:r w:rsidRPr="00A40B51">
        <w:rPr>
          <w:sz w:val="24"/>
          <w:szCs w:val="24"/>
        </w:rPr>
        <w:t>Maintain</w:t>
      </w:r>
      <w:r w:rsidRPr="00A40B51">
        <w:rPr>
          <w:spacing w:val="-5"/>
          <w:sz w:val="24"/>
          <w:szCs w:val="24"/>
        </w:rPr>
        <w:t xml:space="preserve"> </w:t>
      </w:r>
      <w:r w:rsidRPr="00A40B51">
        <w:rPr>
          <w:sz w:val="24"/>
          <w:szCs w:val="24"/>
        </w:rPr>
        <w:t>as</w:t>
      </w:r>
      <w:r w:rsidRPr="00A40B51">
        <w:rPr>
          <w:spacing w:val="-6"/>
          <w:sz w:val="24"/>
          <w:szCs w:val="24"/>
        </w:rPr>
        <w:t xml:space="preserve"> </w:t>
      </w:r>
      <w:r w:rsidRPr="00A40B51">
        <w:rPr>
          <w:sz w:val="24"/>
          <w:szCs w:val="24"/>
        </w:rPr>
        <w:t>much</w:t>
      </w:r>
      <w:r w:rsidRPr="00A40B51">
        <w:rPr>
          <w:spacing w:val="-5"/>
          <w:sz w:val="24"/>
          <w:szCs w:val="24"/>
        </w:rPr>
        <w:t xml:space="preserve"> </w:t>
      </w:r>
      <w:r w:rsidRPr="00A40B51">
        <w:rPr>
          <w:sz w:val="24"/>
          <w:szCs w:val="24"/>
        </w:rPr>
        <w:t>HUD</w:t>
      </w:r>
      <w:r w:rsidRPr="00A40B51">
        <w:rPr>
          <w:spacing w:val="-6"/>
          <w:sz w:val="24"/>
          <w:szCs w:val="24"/>
        </w:rPr>
        <w:t xml:space="preserve"> </w:t>
      </w:r>
      <w:r w:rsidRPr="00A40B51">
        <w:rPr>
          <w:sz w:val="24"/>
          <w:szCs w:val="24"/>
        </w:rPr>
        <w:t>Continuum</w:t>
      </w:r>
      <w:r w:rsidRPr="00A40B51">
        <w:rPr>
          <w:spacing w:val="-6"/>
          <w:sz w:val="24"/>
          <w:szCs w:val="24"/>
        </w:rPr>
        <w:t xml:space="preserve"> </w:t>
      </w:r>
      <w:r w:rsidRPr="00A40B51">
        <w:rPr>
          <w:sz w:val="24"/>
          <w:szCs w:val="24"/>
        </w:rPr>
        <w:t>of</w:t>
      </w:r>
      <w:r w:rsidRPr="00A40B51">
        <w:rPr>
          <w:spacing w:val="-6"/>
          <w:sz w:val="24"/>
          <w:szCs w:val="24"/>
        </w:rPr>
        <w:t xml:space="preserve"> </w:t>
      </w:r>
      <w:r w:rsidRPr="00A40B51">
        <w:rPr>
          <w:sz w:val="24"/>
          <w:szCs w:val="24"/>
        </w:rPr>
        <w:t>Care</w:t>
      </w:r>
      <w:r w:rsidRPr="00A40B51">
        <w:rPr>
          <w:spacing w:val="-6"/>
          <w:sz w:val="24"/>
          <w:szCs w:val="24"/>
        </w:rPr>
        <w:t xml:space="preserve"> </w:t>
      </w:r>
      <w:r w:rsidRPr="00A40B51">
        <w:rPr>
          <w:sz w:val="24"/>
          <w:szCs w:val="24"/>
        </w:rPr>
        <w:t>Program</w:t>
      </w:r>
      <w:r w:rsidRPr="00A40B51">
        <w:rPr>
          <w:spacing w:val="-4"/>
          <w:sz w:val="24"/>
          <w:szCs w:val="24"/>
        </w:rPr>
        <w:t xml:space="preserve"> </w:t>
      </w:r>
      <w:r w:rsidRPr="00A40B51">
        <w:rPr>
          <w:sz w:val="24"/>
          <w:szCs w:val="24"/>
        </w:rPr>
        <w:t>funding</w:t>
      </w:r>
      <w:r w:rsidRPr="00A40B51">
        <w:rPr>
          <w:spacing w:val="-5"/>
          <w:sz w:val="24"/>
          <w:szCs w:val="24"/>
        </w:rPr>
        <w:t xml:space="preserve"> </w:t>
      </w:r>
      <w:r w:rsidRPr="00A40B51">
        <w:rPr>
          <w:sz w:val="24"/>
          <w:szCs w:val="24"/>
        </w:rPr>
        <w:t>in</w:t>
      </w:r>
      <w:r w:rsidRPr="00A40B51">
        <w:rPr>
          <w:spacing w:val="-6"/>
          <w:sz w:val="24"/>
          <w:szCs w:val="24"/>
        </w:rPr>
        <w:t xml:space="preserve"> </w:t>
      </w:r>
      <w:r w:rsidRPr="00A40B51">
        <w:rPr>
          <w:sz w:val="24"/>
          <w:szCs w:val="24"/>
        </w:rPr>
        <w:t>our</w:t>
      </w:r>
      <w:r w:rsidRPr="00A40B51">
        <w:rPr>
          <w:spacing w:val="-6"/>
          <w:sz w:val="24"/>
          <w:szCs w:val="24"/>
        </w:rPr>
        <w:t xml:space="preserve"> </w:t>
      </w:r>
      <w:r w:rsidRPr="00A40B51">
        <w:rPr>
          <w:sz w:val="24"/>
          <w:szCs w:val="24"/>
        </w:rPr>
        <w:t>CoC</w:t>
      </w:r>
      <w:r w:rsidRPr="00A40B51">
        <w:rPr>
          <w:spacing w:val="-6"/>
          <w:sz w:val="24"/>
          <w:szCs w:val="24"/>
        </w:rPr>
        <w:t xml:space="preserve"> </w:t>
      </w:r>
      <w:r w:rsidRPr="00A40B51">
        <w:rPr>
          <w:sz w:val="24"/>
          <w:szCs w:val="24"/>
        </w:rPr>
        <w:t>as</w:t>
      </w:r>
      <w:r w:rsidRPr="00A40B51">
        <w:rPr>
          <w:spacing w:val="-6"/>
          <w:sz w:val="24"/>
          <w:szCs w:val="24"/>
        </w:rPr>
        <w:t xml:space="preserve"> </w:t>
      </w:r>
      <w:r w:rsidRPr="00A40B51">
        <w:rPr>
          <w:spacing w:val="-2"/>
          <w:sz w:val="24"/>
          <w:szCs w:val="24"/>
        </w:rPr>
        <w:t>possible.</w:t>
      </w:r>
    </w:p>
    <w:p w14:paraId="78925912" w14:textId="0C71FDBF" w:rsidR="00F94156" w:rsidRPr="00A40B51" w:rsidRDefault="00E06BC2" w:rsidP="00C55F75">
      <w:pPr>
        <w:pStyle w:val="ListParagraph"/>
        <w:numPr>
          <w:ilvl w:val="0"/>
          <w:numId w:val="18"/>
        </w:numPr>
        <w:tabs>
          <w:tab w:val="left" w:pos="820"/>
        </w:tabs>
        <w:ind w:right="669"/>
        <w:rPr>
          <w:sz w:val="24"/>
          <w:szCs w:val="24"/>
        </w:rPr>
      </w:pPr>
      <w:r w:rsidRPr="00A40B51">
        <w:rPr>
          <w:sz w:val="24"/>
          <w:szCs w:val="24"/>
        </w:rPr>
        <w:t>Promote</w:t>
      </w:r>
      <w:r w:rsidRPr="00A40B51">
        <w:rPr>
          <w:spacing w:val="-4"/>
          <w:sz w:val="24"/>
          <w:szCs w:val="24"/>
        </w:rPr>
        <w:t xml:space="preserve"> </w:t>
      </w:r>
      <w:r w:rsidRPr="00A40B51">
        <w:rPr>
          <w:sz w:val="24"/>
          <w:szCs w:val="24"/>
        </w:rPr>
        <w:t>our</w:t>
      </w:r>
      <w:r w:rsidRPr="00A40B51">
        <w:rPr>
          <w:spacing w:val="-4"/>
          <w:sz w:val="24"/>
          <w:szCs w:val="24"/>
        </w:rPr>
        <w:t xml:space="preserve"> </w:t>
      </w:r>
      <w:r w:rsidRPr="00A40B51">
        <w:rPr>
          <w:sz w:val="24"/>
          <w:szCs w:val="24"/>
        </w:rPr>
        <w:t>goal</w:t>
      </w:r>
      <w:r w:rsidRPr="00A40B51">
        <w:rPr>
          <w:spacing w:val="-4"/>
          <w:sz w:val="24"/>
          <w:szCs w:val="24"/>
        </w:rPr>
        <w:t xml:space="preserve"> </w:t>
      </w:r>
      <w:r w:rsidRPr="00A40B51">
        <w:rPr>
          <w:sz w:val="24"/>
          <w:szCs w:val="24"/>
        </w:rPr>
        <w:t>to</w:t>
      </w:r>
      <w:r w:rsidRPr="00A40B51">
        <w:rPr>
          <w:spacing w:val="-3"/>
          <w:sz w:val="24"/>
          <w:szCs w:val="24"/>
        </w:rPr>
        <w:t xml:space="preserve"> </w:t>
      </w:r>
      <w:r w:rsidRPr="00A40B51">
        <w:rPr>
          <w:sz w:val="24"/>
          <w:szCs w:val="24"/>
        </w:rPr>
        <w:t>make</w:t>
      </w:r>
      <w:r w:rsidRPr="00A40B51">
        <w:rPr>
          <w:spacing w:val="-4"/>
          <w:sz w:val="24"/>
          <w:szCs w:val="24"/>
        </w:rPr>
        <w:t xml:space="preserve"> </w:t>
      </w:r>
      <w:r w:rsidRPr="00A40B51">
        <w:rPr>
          <w:sz w:val="24"/>
          <w:szCs w:val="24"/>
        </w:rPr>
        <w:t>homelessness</w:t>
      </w:r>
      <w:r w:rsidRPr="00A40B51">
        <w:rPr>
          <w:spacing w:val="-3"/>
          <w:sz w:val="24"/>
          <w:szCs w:val="24"/>
        </w:rPr>
        <w:t xml:space="preserve"> </w:t>
      </w:r>
      <w:r w:rsidRPr="00A40B51">
        <w:rPr>
          <w:sz w:val="24"/>
          <w:szCs w:val="24"/>
        </w:rPr>
        <w:t>rare,</w:t>
      </w:r>
      <w:r w:rsidRPr="00A40B51">
        <w:rPr>
          <w:spacing w:val="-4"/>
          <w:sz w:val="24"/>
          <w:szCs w:val="24"/>
        </w:rPr>
        <w:t xml:space="preserve"> </w:t>
      </w:r>
      <w:r w:rsidRPr="00A40B51">
        <w:rPr>
          <w:sz w:val="24"/>
          <w:szCs w:val="24"/>
        </w:rPr>
        <w:t>brief,</w:t>
      </w:r>
      <w:r w:rsidRPr="00A40B51">
        <w:rPr>
          <w:spacing w:val="-4"/>
          <w:sz w:val="24"/>
          <w:szCs w:val="24"/>
        </w:rPr>
        <w:t xml:space="preserve"> </w:t>
      </w:r>
      <w:r w:rsidRPr="00A40B51">
        <w:rPr>
          <w:sz w:val="24"/>
          <w:szCs w:val="24"/>
        </w:rPr>
        <w:t>and</w:t>
      </w:r>
      <w:r w:rsidRPr="00A40B51">
        <w:rPr>
          <w:spacing w:val="-3"/>
          <w:sz w:val="24"/>
          <w:szCs w:val="24"/>
        </w:rPr>
        <w:t xml:space="preserve"> </w:t>
      </w:r>
      <w:r w:rsidRPr="00A40B51">
        <w:rPr>
          <w:sz w:val="24"/>
          <w:szCs w:val="24"/>
        </w:rPr>
        <w:t>one</w:t>
      </w:r>
      <w:r w:rsidRPr="00A40B51">
        <w:rPr>
          <w:spacing w:val="-4"/>
          <w:sz w:val="24"/>
          <w:szCs w:val="24"/>
        </w:rPr>
        <w:t xml:space="preserve"> </w:t>
      </w:r>
      <w:r w:rsidRPr="00A40B51">
        <w:rPr>
          <w:sz w:val="24"/>
          <w:szCs w:val="24"/>
        </w:rPr>
        <w:t>time</w:t>
      </w:r>
      <w:r w:rsidRPr="00A40B51">
        <w:rPr>
          <w:spacing w:val="-4"/>
          <w:sz w:val="24"/>
          <w:szCs w:val="24"/>
        </w:rPr>
        <w:t xml:space="preserve"> </w:t>
      </w:r>
      <w:r w:rsidRPr="00A40B51">
        <w:rPr>
          <w:sz w:val="24"/>
          <w:szCs w:val="24"/>
        </w:rPr>
        <w:t xml:space="preserve">in </w:t>
      </w:r>
      <w:r w:rsidR="005B1439" w:rsidRPr="00A40B51">
        <w:rPr>
          <w:sz w:val="24"/>
          <w:szCs w:val="24"/>
        </w:rPr>
        <w:t>Jackson/West Tennessee</w:t>
      </w:r>
      <w:r w:rsidRPr="00A40B51">
        <w:rPr>
          <w:spacing w:val="-4"/>
          <w:sz w:val="24"/>
          <w:szCs w:val="24"/>
        </w:rPr>
        <w:t xml:space="preserve"> </w:t>
      </w:r>
      <w:r w:rsidRPr="00A40B51">
        <w:rPr>
          <w:sz w:val="24"/>
          <w:szCs w:val="24"/>
        </w:rPr>
        <w:t>CoC</w:t>
      </w:r>
      <w:r w:rsidRPr="00A40B51">
        <w:rPr>
          <w:spacing w:val="-3"/>
          <w:sz w:val="24"/>
          <w:szCs w:val="24"/>
        </w:rPr>
        <w:t xml:space="preserve"> </w:t>
      </w:r>
      <w:r w:rsidRPr="00A40B51">
        <w:rPr>
          <w:sz w:val="24"/>
          <w:szCs w:val="24"/>
        </w:rPr>
        <w:t>and</w:t>
      </w:r>
      <w:r w:rsidRPr="00A40B51">
        <w:rPr>
          <w:spacing w:val="-3"/>
          <w:sz w:val="24"/>
          <w:szCs w:val="24"/>
        </w:rPr>
        <w:t xml:space="preserve"> </w:t>
      </w:r>
      <w:r w:rsidR="004D42E4" w:rsidRPr="00A40B51">
        <w:rPr>
          <w:spacing w:val="-3"/>
          <w:sz w:val="24"/>
          <w:szCs w:val="24"/>
        </w:rPr>
        <w:t>promote a community-side commitment to the goal of ending homelessness</w:t>
      </w:r>
    </w:p>
    <w:p w14:paraId="7FC14F01" w14:textId="77777777" w:rsidR="004D42E4" w:rsidRPr="00A40B51" w:rsidRDefault="004D42E4" w:rsidP="004D42E4">
      <w:pPr>
        <w:pStyle w:val="ListParagraph"/>
        <w:numPr>
          <w:ilvl w:val="0"/>
          <w:numId w:val="18"/>
        </w:numPr>
        <w:tabs>
          <w:tab w:val="left" w:pos="1540"/>
          <w:tab w:val="left" w:pos="1541"/>
        </w:tabs>
        <w:ind w:right="1301"/>
        <w:rPr>
          <w:sz w:val="24"/>
          <w:szCs w:val="24"/>
        </w:rPr>
      </w:pPr>
      <w:r w:rsidRPr="00A40B51">
        <w:rPr>
          <w:sz w:val="24"/>
          <w:szCs w:val="24"/>
        </w:rPr>
        <w:t>Promote access to, and effective utilization of, mainstream programs and programs funded with State or local resources</w:t>
      </w:r>
    </w:p>
    <w:p w14:paraId="56F58076" w14:textId="77777777" w:rsidR="004D42E4" w:rsidRPr="00A40B51" w:rsidRDefault="004D42E4" w:rsidP="004D42E4">
      <w:pPr>
        <w:pStyle w:val="ListParagraph"/>
        <w:numPr>
          <w:ilvl w:val="0"/>
          <w:numId w:val="18"/>
        </w:numPr>
        <w:tabs>
          <w:tab w:val="left" w:pos="1541"/>
        </w:tabs>
        <w:rPr>
          <w:sz w:val="24"/>
          <w:szCs w:val="24"/>
        </w:rPr>
      </w:pPr>
      <w:r w:rsidRPr="00A40B51">
        <w:rPr>
          <w:sz w:val="24"/>
          <w:szCs w:val="24"/>
        </w:rPr>
        <w:t>To quickly rehouse individuals and families experiencing homelessness</w:t>
      </w:r>
    </w:p>
    <w:p w14:paraId="6EACD32E" w14:textId="77777777" w:rsidR="00A40B51" w:rsidRDefault="00A40B51" w:rsidP="00A40B51">
      <w:pPr>
        <w:pStyle w:val="BodyText"/>
        <w:rPr>
          <w:b/>
          <w:bCs/>
          <w:sz w:val="24"/>
        </w:rPr>
      </w:pPr>
    </w:p>
    <w:p w14:paraId="3CFA31E7" w14:textId="1E1EC373" w:rsidR="00A40B51" w:rsidRDefault="00A40B51" w:rsidP="00555410">
      <w:pPr>
        <w:pStyle w:val="BodyText"/>
        <w:ind w:firstLine="360"/>
        <w:jc w:val="center"/>
        <w:rPr>
          <w:b/>
          <w:bCs/>
          <w:sz w:val="24"/>
        </w:rPr>
      </w:pPr>
      <w:r w:rsidRPr="00A40B51">
        <w:rPr>
          <w:b/>
          <w:bCs/>
          <w:sz w:val="24"/>
        </w:rPr>
        <w:t>NEW FY202</w:t>
      </w:r>
      <w:r w:rsidR="003A1CF4">
        <w:rPr>
          <w:b/>
          <w:bCs/>
          <w:sz w:val="24"/>
        </w:rPr>
        <w:t>6</w:t>
      </w:r>
      <w:r w:rsidRPr="00A40B51">
        <w:rPr>
          <w:b/>
          <w:bCs/>
          <w:sz w:val="24"/>
        </w:rPr>
        <w:t xml:space="preserve"> </w:t>
      </w:r>
      <w:r w:rsidR="003A1CF4">
        <w:rPr>
          <w:b/>
          <w:bCs/>
          <w:sz w:val="24"/>
        </w:rPr>
        <w:t>HUD GOALS &amp; OBJECTIVES</w:t>
      </w:r>
    </w:p>
    <w:p w14:paraId="68AD98E9" w14:textId="77777777" w:rsidR="00555410" w:rsidRPr="00A40B51" w:rsidRDefault="00555410" w:rsidP="00555410">
      <w:pPr>
        <w:pStyle w:val="BodyText"/>
        <w:ind w:firstLine="360"/>
        <w:jc w:val="center"/>
        <w:rPr>
          <w:b/>
          <w:bCs/>
          <w:sz w:val="24"/>
        </w:rPr>
      </w:pPr>
    </w:p>
    <w:p w14:paraId="3D8477A8" w14:textId="7D8387CF" w:rsidR="003A1CF4" w:rsidRDefault="00A40B51" w:rsidP="00A40B51">
      <w:pPr>
        <w:pStyle w:val="BodyText"/>
        <w:rPr>
          <w:sz w:val="24"/>
        </w:rPr>
      </w:pPr>
      <w:r w:rsidRPr="00A40B51">
        <w:rPr>
          <w:sz w:val="24"/>
        </w:rPr>
        <w:t xml:space="preserve">• </w:t>
      </w:r>
      <w:r w:rsidR="003A1CF4">
        <w:rPr>
          <w:sz w:val="24"/>
        </w:rPr>
        <w:t>Improving Outcomes.</w:t>
      </w:r>
      <w:r w:rsidRPr="00A40B51">
        <w:rPr>
          <w:sz w:val="24"/>
        </w:rPr>
        <w:t xml:space="preserve"> </w:t>
      </w:r>
      <w:r w:rsidR="003A1CF4">
        <w:rPr>
          <w:sz w:val="24"/>
        </w:rPr>
        <w:t>HUD 2026 NOFO incentivizes outcomes consistent with the purposes of the CoC program including optimizing self-sufficiency, reducing homelessness, and minimizing the trauma.</w:t>
      </w:r>
    </w:p>
    <w:p w14:paraId="615821B7" w14:textId="308D4EA9" w:rsidR="003A1CF4" w:rsidRDefault="003A1CF4" w:rsidP="00A40B51">
      <w:pPr>
        <w:pStyle w:val="BodyText"/>
        <w:rPr>
          <w:sz w:val="24"/>
        </w:rPr>
      </w:pPr>
      <w:r w:rsidRPr="00A40B51">
        <w:rPr>
          <w:sz w:val="24"/>
        </w:rPr>
        <w:t xml:space="preserve">• </w:t>
      </w:r>
      <w:r>
        <w:rPr>
          <w:sz w:val="24"/>
        </w:rPr>
        <w:t xml:space="preserve">Creating Competition to Improve Innovation and Accountability. HUD has set Tier 1 at 60% of CoC ARD in the basis of merit between geographic areas. </w:t>
      </w:r>
    </w:p>
    <w:p w14:paraId="64C8DD78" w14:textId="1F6B2B70" w:rsidR="00A40B51" w:rsidRPr="00A40B51" w:rsidRDefault="00A40B51" w:rsidP="00A40B51">
      <w:pPr>
        <w:pStyle w:val="BodyText"/>
        <w:rPr>
          <w:sz w:val="24"/>
        </w:rPr>
      </w:pPr>
      <w:r w:rsidRPr="00A40B51">
        <w:rPr>
          <w:sz w:val="24"/>
        </w:rPr>
        <w:t xml:space="preserve">• Prioritizing Treatment and Recovery. CoCs should prioritize projects that provide treatment </w:t>
      </w:r>
      <w:r w:rsidR="00FF4986">
        <w:rPr>
          <w:sz w:val="24"/>
        </w:rPr>
        <w:t xml:space="preserve">and recovery to provide </w:t>
      </w:r>
      <w:r w:rsidRPr="00A40B51">
        <w:rPr>
          <w:sz w:val="24"/>
        </w:rPr>
        <w:t>services needed to recover and regain self-sufficiency, including on-site treatment and participation</w:t>
      </w:r>
      <w:r w:rsidR="00FF4986">
        <w:rPr>
          <w:sz w:val="24"/>
        </w:rPr>
        <w:t xml:space="preserve"> </w:t>
      </w:r>
      <w:r w:rsidRPr="00A40B51">
        <w:rPr>
          <w:sz w:val="24"/>
        </w:rPr>
        <w:t>requirements in services.</w:t>
      </w:r>
    </w:p>
    <w:p w14:paraId="08E5373D" w14:textId="77777777" w:rsidR="00A40B51" w:rsidRPr="00A40B51" w:rsidRDefault="00A40B51" w:rsidP="00A40B51">
      <w:pPr>
        <w:pStyle w:val="BodyText"/>
        <w:rPr>
          <w:sz w:val="24"/>
        </w:rPr>
      </w:pPr>
      <w:r w:rsidRPr="00A40B51">
        <w:rPr>
          <w:sz w:val="24"/>
        </w:rPr>
        <w:t>• Advancing Public Safety. CoCs should cooperate with law enforcement to advance public safety.</w:t>
      </w:r>
    </w:p>
    <w:p w14:paraId="5C84CF30" w14:textId="77777777" w:rsidR="00A40B51" w:rsidRPr="00A40B51" w:rsidRDefault="00A40B51" w:rsidP="00A40B51">
      <w:pPr>
        <w:pStyle w:val="BodyText"/>
        <w:rPr>
          <w:sz w:val="24"/>
        </w:rPr>
      </w:pPr>
      <w:r w:rsidRPr="00A40B51">
        <w:rPr>
          <w:sz w:val="24"/>
        </w:rPr>
        <w:t>HUD cited the Supreme Court decision in Grants Pass v. Johnson as upholding the authority of local</w:t>
      </w:r>
    </w:p>
    <w:p w14:paraId="6E0D4ED5" w14:textId="77777777" w:rsidR="00A40B51" w:rsidRPr="00A40B51" w:rsidRDefault="00A40B51" w:rsidP="00A40B51">
      <w:pPr>
        <w:pStyle w:val="BodyText"/>
        <w:rPr>
          <w:sz w:val="24"/>
        </w:rPr>
      </w:pPr>
      <w:r w:rsidRPr="00A40B51">
        <w:rPr>
          <w:sz w:val="24"/>
        </w:rPr>
        <w:t>governments to prohibit public camping.</w:t>
      </w:r>
    </w:p>
    <w:p w14:paraId="0F963EE3" w14:textId="7C5299B2" w:rsidR="00A40B51" w:rsidRPr="00A40B51" w:rsidRDefault="00A40B51" w:rsidP="00A40B51">
      <w:pPr>
        <w:pStyle w:val="BodyText"/>
        <w:rPr>
          <w:sz w:val="24"/>
        </w:rPr>
      </w:pPr>
      <w:r w:rsidRPr="00A40B51">
        <w:rPr>
          <w:sz w:val="24"/>
        </w:rPr>
        <w:t>•</w:t>
      </w:r>
      <w:r w:rsidR="00F61741" w:rsidRPr="00F61741">
        <w:rPr>
          <w:sz w:val="24"/>
        </w:rPr>
        <w:t xml:space="preserve"> Improving </w:t>
      </w:r>
      <w:r w:rsidR="00FF4986">
        <w:rPr>
          <w:sz w:val="24"/>
        </w:rPr>
        <w:t>Self-sufficiency</w:t>
      </w:r>
      <w:r w:rsidRPr="00A40B51">
        <w:rPr>
          <w:sz w:val="24"/>
        </w:rPr>
        <w:t>. Highlighting that one of the primary purposes of the COC program is to</w:t>
      </w:r>
    </w:p>
    <w:p w14:paraId="11F74789" w14:textId="77777777" w:rsidR="00A40B51" w:rsidRPr="00A40B51" w:rsidRDefault="00A40B51" w:rsidP="00A40B51">
      <w:pPr>
        <w:pStyle w:val="BodyText"/>
        <w:rPr>
          <w:sz w:val="24"/>
        </w:rPr>
      </w:pPr>
      <w:r w:rsidRPr="00A40B51">
        <w:rPr>
          <w:sz w:val="24"/>
        </w:rPr>
        <w:t>optimize self-sufficiency, HUD indicates that CoCs should prioritize projects that help lead to long-term</w:t>
      </w:r>
    </w:p>
    <w:p w14:paraId="568007AB" w14:textId="77777777" w:rsidR="00A40B51" w:rsidRPr="00A40B51" w:rsidRDefault="00A40B51" w:rsidP="00A40B51">
      <w:pPr>
        <w:pStyle w:val="BodyText"/>
        <w:rPr>
          <w:sz w:val="24"/>
        </w:rPr>
      </w:pPr>
      <w:r w:rsidRPr="00A40B51">
        <w:rPr>
          <w:sz w:val="24"/>
        </w:rPr>
        <w:t>economic independence for individuals and families. This would allow them to exit homelessness and</w:t>
      </w:r>
    </w:p>
    <w:p w14:paraId="08B30E1B" w14:textId="77777777" w:rsidR="00A40B51" w:rsidRDefault="00A40B51" w:rsidP="00A40B51">
      <w:pPr>
        <w:pStyle w:val="BodyText"/>
        <w:rPr>
          <w:sz w:val="24"/>
        </w:rPr>
      </w:pPr>
      <w:r w:rsidRPr="00A40B51">
        <w:rPr>
          <w:sz w:val="24"/>
        </w:rPr>
        <w:t>prevent future returns to homelessness.</w:t>
      </w:r>
    </w:p>
    <w:p w14:paraId="25414152" w14:textId="01864785" w:rsidR="00C85C02" w:rsidRPr="00A40B51" w:rsidRDefault="00C85C02" w:rsidP="00C85C02">
      <w:pPr>
        <w:pStyle w:val="BodyText"/>
        <w:rPr>
          <w:sz w:val="24"/>
        </w:rPr>
      </w:pPr>
      <w:r w:rsidRPr="00A40B51">
        <w:rPr>
          <w:sz w:val="24"/>
        </w:rPr>
        <w:t>•</w:t>
      </w:r>
      <w:r>
        <w:rPr>
          <w:sz w:val="24"/>
        </w:rPr>
        <w:t xml:space="preserve"> Improving Outcomes. </w:t>
      </w:r>
      <w:r w:rsidR="00954AE4">
        <w:rPr>
          <w:sz w:val="24"/>
        </w:rPr>
        <w:t>CoC’s should review all eligible projects to determine their effectiveness in reducing homelessness and prioritize those that promote self-sufficiency, increase employment income and promote treatment and recovery.</w:t>
      </w:r>
    </w:p>
    <w:p w14:paraId="0EACBD25" w14:textId="22EEF869" w:rsidR="00A40B51" w:rsidRDefault="00A40B51" w:rsidP="00A40B51">
      <w:pPr>
        <w:pStyle w:val="BodyText"/>
        <w:rPr>
          <w:sz w:val="24"/>
        </w:rPr>
      </w:pPr>
      <w:r w:rsidRPr="00A40B51">
        <w:rPr>
          <w:sz w:val="24"/>
        </w:rPr>
        <w:t xml:space="preserve">• </w:t>
      </w:r>
      <w:r w:rsidR="003A1CF4">
        <w:rPr>
          <w:sz w:val="24"/>
        </w:rPr>
        <w:t>Restoring Balance</w:t>
      </w:r>
      <w:r w:rsidRPr="00A40B51">
        <w:rPr>
          <w:sz w:val="24"/>
        </w:rPr>
        <w:t xml:space="preserve">. </w:t>
      </w:r>
      <w:r w:rsidR="0001488C">
        <w:rPr>
          <w:sz w:val="24"/>
        </w:rPr>
        <w:t>By investing in Transitional Housing and Supportive Services Only projects, HUD intends to restore the “continuum” to CoC Program to help able-bodied people to move to self-</w:t>
      </w:r>
      <w:r w:rsidR="0001488C">
        <w:rPr>
          <w:sz w:val="24"/>
        </w:rPr>
        <w:lastRenderedPageBreak/>
        <w:t>sufficiency</w:t>
      </w:r>
      <w:r w:rsidRPr="00A40B51">
        <w:rPr>
          <w:sz w:val="24"/>
        </w:rPr>
        <w:t>.</w:t>
      </w:r>
    </w:p>
    <w:p w14:paraId="13E0F88E" w14:textId="0FF66D13" w:rsidR="00A40B51" w:rsidRPr="00A40B51" w:rsidRDefault="00A40B51" w:rsidP="00A40B51">
      <w:pPr>
        <w:pStyle w:val="BodyText"/>
        <w:rPr>
          <w:sz w:val="24"/>
        </w:rPr>
      </w:pPr>
      <w:r w:rsidRPr="00A40B51">
        <w:rPr>
          <w:sz w:val="24"/>
        </w:rPr>
        <w:t xml:space="preserve">• Minimizing </w:t>
      </w:r>
      <w:r w:rsidR="0001488C">
        <w:rPr>
          <w:sz w:val="24"/>
        </w:rPr>
        <w:t>T</w:t>
      </w:r>
      <w:r w:rsidRPr="00A40B51">
        <w:rPr>
          <w:sz w:val="24"/>
        </w:rPr>
        <w:t>rauma. CoCs should encourage the use of trauma informed care, ensure safety of</w:t>
      </w:r>
    </w:p>
    <w:p w14:paraId="342AC6FE" w14:textId="3C049D6C" w:rsidR="00F94156" w:rsidRDefault="00A40B51" w:rsidP="00A40B51">
      <w:pPr>
        <w:pStyle w:val="BodyText"/>
        <w:rPr>
          <w:sz w:val="24"/>
        </w:rPr>
      </w:pPr>
      <w:r w:rsidRPr="00A40B51">
        <w:rPr>
          <w:sz w:val="24"/>
        </w:rPr>
        <w:t xml:space="preserve">program participants, </w:t>
      </w:r>
      <w:r w:rsidR="0001488C">
        <w:rPr>
          <w:sz w:val="24"/>
        </w:rPr>
        <w:t>especially youth and survivors of domestic violence</w:t>
      </w:r>
      <w:r w:rsidRPr="00A40B51">
        <w:rPr>
          <w:sz w:val="24"/>
        </w:rPr>
        <w:t>.</w:t>
      </w:r>
    </w:p>
    <w:p w14:paraId="6D356330" w14:textId="23E9DA25" w:rsidR="0001488C" w:rsidRDefault="0001488C" w:rsidP="00A40B51">
      <w:pPr>
        <w:pStyle w:val="BodyText"/>
        <w:rPr>
          <w:sz w:val="24"/>
        </w:rPr>
      </w:pPr>
      <w:r w:rsidRPr="00A40B51">
        <w:rPr>
          <w:sz w:val="24"/>
        </w:rPr>
        <w:t xml:space="preserve">• </w:t>
      </w:r>
      <w:r>
        <w:rPr>
          <w:sz w:val="24"/>
        </w:rPr>
        <w:t xml:space="preserve">Expanding Access Based on Merit. HUD is </w:t>
      </w:r>
      <w:r w:rsidR="001E43C7">
        <w:rPr>
          <w:sz w:val="24"/>
        </w:rPr>
        <w:t>committed</w:t>
      </w:r>
      <w:r>
        <w:rPr>
          <w:sz w:val="24"/>
        </w:rPr>
        <w:t xml:space="preserve"> to providing an equal opportunity to every applicant, recipient, and program participant free from discrimination.</w:t>
      </w:r>
    </w:p>
    <w:p w14:paraId="3EC01A88" w14:textId="5BA3D81E" w:rsidR="00AD2926" w:rsidRPr="00AD2926" w:rsidRDefault="00AD2926" w:rsidP="00A40B51">
      <w:pPr>
        <w:pStyle w:val="BodyText"/>
        <w:rPr>
          <w:sz w:val="24"/>
          <w:szCs w:val="24"/>
        </w:rPr>
      </w:pPr>
      <w:r w:rsidRPr="00AD2926">
        <w:rPr>
          <w:sz w:val="16"/>
          <w:szCs w:val="16"/>
        </w:rPr>
        <w:t>●</w:t>
      </w:r>
      <w:r>
        <w:rPr>
          <w:sz w:val="16"/>
          <w:szCs w:val="16"/>
        </w:rPr>
        <w:t xml:space="preserve"> </w:t>
      </w:r>
      <w:r w:rsidRPr="00AD2926">
        <w:rPr>
          <w:sz w:val="24"/>
          <w:szCs w:val="24"/>
        </w:rPr>
        <w:t xml:space="preserve">Creating competition to </w:t>
      </w:r>
      <w:r w:rsidR="00C85C02">
        <w:rPr>
          <w:sz w:val="24"/>
          <w:szCs w:val="24"/>
        </w:rPr>
        <w:t>I</w:t>
      </w:r>
      <w:r w:rsidRPr="00AD2926">
        <w:rPr>
          <w:sz w:val="24"/>
          <w:szCs w:val="24"/>
        </w:rPr>
        <w:t xml:space="preserve">mprove </w:t>
      </w:r>
      <w:r w:rsidR="00C85C02">
        <w:rPr>
          <w:sz w:val="24"/>
          <w:szCs w:val="24"/>
        </w:rPr>
        <w:t>I</w:t>
      </w:r>
      <w:r w:rsidRPr="00AD2926">
        <w:rPr>
          <w:sz w:val="24"/>
          <w:szCs w:val="24"/>
        </w:rPr>
        <w:t xml:space="preserve">nnovation &amp; </w:t>
      </w:r>
      <w:r w:rsidR="00C85C02">
        <w:rPr>
          <w:sz w:val="24"/>
          <w:szCs w:val="24"/>
        </w:rPr>
        <w:t>A</w:t>
      </w:r>
      <w:r w:rsidRPr="00AD2926">
        <w:rPr>
          <w:sz w:val="24"/>
          <w:szCs w:val="24"/>
        </w:rPr>
        <w:t>ccountability</w:t>
      </w:r>
      <w:r>
        <w:rPr>
          <w:sz w:val="24"/>
          <w:szCs w:val="24"/>
        </w:rPr>
        <w:t>.</w:t>
      </w:r>
    </w:p>
    <w:p w14:paraId="6820DDBB" w14:textId="77777777" w:rsidR="00F94156" w:rsidRDefault="00F94156">
      <w:pPr>
        <w:pStyle w:val="BodyText"/>
      </w:pPr>
    </w:p>
    <w:p w14:paraId="4FE73882" w14:textId="77777777" w:rsidR="00F94156" w:rsidRPr="00A67CA0" w:rsidRDefault="00E06BC2" w:rsidP="00C55F75">
      <w:pPr>
        <w:pStyle w:val="Heading1"/>
        <w:numPr>
          <w:ilvl w:val="0"/>
          <w:numId w:val="17"/>
        </w:numPr>
        <w:tabs>
          <w:tab w:val="left" w:pos="381"/>
        </w:tabs>
        <w:jc w:val="both"/>
        <w:rPr>
          <w:sz w:val="24"/>
          <w:szCs w:val="24"/>
        </w:rPr>
      </w:pPr>
      <w:r w:rsidRPr="00A67CA0">
        <w:rPr>
          <w:sz w:val="24"/>
          <w:szCs w:val="24"/>
        </w:rPr>
        <w:t>Ranking</w:t>
      </w:r>
      <w:r w:rsidRPr="00A67CA0">
        <w:rPr>
          <w:spacing w:val="-6"/>
          <w:sz w:val="24"/>
          <w:szCs w:val="24"/>
        </w:rPr>
        <w:t xml:space="preserve"> </w:t>
      </w:r>
      <w:r w:rsidRPr="00A67CA0">
        <w:rPr>
          <w:sz w:val="24"/>
          <w:szCs w:val="24"/>
        </w:rPr>
        <w:t>for</w:t>
      </w:r>
      <w:r w:rsidRPr="00A67CA0">
        <w:rPr>
          <w:spacing w:val="-6"/>
          <w:sz w:val="24"/>
          <w:szCs w:val="24"/>
        </w:rPr>
        <w:t xml:space="preserve"> </w:t>
      </w:r>
      <w:r w:rsidRPr="00A67CA0">
        <w:rPr>
          <w:sz w:val="24"/>
          <w:szCs w:val="24"/>
        </w:rPr>
        <w:t>Renewal</w:t>
      </w:r>
      <w:r w:rsidRPr="00A67CA0">
        <w:rPr>
          <w:spacing w:val="-4"/>
          <w:sz w:val="24"/>
          <w:szCs w:val="24"/>
        </w:rPr>
        <w:t xml:space="preserve"> </w:t>
      </w:r>
      <w:r w:rsidRPr="00A67CA0">
        <w:rPr>
          <w:sz w:val="24"/>
          <w:szCs w:val="24"/>
        </w:rPr>
        <w:t>of</w:t>
      </w:r>
      <w:r w:rsidRPr="00A67CA0">
        <w:rPr>
          <w:spacing w:val="-6"/>
          <w:sz w:val="24"/>
          <w:szCs w:val="24"/>
        </w:rPr>
        <w:t xml:space="preserve"> </w:t>
      </w:r>
      <w:r w:rsidRPr="00A67CA0">
        <w:rPr>
          <w:sz w:val="24"/>
          <w:szCs w:val="24"/>
        </w:rPr>
        <w:t>Existing</w:t>
      </w:r>
      <w:r w:rsidRPr="00A67CA0">
        <w:rPr>
          <w:spacing w:val="-5"/>
          <w:sz w:val="24"/>
          <w:szCs w:val="24"/>
        </w:rPr>
        <w:t xml:space="preserve"> </w:t>
      </w:r>
      <w:r w:rsidRPr="00A67CA0">
        <w:rPr>
          <w:spacing w:val="-2"/>
          <w:sz w:val="24"/>
          <w:szCs w:val="24"/>
        </w:rPr>
        <w:t>Projects</w:t>
      </w:r>
    </w:p>
    <w:p w14:paraId="746FAA71" w14:textId="33FF5BF1" w:rsidR="00F94156" w:rsidRPr="00A67CA0" w:rsidRDefault="00E06BC2">
      <w:pPr>
        <w:pStyle w:val="BodyText"/>
        <w:ind w:right="616"/>
        <w:jc w:val="both"/>
        <w:rPr>
          <w:sz w:val="24"/>
          <w:szCs w:val="24"/>
        </w:rPr>
      </w:pPr>
      <w:r w:rsidRPr="00A67CA0">
        <w:rPr>
          <w:sz w:val="24"/>
          <w:szCs w:val="24"/>
        </w:rPr>
        <w:t>As</w:t>
      </w:r>
      <w:r w:rsidRPr="00A67CA0">
        <w:rPr>
          <w:spacing w:val="-3"/>
          <w:sz w:val="24"/>
          <w:szCs w:val="24"/>
        </w:rPr>
        <w:t xml:space="preserve"> </w:t>
      </w:r>
      <w:r w:rsidRPr="00A67CA0">
        <w:rPr>
          <w:sz w:val="24"/>
          <w:szCs w:val="24"/>
        </w:rPr>
        <w:t>part</w:t>
      </w:r>
      <w:r w:rsidRPr="00A67CA0">
        <w:rPr>
          <w:spacing w:val="-2"/>
          <w:sz w:val="24"/>
          <w:szCs w:val="24"/>
        </w:rPr>
        <w:t xml:space="preserve"> </w:t>
      </w:r>
      <w:r w:rsidRPr="00A67CA0">
        <w:rPr>
          <w:sz w:val="24"/>
          <w:szCs w:val="24"/>
        </w:rPr>
        <w:t>of</w:t>
      </w:r>
      <w:r w:rsidRPr="00A67CA0">
        <w:rPr>
          <w:spacing w:val="-2"/>
          <w:sz w:val="24"/>
          <w:szCs w:val="24"/>
        </w:rPr>
        <w:t xml:space="preserve"> </w:t>
      </w:r>
      <w:r w:rsidRPr="00A67CA0">
        <w:rPr>
          <w:sz w:val="24"/>
          <w:szCs w:val="24"/>
        </w:rPr>
        <w:t>the</w:t>
      </w:r>
      <w:r w:rsidRPr="00A67CA0">
        <w:rPr>
          <w:spacing w:val="-2"/>
          <w:sz w:val="24"/>
          <w:szCs w:val="24"/>
        </w:rPr>
        <w:t xml:space="preserve"> </w:t>
      </w:r>
      <w:r w:rsidRPr="00A67CA0">
        <w:rPr>
          <w:sz w:val="24"/>
          <w:szCs w:val="24"/>
        </w:rPr>
        <w:t>annual</w:t>
      </w:r>
      <w:r w:rsidRPr="00A67CA0">
        <w:rPr>
          <w:spacing w:val="-2"/>
          <w:sz w:val="24"/>
          <w:szCs w:val="24"/>
        </w:rPr>
        <w:t xml:space="preserve"> </w:t>
      </w:r>
      <w:r w:rsidRPr="00A67CA0">
        <w:rPr>
          <w:sz w:val="24"/>
          <w:szCs w:val="24"/>
        </w:rPr>
        <w:t>NOFO</w:t>
      </w:r>
      <w:r w:rsidRPr="00A67CA0">
        <w:rPr>
          <w:spacing w:val="-2"/>
          <w:sz w:val="24"/>
          <w:szCs w:val="24"/>
        </w:rPr>
        <w:t xml:space="preserve"> </w:t>
      </w:r>
      <w:r w:rsidRPr="00A67CA0">
        <w:rPr>
          <w:sz w:val="24"/>
          <w:szCs w:val="24"/>
        </w:rPr>
        <w:t>competition</w:t>
      </w:r>
      <w:r w:rsidRPr="00A67CA0">
        <w:rPr>
          <w:spacing w:val="-1"/>
          <w:sz w:val="24"/>
          <w:szCs w:val="24"/>
        </w:rPr>
        <w:t xml:space="preserve"> </w:t>
      </w:r>
      <w:r w:rsidRPr="00A67CA0">
        <w:rPr>
          <w:sz w:val="24"/>
          <w:szCs w:val="24"/>
        </w:rPr>
        <w:t>process,</w:t>
      </w:r>
      <w:r w:rsidRPr="00A67CA0">
        <w:rPr>
          <w:spacing w:val="-1"/>
          <w:sz w:val="24"/>
          <w:szCs w:val="24"/>
        </w:rPr>
        <w:t xml:space="preserve"> </w:t>
      </w:r>
      <w:r w:rsidRPr="00A67CA0">
        <w:rPr>
          <w:sz w:val="24"/>
          <w:szCs w:val="24"/>
        </w:rPr>
        <w:t>HUD</w:t>
      </w:r>
      <w:r w:rsidRPr="00A67CA0">
        <w:rPr>
          <w:spacing w:val="-3"/>
          <w:sz w:val="24"/>
          <w:szCs w:val="24"/>
        </w:rPr>
        <w:t xml:space="preserve"> </w:t>
      </w:r>
      <w:r w:rsidRPr="00A67CA0">
        <w:rPr>
          <w:sz w:val="24"/>
          <w:szCs w:val="24"/>
        </w:rPr>
        <w:t>requires</w:t>
      </w:r>
      <w:r w:rsidRPr="00A67CA0">
        <w:rPr>
          <w:spacing w:val="-3"/>
          <w:sz w:val="24"/>
          <w:szCs w:val="24"/>
        </w:rPr>
        <w:t xml:space="preserve"> </w:t>
      </w:r>
      <w:r w:rsidRPr="00A67CA0">
        <w:rPr>
          <w:sz w:val="24"/>
          <w:szCs w:val="24"/>
        </w:rPr>
        <w:t>each</w:t>
      </w:r>
      <w:r w:rsidRPr="00A67CA0">
        <w:rPr>
          <w:spacing w:val="-2"/>
          <w:sz w:val="24"/>
          <w:szCs w:val="24"/>
        </w:rPr>
        <w:t xml:space="preserve"> </w:t>
      </w:r>
      <w:r w:rsidRPr="00A67CA0">
        <w:rPr>
          <w:sz w:val="24"/>
          <w:szCs w:val="24"/>
        </w:rPr>
        <w:t>Continuum</w:t>
      </w:r>
      <w:r w:rsidRPr="00A67CA0">
        <w:rPr>
          <w:spacing w:val="-3"/>
          <w:sz w:val="24"/>
          <w:szCs w:val="24"/>
        </w:rPr>
        <w:t xml:space="preserve"> </w:t>
      </w:r>
      <w:r w:rsidRPr="00A67CA0">
        <w:rPr>
          <w:sz w:val="24"/>
          <w:szCs w:val="24"/>
        </w:rPr>
        <w:t>of</w:t>
      </w:r>
      <w:r w:rsidRPr="00A67CA0">
        <w:rPr>
          <w:spacing w:val="-2"/>
          <w:sz w:val="24"/>
          <w:szCs w:val="24"/>
        </w:rPr>
        <w:t xml:space="preserve"> </w:t>
      </w:r>
      <w:r w:rsidRPr="00A67CA0">
        <w:rPr>
          <w:sz w:val="24"/>
          <w:szCs w:val="24"/>
        </w:rPr>
        <w:t>Care</w:t>
      </w:r>
      <w:r w:rsidRPr="00A67CA0">
        <w:rPr>
          <w:spacing w:val="-3"/>
          <w:sz w:val="24"/>
          <w:szCs w:val="24"/>
        </w:rPr>
        <w:t xml:space="preserve"> </w:t>
      </w:r>
      <w:r w:rsidRPr="00A67CA0">
        <w:rPr>
          <w:sz w:val="24"/>
          <w:szCs w:val="24"/>
        </w:rPr>
        <w:t>to</w:t>
      </w:r>
      <w:r w:rsidRPr="00A67CA0">
        <w:rPr>
          <w:spacing w:val="-3"/>
          <w:sz w:val="24"/>
          <w:szCs w:val="24"/>
        </w:rPr>
        <w:t xml:space="preserve"> </w:t>
      </w:r>
      <w:r w:rsidRPr="00A67CA0">
        <w:rPr>
          <w:sz w:val="24"/>
          <w:szCs w:val="24"/>
        </w:rPr>
        <w:t>rank</w:t>
      </w:r>
      <w:r w:rsidRPr="00A67CA0">
        <w:rPr>
          <w:spacing w:val="-3"/>
          <w:sz w:val="24"/>
          <w:szCs w:val="24"/>
        </w:rPr>
        <w:t xml:space="preserve"> </w:t>
      </w:r>
      <w:r w:rsidR="00483D52">
        <w:rPr>
          <w:spacing w:val="-3"/>
          <w:sz w:val="24"/>
          <w:szCs w:val="24"/>
        </w:rPr>
        <w:t xml:space="preserve">and rate in </w:t>
      </w:r>
      <w:r w:rsidRPr="00A67CA0">
        <w:rPr>
          <w:sz w:val="24"/>
          <w:szCs w:val="24"/>
        </w:rPr>
        <w:t>order</w:t>
      </w:r>
      <w:r w:rsidRPr="00A67CA0">
        <w:rPr>
          <w:spacing w:val="-2"/>
          <w:sz w:val="24"/>
          <w:szCs w:val="24"/>
        </w:rPr>
        <w:t xml:space="preserve"> </w:t>
      </w:r>
      <w:r w:rsidRPr="00A67CA0">
        <w:rPr>
          <w:sz w:val="24"/>
          <w:szCs w:val="24"/>
        </w:rPr>
        <w:t>all McKinney-Vento Funded projects (both new and renewal) included in its CoC Consolidated Application using</w:t>
      </w:r>
      <w:r w:rsidRPr="00A67CA0">
        <w:rPr>
          <w:spacing w:val="-14"/>
          <w:sz w:val="24"/>
          <w:szCs w:val="24"/>
        </w:rPr>
        <w:t xml:space="preserve"> </w:t>
      </w:r>
      <w:r w:rsidRPr="00A67CA0">
        <w:rPr>
          <w:sz w:val="24"/>
          <w:szCs w:val="24"/>
        </w:rPr>
        <w:t>a</w:t>
      </w:r>
      <w:r w:rsidRPr="00A67CA0">
        <w:rPr>
          <w:spacing w:val="-14"/>
          <w:sz w:val="24"/>
          <w:szCs w:val="24"/>
        </w:rPr>
        <w:t xml:space="preserve"> </w:t>
      </w:r>
      <w:r w:rsidRPr="00A67CA0">
        <w:rPr>
          <w:sz w:val="24"/>
          <w:szCs w:val="24"/>
        </w:rPr>
        <w:t>documented,</w:t>
      </w:r>
      <w:r w:rsidRPr="00A67CA0">
        <w:rPr>
          <w:spacing w:val="-14"/>
          <w:sz w:val="24"/>
          <w:szCs w:val="24"/>
        </w:rPr>
        <w:t xml:space="preserve"> </w:t>
      </w:r>
      <w:r w:rsidRPr="00A67CA0">
        <w:rPr>
          <w:sz w:val="24"/>
          <w:szCs w:val="24"/>
        </w:rPr>
        <w:t>objective</w:t>
      </w:r>
      <w:r w:rsidRPr="00A67CA0">
        <w:rPr>
          <w:spacing w:val="-13"/>
          <w:sz w:val="24"/>
          <w:szCs w:val="24"/>
        </w:rPr>
        <w:t xml:space="preserve"> </w:t>
      </w:r>
      <w:r w:rsidRPr="00A67CA0">
        <w:rPr>
          <w:sz w:val="24"/>
          <w:szCs w:val="24"/>
        </w:rPr>
        <w:t>methodology</w:t>
      </w:r>
      <w:r w:rsidRPr="00A67CA0">
        <w:rPr>
          <w:spacing w:val="-14"/>
          <w:sz w:val="24"/>
          <w:szCs w:val="24"/>
        </w:rPr>
        <w:t xml:space="preserve"> </w:t>
      </w:r>
      <w:r w:rsidRPr="00A67CA0">
        <w:rPr>
          <w:sz w:val="24"/>
          <w:szCs w:val="24"/>
        </w:rPr>
        <w:t>which</w:t>
      </w:r>
      <w:r w:rsidRPr="00A67CA0">
        <w:rPr>
          <w:spacing w:val="-14"/>
          <w:sz w:val="24"/>
          <w:szCs w:val="24"/>
        </w:rPr>
        <w:t xml:space="preserve"> </w:t>
      </w:r>
      <w:r w:rsidRPr="00A67CA0">
        <w:rPr>
          <w:sz w:val="24"/>
          <w:szCs w:val="24"/>
        </w:rPr>
        <w:t>considers</w:t>
      </w:r>
      <w:r w:rsidRPr="00A67CA0">
        <w:rPr>
          <w:spacing w:val="-14"/>
          <w:sz w:val="24"/>
          <w:szCs w:val="24"/>
        </w:rPr>
        <w:t xml:space="preserve"> </w:t>
      </w:r>
      <w:r w:rsidRPr="00A67CA0">
        <w:rPr>
          <w:sz w:val="24"/>
          <w:szCs w:val="24"/>
        </w:rPr>
        <w:t>past</w:t>
      </w:r>
      <w:r w:rsidRPr="00A67CA0">
        <w:rPr>
          <w:spacing w:val="-13"/>
          <w:sz w:val="24"/>
          <w:szCs w:val="24"/>
        </w:rPr>
        <w:t xml:space="preserve"> </w:t>
      </w:r>
      <w:r w:rsidRPr="00A67CA0">
        <w:rPr>
          <w:sz w:val="24"/>
          <w:szCs w:val="24"/>
        </w:rPr>
        <w:t>project</w:t>
      </w:r>
      <w:r w:rsidRPr="00A67CA0">
        <w:rPr>
          <w:spacing w:val="-14"/>
          <w:sz w:val="24"/>
          <w:szCs w:val="24"/>
        </w:rPr>
        <w:t xml:space="preserve"> </w:t>
      </w:r>
      <w:r w:rsidRPr="00A67CA0">
        <w:rPr>
          <w:sz w:val="24"/>
          <w:szCs w:val="24"/>
        </w:rPr>
        <w:t>performance,</w:t>
      </w:r>
      <w:r w:rsidRPr="00A67CA0">
        <w:rPr>
          <w:spacing w:val="-14"/>
          <w:sz w:val="24"/>
          <w:szCs w:val="24"/>
        </w:rPr>
        <w:t xml:space="preserve"> </w:t>
      </w:r>
      <w:r w:rsidRPr="00A67CA0">
        <w:rPr>
          <w:sz w:val="24"/>
          <w:szCs w:val="24"/>
        </w:rPr>
        <w:t>and</w:t>
      </w:r>
      <w:r w:rsidRPr="00A67CA0">
        <w:rPr>
          <w:spacing w:val="-14"/>
          <w:sz w:val="24"/>
          <w:szCs w:val="24"/>
        </w:rPr>
        <w:t xml:space="preserve"> </w:t>
      </w:r>
      <w:r w:rsidRPr="00A67CA0">
        <w:rPr>
          <w:sz w:val="24"/>
          <w:szCs w:val="24"/>
        </w:rPr>
        <w:t>to</w:t>
      </w:r>
      <w:r w:rsidRPr="00A67CA0">
        <w:rPr>
          <w:spacing w:val="-13"/>
          <w:sz w:val="24"/>
          <w:szCs w:val="24"/>
        </w:rPr>
        <w:t xml:space="preserve"> </w:t>
      </w:r>
      <w:r w:rsidRPr="00A67CA0">
        <w:rPr>
          <w:sz w:val="24"/>
          <w:szCs w:val="24"/>
        </w:rPr>
        <w:t>further</w:t>
      </w:r>
      <w:r w:rsidRPr="00A67CA0">
        <w:rPr>
          <w:spacing w:val="-14"/>
          <w:sz w:val="24"/>
          <w:szCs w:val="24"/>
        </w:rPr>
        <w:t xml:space="preserve"> </w:t>
      </w:r>
      <w:r w:rsidRPr="00A67CA0">
        <w:rPr>
          <w:sz w:val="24"/>
          <w:szCs w:val="24"/>
        </w:rPr>
        <w:t>divide this</w:t>
      </w:r>
      <w:r w:rsidRPr="00A67CA0">
        <w:rPr>
          <w:spacing w:val="-14"/>
          <w:sz w:val="24"/>
          <w:szCs w:val="24"/>
        </w:rPr>
        <w:t xml:space="preserve"> </w:t>
      </w:r>
      <w:r w:rsidRPr="00A67CA0">
        <w:rPr>
          <w:sz w:val="24"/>
          <w:szCs w:val="24"/>
        </w:rPr>
        <w:t>ranked</w:t>
      </w:r>
      <w:r w:rsidRPr="00A67CA0">
        <w:rPr>
          <w:spacing w:val="-14"/>
          <w:sz w:val="24"/>
          <w:szCs w:val="24"/>
        </w:rPr>
        <w:t xml:space="preserve"> </w:t>
      </w:r>
      <w:r w:rsidRPr="00A67CA0">
        <w:rPr>
          <w:sz w:val="24"/>
          <w:szCs w:val="24"/>
        </w:rPr>
        <w:t>list</w:t>
      </w:r>
      <w:r w:rsidRPr="00A67CA0">
        <w:rPr>
          <w:spacing w:val="-12"/>
          <w:sz w:val="24"/>
          <w:szCs w:val="24"/>
        </w:rPr>
        <w:t xml:space="preserve"> </w:t>
      </w:r>
      <w:r w:rsidRPr="00A67CA0">
        <w:rPr>
          <w:sz w:val="24"/>
          <w:szCs w:val="24"/>
        </w:rPr>
        <w:t>of</w:t>
      </w:r>
      <w:r w:rsidRPr="00A67CA0">
        <w:rPr>
          <w:spacing w:val="-14"/>
          <w:sz w:val="24"/>
          <w:szCs w:val="24"/>
        </w:rPr>
        <w:t xml:space="preserve"> </w:t>
      </w:r>
      <w:r w:rsidRPr="00A67CA0">
        <w:rPr>
          <w:sz w:val="24"/>
          <w:szCs w:val="24"/>
        </w:rPr>
        <w:t>projects</w:t>
      </w:r>
      <w:r w:rsidRPr="00A67CA0">
        <w:rPr>
          <w:spacing w:val="-14"/>
          <w:sz w:val="24"/>
          <w:szCs w:val="24"/>
        </w:rPr>
        <w:t xml:space="preserve"> </w:t>
      </w:r>
      <w:r w:rsidRPr="00A67CA0">
        <w:rPr>
          <w:sz w:val="24"/>
          <w:szCs w:val="24"/>
        </w:rPr>
        <w:t>into</w:t>
      </w:r>
      <w:r w:rsidRPr="00A67CA0">
        <w:rPr>
          <w:spacing w:val="-12"/>
          <w:sz w:val="24"/>
          <w:szCs w:val="24"/>
        </w:rPr>
        <w:t xml:space="preserve"> </w:t>
      </w:r>
      <w:r w:rsidRPr="00A67CA0">
        <w:rPr>
          <w:sz w:val="24"/>
          <w:szCs w:val="24"/>
        </w:rPr>
        <w:t>two</w:t>
      </w:r>
      <w:r w:rsidRPr="00A67CA0">
        <w:rPr>
          <w:spacing w:val="-14"/>
          <w:sz w:val="24"/>
          <w:szCs w:val="24"/>
        </w:rPr>
        <w:t xml:space="preserve"> </w:t>
      </w:r>
      <w:r w:rsidRPr="00A67CA0">
        <w:rPr>
          <w:sz w:val="24"/>
          <w:szCs w:val="24"/>
        </w:rPr>
        <w:t>Tiers.</w:t>
      </w:r>
      <w:r w:rsidRPr="00A67CA0">
        <w:rPr>
          <w:spacing w:val="-13"/>
          <w:sz w:val="24"/>
          <w:szCs w:val="24"/>
        </w:rPr>
        <w:t xml:space="preserve"> </w:t>
      </w:r>
      <w:r w:rsidRPr="00A67CA0">
        <w:rPr>
          <w:sz w:val="24"/>
          <w:szCs w:val="24"/>
        </w:rPr>
        <w:t>The</w:t>
      </w:r>
      <w:r w:rsidRPr="00A67CA0">
        <w:rPr>
          <w:spacing w:val="-14"/>
          <w:sz w:val="24"/>
          <w:szCs w:val="24"/>
        </w:rPr>
        <w:t xml:space="preserve"> </w:t>
      </w:r>
      <w:r w:rsidRPr="00A67CA0">
        <w:rPr>
          <w:sz w:val="24"/>
          <w:szCs w:val="24"/>
        </w:rPr>
        <w:t>purpose</w:t>
      </w:r>
      <w:r w:rsidRPr="00A67CA0">
        <w:rPr>
          <w:spacing w:val="-14"/>
          <w:sz w:val="24"/>
          <w:szCs w:val="24"/>
        </w:rPr>
        <w:t xml:space="preserve"> </w:t>
      </w:r>
      <w:r w:rsidRPr="00A67CA0">
        <w:rPr>
          <w:sz w:val="24"/>
          <w:szCs w:val="24"/>
        </w:rPr>
        <w:t>of</w:t>
      </w:r>
      <w:r w:rsidRPr="00A67CA0">
        <w:rPr>
          <w:spacing w:val="-13"/>
          <w:sz w:val="24"/>
          <w:szCs w:val="24"/>
        </w:rPr>
        <w:t xml:space="preserve"> </w:t>
      </w:r>
      <w:r w:rsidRPr="00A67CA0">
        <w:rPr>
          <w:sz w:val="24"/>
          <w:szCs w:val="24"/>
        </w:rPr>
        <w:t>this</w:t>
      </w:r>
      <w:r w:rsidRPr="00A67CA0">
        <w:rPr>
          <w:spacing w:val="-14"/>
          <w:sz w:val="24"/>
          <w:szCs w:val="24"/>
        </w:rPr>
        <w:t xml:space="preserve"> </w:t>
      </w:r>
      <w:r w:rsidRPr="00A67CA0">
        <w:rPr>
          <w:sz w:val="24"/>
          <w:szCs w:val="24"/>
        </w:rPr>
        <w:t>tiered</w:t>
      </w:r>
      <w:r w:rsidRPr="00A67CA0">
        <w:rPr>
          <w:spacing w:val="-13"/>
          <w:sz w:val="24"/>
          <w:szCs w:val="24"/>
        </w:rPr>
        <w:t xml:space="preserve"> </w:t>
      </w:r>
      <w:r w:rsidRPr="00A67CA0">
        <w:rPr>
          <w:sz w:val="24"/>
          <w:szCs w:val="24"/>
        </w:rPr>
        <w:t>system</w:t>
      </w:r>
      <w:r w:rsidRPr="00A67CA0">
        <w:rPr>
          <w:spacing w:val="-13"/>
          <w:sz w:val="24"/>
          <w:szCs w:val="24"/>
        </w:rPr>
        <w:t xml:space="preserve"> </w:t>
      </w:r>
      <w:r w:rsidRPr="00A67CA0">
        <w:rPr>
          <w:sz w:val="24"/>
          <w:szCs w:val="24"/>
        </w:rPr>
        <w:t>is</w:t>
      </w:r>
      <w:r w:rsidRPr="00A67CA0">
        <w:rPr>
          <w:spacing w:val="-13"/>
          <w:sz w:val="24"/>
          <w:szCs w:val="24"/>
        </w:rPr>
        <w:t xml:space="preserve"> </w:t>
      </w:r>
      <w:r w:rsidRPr="00A67CA0">
        <w:rPr>
          <w:sz w:val="24"/>
          <w:szCs w:val="24"/>
        </w:rPr>
        <w:t>to</w:t>
      </w:r>
      <w:r w:rsidRPr="00A67CA0">
        <w:rPr>
          <w:spacing w:val="-13"/>
          <w:sz w:val="24"/>
          <w:szCs w:val="24"/>
        </w:rPr>
        <w:t xml:space="preserve"> </w:t>
      </w:r>
      <w:r w:rsidRPr="00A67CA0">
        <w:rPr>
          <w:sz w:val="24"/>
          <w:szCs w:val="24"/>
        </w:rPr>
        <w:t>indicate</w:t>
      </w:r>
      <w:r w:rsidRPr="00A67CA0">
        <w:rPr>
          <w:spacing w:val="-14"/>
          <w:sz w:val="24"/>
          <w:szCs w:val="24"/>
        </w:rPr>
        <w:t xml:space="preserve"> </w:t>
      </w:r>
      <w:r w:rsidRPr="00A67CA0">
        <w:rPr>
          <w:sz w:val="24"/>
          <w:szCs w:val="24"/>
        </w:rPr>
        <w:t>to</w:t>
      </w:r>
      <w:r w:rsidRPr="00A67CA0">
        <w:rPr>
          <w:spacing w:val="-13"/>
          <w:sz w:val="24"/>
          <w:szCs w:val="24"/>
        </w:rPr>
        <w:t xml:space="preserve"> </w:t>
      </w:r>
      <w:r w:rsidRPr="00A67CA0">
        <w:rPr>
          <w:sz w:val="24"/>
          <w:szCs w:val="24"/>
        </w:rPr>
        <w:t>HUD</w:t>
      </w:r>
      <w:r w:rsidRPr="00A67CA0">
        <w:rPr>
          <w:spacing w:val="-14"/>
          <w:sz w:val="24"/>
          <w:szCs w:val="24"/>
        </w:rPr>
        <w:t xml:space="preserve"> </w:t>
      </w:r>
      <w:r w:rsidRPr="00A67CA0">
        <w:rPr>
          <w:sz w:val="24"/>
          <w:szCs w:val="24"/>
        </w:rPr>
        <w:t>the</w:t>
      </w:r>
      <w:r w:rsidRPr="00A67CA0">
        <w:rPr>
          <w:spacing w:val="-13"/>
          <w:sz w:val="24"/>
          <w:szCs w:val="24"/>
        </w:rPr>
        <w:t xml:space="preserve"> </w:t>
      </w:r>
      <w:r w:rsidRPr="00A67CA0">
        <w:rPr>
          <w:sz w:val="24"/>
          <w:szCs w:val="24"/>
        </w:rPr>
        <w:t>relative funding priority of projects within a CoC, and thus, the priority order in which projects should receive resources should funding fall short of a CoC’s Annual Renewal Demand. Tier 1 projects passing an eligibility</w:t>
      </w:r>
      <w:r w:rsidRPr="00A67CA0">
        <w:rPr>
          <w:spacing w:val="-4"/>
          <w:sz w:val="24"/>
          <w:szCs w:val="24"/>
        </w:rPr>
        <w:t xml:space="preserve"> </w:t>
      </w:r>
      <w:r w:rsidRPr="00A67CA0">
        <w:rPr>
          <w:sz w:val="24"/>
          <w:szCs w:val="24"/>
        </w:rPr>
        <w:t>and</w:t>
      </w:r>
      <w:r w:rsidRPr="00A67CA0">
        <w:rPr>
          <w:spacing w:val="-4"/>
          <w:sz w:val="24"/>
          <w:szCs w:val="24"/>
        </w:rPr>
        <w:t xml:space="preserve"> </w:t>
      </w:r>
      <w:r w:rsidRPr="00A67CA0">
        <w:rPr>
          <w:sz w:val="24"/>
          <w:szCs w:val="24"/>
        </w:rPr>
        <w:t>threshold</w:t>
      </w:r>
      <w:r w:rsidRPr="00A67CA0">
        <w:rPr>
          <w:spacing w:val="-4"/>
          <w:sz w:val="24"/>
          <w:szCs w:val="24"/>
        </w:rPr>
        <w:t xml:space="preserve"> </w:t>
      </w:r>
      <w:r w:rsidRPr="00A67CA0">
        <w:rPr>
          <w:sz w:val="24"/>
          <w:szCs w:val="24"/>
        </w:rPr>
        <w:t>review</w:t>
      </w:r>
      <w:r w:rsidRPr="00A67CA0">
        <w:rPr>
          <w:spacing w:val="-4"/>
          <w:sz w:val="24"/>
          <w:szCs w:val="24"/>
        </w:rPr>
        <w:t xml:space="preserve"> </w:t>
      </w:r>
      <w:r w:rsidRPr="00A67CA0">
        <w:rPr>
          <w:sz w:val="24"/>
          <w:szCs w:val="24"/>
        </w:rPr>
        <w:t>will</w:t>
      </w:r>
      <w:r w:rsidRPr="00A67CA0">
        <w:rPr>
          <w:spacing w:val="-4"/>
          <w:sz w:val="24"/>
          <w:szCs w:val="24"/>
        </w:rPr>
        <w:t xml:space="preserve"> </w:t>
      </w:r>
      <w:r w:rsidRPr="00A67CA0">
        <w:rPr>
          <w:sz w:val="24"/>
          <w:szCs w:val="24"/>
        </w:rPr>
        <w:t>be</w:t>
      </w:r>
      <w:r w:rsidRPr="00A67CA0">
        <w:rPr>
          <w:spacing w:val="-4"/>
          <w:sz w:val="24"/>
          <w:szCs w:val="24"/>
        </w:rPr>
        <w:t xml:space="preserve"> </w:t>
      </w:r>
      <w:r w:rsidRPr="00A67CA0">
        <w:rPr>
          <w:sz w:val="24"/>
          <w:szCs w:val="24"/>
        </w:rPr>
        <w:t>conditionally</w:t>
      </w:r>
      <w:r w:rsidRPr="00A67CA0">
        <w:rPr>
          <w:spacing w:val="-4"/>
          <w:sz w:val="24"/>
          <w:szCs w:val="24"/>
        </w:rPr>
        <w:t xml:space="preserve"> </w:t>
      </w:r>
      <w:r w:rsidRPr="00A67CA0">
        <w:rPr>
          <w:sz w:val="24"/>
          <w:szCs w:val="24"/>
        </w:rPr>
        <w:t>funded</w:t>
      </w:r>
      <w:r w:rsidRPr="00A67CA0">
        <w:rPr>
          <w:spacing w:val="-4"/>
          <w:sz w:val="24"/>
          <w:szCs w:val="24"/>
        </w:rPr>
        <w:t xml:space="preserve"> </w:t>
      </w:r>
      <w:r w:rsidRPr="00A67CA0">
        <w:rPr>
          <w:sz w:val="24"/>
          <w:szCs w:val="24"/>
        </w:rPr>
        <w:t>by</w:t>
      </w:r>
      <w:r w:rsidRPr="00A67CA0">
        <w:rPr>
          <w:spacing w:val="-4"/>
          <w:sz w:val="24"/>
          <w:szCs w:val="24"/>
        </w:rPr>
        <w:t xml:space="preserve"> </w:t>
      </w:r>
      <w:r w:rsidRPr="00A67CA0">
        <w:rPr>
          <w:sz w:val="24"/>
          <w:szCs w:val="24"/>
        </w:rPr>
        <w:t>HUD,</w:t>
      </w:r>
      <w:r w:rsidRPr="00A67CA0">
        <w:rPr>
          <w:spacing w:val="-4"/>
          <w:sz w:val="24"/>
          <w:szCs w:val="24"/>
        </w:rPr>
        <w:t xml:space="preserve"> </w:t>
      </w:r>
      <w:r w:rsidRPr="00A67CA0">
        <w:rPr>
          <w:sz w:val="24"/>
          <w:szCs w:val="24"/>
        </w:rPr>
        <w:t>beginning</w:t>
      </w:r>
      <w:r w:rsidRPr="00A67CA0">
        <w:rPr>
          <w:spacing w:val="-4"/>
          <w:sz w:val="24"/>
          <w:szCs w:val="24"/>
        </w:rPr>
        <w:t xml:space="preserve"> </w:t>
      </w:r>
      <w:r w:rsidRPr="00A67CA0">
        <w:rPr>
          <w:sz w:val="24"/>
          <w:szCs w:val="24"/>
        </w:rPr>
        <w:t>with</w:t>
      </w:r>
      <w:r w:rsidRPr="00A67CA0">
        <w:rPr>
          <w:spacing w:val="-4"/>
          <w:sz w:val="24"/>
          <w:szCs w:val="24"/>
        </w:rPr>
        <w:t xml:space="preserve"> </w:t>
      </w:r>
      <w:r w:rsidRPr="00A67CA0">
        <w:rPr>
          <w:sz w:val="24"/>
          <w:szCs w:val="24"/>
        </w:rPr>
        <w:t>those</w:t>
      </w:r>
      <w:r w:rsidRPr="00A67CA0">
        <w:rPr>
          <w:spacing w:val="-4"/>
          <w:sz w:val="24"/>
          <w:szCs w:val="24"/>
        </w:rPr>
        <w:t xml:space="preserve"> </w:t>
      </w:r>
      <w:r w:rsidRPr="00A67CA0">
        <w:rPr>
          <w:sz w:val="24"/>
          <w:szCs w:val="24"/>
        </w:rPr>
        <w:t>in</w:t>
      </w:r>
      <w:r w:rsidRPr="00A67CA0">
        <w:rPr>
          <w:spacing w:val="-4"/>
          <w:sz w:val="24"/>
          <w:szCs w:val="24"/>
        </w:rPr>
        <w:t xml:space="preserve"> </w:t>
      </w:r>
      <w:r w:rsidRPr="00A67CA0">
        <w:rPr>
          <w:sz w:val="24"/>
          <w:szCs w:val="24"/>
        </w:rPr>
        <w:t>the</w:t>
      </w:r>
      <w:r w:rsidRPr="00A67CA0">
        <w:rPr>
          <w:spacing w:val="-4"/>
          <w:sz w:val="24"/>
          <w:szCs w:val="24"/>
        </w:rPr>
        <w:t xml:space="preserve"> </w:t>
      </w:r>
      <w:r w:rsidRPr="00A67CA0">
        <w:rPr>
          <w:sz w:val="24"/>
          <w:szCs w:val="24"/>
        </w:rPr>
        <w:t>highest- scoring</w:t>
      </w:r>
      <w:r w:rsidRPr="00A67CA0">
        <w:rPr>
          <w:spacing w:val="-6"/>
          <w:sz w:val="24"/>
          <w:szCs w:val="24"/>
        </w:rPr>
        <w:t xml:space="preserve"> </w:t>
      </w:r>
      <w:r w:rsidRPr="00A67CA0">
        <w:rPr>
          <w:sz w:val="24"/>
          <w:szCs w:val="24"/>
        </w:rPr>
        <w:t>CoC</w:t>
      </w:r>
      <w:r w:rsidRPr="00A67CA0">
        <w:rPr>
          <w:spacing w:val="-8"/>
          <w:sz w:val="24"/>
          <w:szCs w:val="24"/>
        </w:rPr>
        <w:t xml:space="preserve"> </w:t>
      </w:r>
      <w:r w:rsidRPr="00A67CA0">
        <w:rPr>
          <w:sz w:val="24"/>
          <w:szCs w:val="24"/>
        </w:rPr>
        <w:t>nationwide</w:t>
      </w:r>
      <w:r w:rsidRPr="00A67CA0">
        <w:rPr>
          <w:spacing w:val="-7"/>
          <w:sz w:val="24"/>
          <w:szCs w:val="24"/>
        </w:rPr>
        <w:t xml:space="preserve"> </w:t>
      </w:r>
      <w:r w:rsidRPr="00A67CA0">
        <w:rPr>
          <w:sz w:val="24"/>
          <w:szCs w:val="24"/>
        </w:rPr>
        <w:t>and</w:t>
      </w:r>
      <w:r w:rsidRPr="00A67CA0">
        <w:rPr>
          <w:spacing w:val="-6"/>
          <w:sz w:val="24"/>
          <w:szCs w:val="24"/>
        </w:rPr>
        <w:t xml:space="preserve"> </w:t>
      </w:r>
      <w:r w:rsidRPr="00A67CA0">
        <w:rPr>
          <w:sz w:val="24"/>
          <w:szCs w:val="24"/>
        </w:rPr>
        <w:t>proceeding</w:t>
      </w:r>
      <w:r w:rsidRPr="00A67CA0">
        <w:rPr>
          <w:spacing w:val="-6"/>
          <w:sz w:val="24"/>
          <w:szCs w:val="24"/>
        </w:rPr>
        <w:t xml:space="preserve"> </w:t>
      </w:r>
      <w:r w:rsidRPr="00A67CA0">
        <w:rPr>
          <w:sz w:val="24"/>
          <w:szCs w:val="24"/>
        </w:rPr>
        <w:t>to</w:t>
      </w:r>
      <w:r w:rsidRPr="00A67CA0">
        <w:rPr>
          <w:spacing w:val="-6"/>
          <w:sz w:val="24"/>
          <w:szCs w:val="24"/>
        </w:rPr>
        <w:t xml:space="preserve"> </w:t>
      </w:r>
      <w:r w:rsidRPr="00A67CA0">
        <w:rPr>
          <w:sz w:val="24"/>
          <w:szCs w:val="24"/>
        </w:rPr>
        <w:t>the</w:t>
      </w:r>
      <w:r w:rsidRPr="00A67CA0">
        <w:rPr>
          <w:spacing w:val="-7"/>
          <w:sz w:val="24"/>
          <w:szCs w:val="24"/>
        </w:rPr>
        <w:t xml:space="preserve"> </w:t>
      </w:r>
      <w:r w:rsidRPr="00A67CA0">
        <w:rPr>
          <w:sz w:val="24"/>
          <w:szCs w:val="24"/>
        </w:rPr>
        <w:t>lowest-scoring</w:t>
      </w:r>
      <w:r w:rsidRPr="00A67CA0">
        <w:rPr>
          <w:spacing w:val="-6"/>
          <w:sz w:val="24"/>
          <w:szCs w:val="24"/>
        </w:rPr>
        <w:t xml:space="preserve"> </w:t>
      </w:r>
      <w:r w:rsidRPr="00A67CA0">
        <w:rPr>
          <w:sz w:val="24"/>
          <w:szCs w:val="24"/>
        </w:rPr>
        <w:t>CoC;</w:t>
      </w:r>
      <w:r w:rsidRPr="00A67CA0">
        <w:rPr>
          <w:spacing w:val="-7"/>
          <w:sz w:val="24"/>
          <w:szCs w:val="24"/>
        </w:rPr>
        <w:t xml:space="preserve"> </w:t>
      </w:r>
      <w:r w:rsidRPr="00A67CA0">
        <w:rPr>
          <w:sz w:val="24"/>
          <w:szCs w:val="24"/>
        </w:rPr>
        <w:t>funding</w:t>
      </w:r>
      <w:r w:rsidRPr="00A67CA0">
        <w:rPr>
          <w:spacing w:val="-7"/>
          <w:sz w:val="24"/>
          <w:szCs w:val="24"/>
        </w:rPr>
        <w:t xml:space="preserve"> </w:t>
      </w:r>
      <w:r w:rsidRPr="00A67CA0">
        <w:rPr>
          <w:sz w:val="24"/>
          <w:szCs w:val="24"/>
        </w:rPr>
        <w:t>order</w:t>
      </w:r>
      <w:r w:rsidRPr="00A67CA0">
        <w:rPr>
          <w:spacing w:val="-7"/>
          <w:sz w:val="24"/>
          <w:szCs w:val="24"/>
        </w:rPr>
        <w:t xml:space="preserve"> </w:t>
      </w:r>
      <w:r w:rsidRPr="00A67CA0">
        <w:rPr>
          <w:sz w:val="24"/>
          <w:szCs w:val="24"/>
        </w:rPr>
        <w:t>of</w:t>
      </w:r>
      <w:r w:rsidRPr="00A67CA0">
        <w:rPr>
          <w:spacing w:val="-6"/>
          <w:sz w:val="24"/>
          <w:szCs w:val="24"/>
        </w:rPr>
        <w:t xml:space="preserve"> </w:t>
      </w:r>
      <w:r w:rsidRPr="00A67CA0">
        <w:rPr>
          <w:sz w:val="24"/>
          <w:szCs w:val="24"/>
        </w:rPr>
        <w:t>Tier</w:t>
      </w:r>
      <w:r w:rsidRPr="00A67CA0">
        <w:rPr>
          <w:spacing w:val="-5"/>
          <w:sz w:val="24"/>
          <w:szCs w:val="24"/>
        </w:rPr>
        <w:t xml:space="preserve"> </w:t>
      </w:r>
      <w:r w:rsidRPr="00A67CA0">
        <w:rPr>
          <w:sz w:val="24"/>
          <w:szCs w:val="24"/>
        </w:rPr>
        <w:t>1</w:t>
      </w:r>
      <w:r w:rsidRPr="00A67CA0">
        <w:rPr>
          <w:spacing w:val="-8"/>
          <w:sz w:val="24"/>
          <w:szCs w:val="24"/>
        </w:rPr>
        <w:t xml:space="preserve"> </w:t>
      </w:r>
      <w:r w:rsidRPr="00A67CA0">
        <w:rPr>
          <w:sz w:val="24"/>
          <w:szCs w:val="24"/>
        </w:rPr>
        <w:t>projects</w:t>
      </w:r>
      <w:r w:rsidRPr="00A67CA0">
        <w:rPr>
          <w:spacing w:val="-8"/>
          <w:sz w:val="24"/>
          <w:szCs w:val="24"/>
        </w:rPr>
        <w:t xml:space="preserve"> </w:t>
      </w:r>
      <w:r w:rsidRPr="00A67CA0">
        <w:rPr>
          <w:sz w:val="24"/>
          <w:szCs w:val="24"/>
        </w:rPr>
        <w:t>within a</w:t>
      </w:r>
      <w:r w:rsidRPr="00A67CA0">
        <w:rPr>
          <w:spacing w:val="-12"/>
          <w:sz w:val="24"/>
          <w:szCs w:val="24"/>
        </w:rPr>
        <w:t xml:space="preserve"> </w:t>
      </w:r>
      <w:r w:rsidRPr="00A67CA0">
        <w:rPr>
          <w:sz w:val="24"/>
          <w:szCs w:val="24"/>
        </w:rPr>
        <w:t>CoC</w:t>
      </w:r>
      <w:r w:rsidRPr="00A67CA0">
        <w:rPr>
          <w:spacing w:val="-11"/>
          <w:sz w:val="24"/>
          <w:szCs w:val="24"/>
        </w:rPr>
        <w:t xml:space="preserve"> </w:t>
      </w:r>
      <w:r w:rsidRPr="00A67CA0">
        <w:rPr>
          <w:sz w:val="24"/>
          <w:szCs w:val="24"/>
        </w:rPr>
        <w:t>thus</w:t>
      </w:r>
      <w:r w:rsidRPr="00A67CA0">
        <w:rPr>
          <w:spacing w:val="-12"/>
          <w:sz w:val="24"/>
          <w:szCs w:val="24"/>
        </w:rPr>
        <w:t xml:space="preserve"> </w:t>
      </w:r>
      <w:r w:rsidRPr="00A67CA0">
        <w:rPr>
          <w:sz w:val="24"/>
          <w:szCs w:val="24"/>
        </w:rPr>
        <w:t>depends</w:t>
      </w:r>
      <w:r w:rsidRPr="00A67CA0">
        <w:rPr>
          <w:spacing w:val="-12"/>
          <w:sz w:val="24"/>
          <w:szCs w:val="24"/>
        </w:rPr>
        <w:t xml:space="preserve"> </w:t>
      </w:r>
      <w:r w:rsidRPr="00A67CA0">
        <w:rPr>
          <w:sz w:val="24"/>
          <w:szCs w:val="24"/>
        </w:rPr>
        <w:t>on</w:t>
      </w:r>
      <w:r w:rsidRPr="00A67CA0">
        <w:rPr>
          <w:spacing w:val="-11"/>
          <w:sz w:val="24"/>
          <w:szCs w:val="24"/>
        </w:rPr>
        <w:t xml:space="preserve"> </w:t>
      </w:r>
      <w:r w:rsidRPr="00A67CA0">
        <w:rPr>
          <w:sz w:val="24"/>
          <w:szCs w:val="24"/>
        </w:rPr>
        <w:t>that</w:t>
      </w:r>
      <w:r w:rsidRPr="00A67CA0">
        <w:rPr>
          <w:spacing w:val="-13"/>
          <w:sz w:val="24"/>
          <w:szCs w:val="24"/>
        </w:rPr>
        <w:t xml:space="preserve"> </w:t>
      </w:r>
      <w:r w:rsidRPr="00A67CA0">
        <w:rPr>
          <w:sz w:val="24"/>
          <w:szCs w:val="24"/>
        </w:rPr>
        <w:t>CoC’s</w:t>
      </w:r>
      <w:r w:rsidRPr="00A67CA0">
        <w:rPr>
          <w:spacing w:val="-12"/>
          <w:sz w:val="24"/>
          <w:szCs w:val="24"/>
        </w:rPr>
        <w:t xml:space="preserve"> </w:t>
      </w:r>
      <w:r w:rsidRPr="00A67CA0">
        <w:rPr>
          <w:sz w:val="24"/>
          <w:szCs w:val="24"/>
        </w:rPr>
        <w:t>own</w:t>
      </w:r>
      <w:r w:rsidRPr="00A67CA0">
        <w:rPr>
          <w:spacing w:val="-11"/>
          <w:sz w:val="24"/>
          <w:szCs w:val="24"/>
        </w:rPr>
        <w:t xml:space="preserve"> </w:t>
      </w:r>
      <w:r w:rsidRPr="00A67CA0">
        <w:rPr>
          <w:sz w:val="24"/>
          <w:szCs w:val="24"/>
        </w:rPr>
        <w:t>project</w:t>
      </w:r>
      <w:r w:rsidRPr="00A67CA0">
        <w:rPr>
          <w:spacing w:val="-12"/>
          <w:sz w:val="24"/>
          <w:szCs w:val="24"/>
        </w:rPr>
        <w:t xml:space="preserve"> </w:t>
      </w:r>
      <w:r w:rsidRPr="00A67CA0">
        <w:rPr>
          <w:sz w:val="24"/>
          <w:szCs w:val="24"/>
        </w:rPr>
        <w:t>evaluation</w:t>
      </w:r>
      <w:r w:rsidRPr="00A67CA0">
        <w:rPr>
          <w:spacing w:val="-11"/>
          <w:sz w:val="24"/>
          <w:szCs w:val="24"/>
        </w:rPr>
        <w:t xml:space="preserve"> </w:t>
      </w:r>
      <w:r w:rsidRPr="00A67CA0">
        <w:rPr>
          <w:sz w:val="24"/>
          <w:szCs w:val="24"/>
        </w:rPr>
        <w:t>process.</w:t>
      </w:r>
      <w:r w:rsidRPr="00A67CA0">
        <w:rPr>
          <w:spacing w:val="32"/>
          <w:sz w:val="24"/>
          <w:szCs w:val="24"/>
        </w:rPr>
        <w:t xml:space="preserve"> </w:t>
      </w:r>
      <w:r w:rsidRPr="00A67CA0">
        <w:rPr>
          <w:sz w:val="24"/>
          <w:szCs w:val="24"/>
        </w:rPr>
        <w:t>Tier</w:t>
      </w:r>
      <w:r w:rsidRPr="00A67CA0">
        <w:rPr>
          <w:spacing w:val="-12"/>
          <w:sz w:val="24"/>
          <w:szCs w:val="24"/>
        </w:rPr>
        <w:t xml:space="preserve"> </w:t>
      </w:r>
      <w:r w:rsidRPr="00A67CA0">
        <w:rPr>
          <w:sz w:val="24"/>
          <w:szCs w:val="24"/>
        </w:rPr>
        <w:t>2</w:t>
      </w:r>
      <w:r w:rsidRPr="00A67CA0">
        <w:rPr>
          <w:spacing w:val="-11"/>
          <w:sz w:val="24"/>
          <w:szCs w:val="24"/>
        </w:rPr>
        <w:t xml:space="preserve"> </w:t>
      </w:r>
      <w:r w:rsidRPr="00A67CA0">
        <w:rPr>
          <w:sz w:val="24"/>
          <w:szCs w:val="24"/>
        </w:rPr>
        <w:t>projects</w:t>
      </w:r>
      <w:r w:rsidRPr="00A67CA0">
        <w:rPr>
          <w:spacing w:val="-12"/>
          <w:sz w:val="24"/>
          <w:szCs w:val="24"/>
        </w:rPr>
        <w:t xml:space="preserve"> </w:t>
      </w:r>
      <w:r w:rsidRPr="00A67CA0">
        <w:rPr>
          <w:sz w:val="24"/>
          <w:szCs w:val="24"/>
        </w:rPr>
        <w:t>are</w:t>
      </w:r>
      <w:r w:rsidRPr="00A67CA0">
        <w:rPr>
          <w:spacing w:val="-12"/>
          <w:sz w:val="24"/>
          <w:szCs w:val="24"/>
        </w:rPr>
        <w:t xml:space="preserve"> </w:t>
      </w:r>
      <w:r w:rsidRPr="00A67CA0">
        <w:rPr>
          <w:sz w:val="24"/>
          <w:szCs w:val="24"/>
        </w:rPr>
        <w:t>competitively</w:t>
      </w:r>
      <w:r w:rsidRPr="00A67CA0">
        <w:rPr>
          <w:spacing w:val="-11"/>
          <w:sz w:val="24"/>
          <w:szCs w:val="24"/>
        </w:rPr>
        <w:t xml:space="preserve"> </w:t>
      </w:r>
      <w:r w:rsidRPr="00A67CA0">
        <w:rPr>
          <w:sz w:val="24"/>
          <w:szCs w:val="24"/>
        </w:rPr>
        <w:t>funded and subject to evaluation by HUD using a scoring system which factors in a CoC’s overall application score, the score awarded the project by the CoC, and the extent to which a project implements a Housing First approach.</w:t>
      </w:r>
    </w:p>
    <w:p w14:paraId="7AEA9B5F" w14:textId="77777777" w:rsidR="00F94156" w:rsidRPr="00A67CA0" w:rsidRDefault="00F94156">
      <w:pPr>
        <w:pStyle w:val="BodyText"/>
        <w:rPr>
          <w:sz w:val="24"/>
          <w:szCs w:val="24"/>
        </w:rPr>
      </w:pPr>
    </w:p>
    <w:p w14:paraId="2B7C6C4D" w14:textId="59F125BF" w:rsidR="00ED17FD" w:rsidRDefault="00E06BC2" w:rsidP="009A7DE1">
      <w:pPr>
        <w:pStyle w:val="BodyText"/>
        <w:ind w:right="617"/>
        <w:jc w:val="both"/>
        <w:rPr>
          <w:spacing w:val="-9"/>
          <w:sz w:val="24"/>
          <w:szCs w:val="24"/>
        </w:rPr>
      </w:pPr>
      <w:r w:rsidRPr="00A67CA0">
        <w:rPr>
          <w:sz w:val="24"/>
          <w:szCs w:val="24"/>
        </w:rPr>
        <w:t xml:space="preserve">To assist the </w:t>
      </w:r>
      <w:r w:rsidR="005B1439" w:rsidRPr="00A67CA0">
        <w:rPr>
          <w:sz w:val="24"/>
          <w:szCs w:val="24"/>
        </w:rPr>
        <w:t>Jackson/West Tennessee</w:t>
      </w:r>
      <w:r w:rsidRPr="00A67CA0">
        <w:rPr>
          <w:sz w:val="24"/>
          <w:szCs w:val="24"/>
        </w:rPr>
        <w:t xml:space="preserve"> Continuum of Care in evaluating and ranking applications for both renewal and new project applications, a NOFO Program Scoring Tool has been developed (see Attachment </w:t>
      </w:r>
      <w:r w:rsidR="00ED17FD">
        <w:rPr>
          <w:sz w:val="24"/>
          <w:szCs w:val="24"/>
        </w:rPr>
        <w:t>2</w:t>
      </w:r>
      <w:r w:rsidRPr="00A67CA0">
        <w:rPr>
          <w:sz w:val="24"/>
          <w:szCs w:val="24"/>
        </w:rPr>
        <w:t>).</w:t>
      </w:r>
      <w:r w:rsidRPr="00A67CA0">
        <w:rPr>
          <w:spacing w:val="40"/>
          <w:sz w:val="24"/>
          <w:szCs w:val="24"/>
        </w:rPr>
        <w:t xml:space="preserve"> </w:t>
      </w:r>
      <w:r w:rsidRPr="00A67CA0">
        <w:rPr>
          <w:sz w:val="24"/>
          <w:szCs w:val="24"/>
        </w:rPr>
        <w:t>The Scoring</w:t>
      </w:r>
      <w:r w:rsidRPr="00A67CA0">
        <w:rPr>
          <w:spacing w:val="-10"/>
          <w:sz w:val="24"/>
          <w:szCs w:val="24"/>
        </w:rPr>
        <w:t xml:space="preserve"> </w:t>
      </w:r>
      <w:r w:rsidRPr="00A67CA0">
        <w:rPr>
          <w:sz w:val="24"/>
          <w:szCs w:val="24"/>
        </w:rPr>
        <w:t>Tool</w:t>
      </w:r>
      <w:r w:rsidRPr="00A67CA0">
        <w:rPr>
          <w:spacing w:val="-11"/>
          <w:sz w:val="24"/>
          <w:szCs w:val="24"/>
        </w:rPr>
        <w:t xml:space="preserve"> </w:t>
      </w:r>
      <w:r w:rsidRPr="00A67CA0">
        <w:rPr>
          <w:sz w:val="24"/>
          <w:szCs w:val="24"/>
        </w:rPr>
        <w:t>is</w:t>
      </w:r>
      <w:r w:rsidRPr="00A67CA0">
        <w:rPr>
          <w:spacing w:val="-10"/>
          <w:sz w:val="24"/>
          <w:szCs w:val="24"/>
        </w:rPr>
        <w:t xml:space="preserve"> </w:t>
      </w:r>
      <w:r w:rsidRPr="00A67CA0">
        <w:rPr>
          <w:sz w:val="24"/>
          <w:szCs w:val="24"/>
        </w:rPr>
        <w:t>based</w:t>
      </w:r>
      <w:r w:rsidRPr="00A67CA0">
        <w:rPr>
          <w:spacing w:val="-10"/>
          <w:sz w:val="24"/>
          <w:szCs w:val="24"/>
        </w:rPr>
        <w:t xml:space="preserve"> </w:t>
      </w:r>
      <w:r w:rsidRPr="00A67CA0">
        <w:rPr>
          <w:sz w:val="24"/>
          <w:szCs w:val="24"/>
        </w:rPr>
        <w:t>on</w:t>
      </w:r>
      <w:r w:rsidRPr="00A67CA0">
        <w:rPr>
          <w:spacing w:val="-9"/>
          <w:sz w:val="24"/>
          <w:szCs w:val="24"/>
        </w:rPr>
        <w:t xml:space="preserve"> </w:t>
      </w:r>
      <w:r w:rsidR="002041F4" w:rsidRPr="00A67CA0">
        <w:rPr>
          <w:spacing w:val="-9"/>
          <w:sz w:val="24"/>
          <w:szCs w:val="24"/>
        </w:rPr>
        <w:t xml:space="preserve">HUD’s Ranking and Rating Tool </w:t>
      </w:r>
      <w:r w:rsidR="008906C8" w:rsidRPr="00A67CA0">
        <w:rPr>
          <w:spacing w:val="-9"/>
          <w:sz w:val="24"/>
          <w:szCs w:val="24"/>
        </w:rPr>
        <w:t>and the new initiatives set forth in HUD’s FY202</w:t>
      </w:r>
      <w:r w:rsidR="00483D52">
        <w:rPr>
          <w:spacing w:val="-9"/>
          <w:sz w:val="24"/>
          <w:szCs w:val="24"/>
        </w:rPr>
        <w:t>6</w:t>
      </w:r>
      <w:r w:rsidR="008906C8" w:rsidRPr="00A67CA0">
        <w:rPr>
          <w:spacing w:val="-9"/>
          <w:sz w:val="24"/>
          <w:szCs w:val="24"/>
        </w:rPr>
        <w:t xml:space="preserve"> Continuum of Care Competition and Youth Homeless Demonstration Program Grants </w:t>
      </w:r>
      <w:r w:rsidR="00562BA2">
        <w:rPr>
          <w:spacing w:val="-9"/>
          <w:sz w:val="24"/>
          <w:szCs w:val="24"/>
        </w:rPr>
        <w:t xml:space="preserve">2026 </w:t>
      </w:r>
      <w:r w:rsidR="008906C8" w:rsidRPr="00A67CA0">
        <w:rPr>
          <w:spacing w:val="-9"/>
          <w:sz w:val="24"/>
          <w:szCs w:val="24"/>
        </w:rPr>
        <w:t xml:space="preserve">NOFO  </w:t>
      </w:r>
      <w:r w:rsidR="002041F4" w:rsidRPr="00A67CA0">
        <w:rPr>
          <w:spacing w:val="-9"/>
          <w:sz w:val="24"/>
          <w:szCs w:val="24"/>
        </w:rPr>
        <w:t xml:space="preserve"> to guide our CoC in establishing a set of </w:t>
      </w:r>
      <w:r w:rsidR="00A208B8" w:rsidRPr="00A67CA0">
        <w:rPr>
          <w:spacing w:val="-9"/>
          <w:sz w:val="24"/>
          <w:szCs w:val="24"/>
        </w:rPr>
        <w:t>criteria</w:t>
      </w:r>
      <w:r w:rsidR="002041F4" w:rsidRPr="00A67CA0">
        <w:rPr>
          <w:spacing w:val="-9"/>
          <w:sz w:val="24"/>
          <w:szCs w:val="24"/>
        </w:rPr>
        <w:t xml:space="preserve"> on which to base NOFO project evaluations.</w:t>
      </w:r>
      <w:r w:rsidR="009A7DE1">
        <w:rPr>
          <w:spacing w:val="-9"/>
          <w:sz w:val="24"/>
          <w:szCs w:val="24"/>
        </w:rPr>
        <w:t xml:space="preserve"> The CoC NOFO information can be found</w:t>
      </w:r>
      <w:r w:rsidR="00483D52">
        <w:rPr>
          <w:spacing w:val="-9"/>
          <w:sz w:val="24"/>
          <w:szCs w:val="24"/>
        </w:rPr>
        <w:t xml:space="preserve"> at </w:t>
      </w:r>
      <w:hyperlink r:id="rId8" w:history="1">
        <w:r w:rsidR="00483D52" w:rsidRPr="00113AB0">
          <w:rPr>
            <w:rStyle w:val="Hyperlink"/>
            <w:spacing w:val="-9"/>
            <w:sz w:val="24"/>
            <w:szCs w:val="24"/>
          </w:rPr>
          <w:t>www.grants.gov</w:t>
        </w:r>
      </w:hyperlink>
    </w:p>
    <w:p w14:paraId="76AE1FE5" w14:textId="77777777" w:rsidR="00483D52" w:rsidRDefault="00483D52" w:rsidP="009A7DE1">
      <w:pPr>
        <w:pStyle w:val="BodyText"/>
        <w:ind w:right="617"/>
        <w:jc w:val="both"/>
        <w:rPr>
          <w:spacing w:val="-9"/>
          <w:sz w:val="24"/>
          <w:szCs w:val="24"/>
        </w:rPr>
      </w:pPr>
    </w:p>
    <w:p w14:paraId="571A7479" w14:textId="77777777" w:rsidR="00F529CB" w:rsidRPr="00F529CB" w:rsidRDefault="00F529CB" w:rsidP="00F529CB">
      <w:pPr>
        <w:spacing w:before="99"/>
        <w:jc w:val="both"/>
        <w:outlineLvl w:val="0"/>
        <w:rPr>
          <w:rFonts w:ascii="Calibri" w:eastAsia="Calibri" w:hAnsi="Calibri" w:cs="Calibri"/>
          <w:b/>
          <w:bCs/>
          <w:u w:color="000000"/>
        </w:rPr>
      </w:pPr>
      <w:r w:rsidRPr="00F529CB">
        <w:rPr>
          <w:rFonts w:ascii="Calibri" w:eastAsia="Calibri" w:hAnsi="Calibri" w:cs="Calibri"/>
          <w:b/>
          <w:bCs/>
          <w:u w:val="single" w:color="000000"/>
        </w:rPr>
        <w:t>Permanent</w:t>
      </w:r>
      <w:r w:rsidRPr="00F529CB">
        <w:rPr>
          <w:rFonts w:ascii="Calibri" w:eastAsia="Calibri" w:hAnsi="Calibri" w:cs="Calibri"/>
          <w:b/>
          <w:bCs/>
          <w:spacing w:val="-6"/>
          <w:u w:val="single" w:color="000000"/>
        </w:rPr>
        <w:t xml:space="preserve"> </w:t>
      </w:r>
      <w:r w:rsidRPr="00F529CB">
        <w:rPr>
          <w:rFonts w:ascii="Calibri" w:eastAsia="Calibri" w:hAnsi="Calibri" w:cs="Calibri"/>
          <w:b/>
          <w:bCs/>
          <w:u w:val="single" w:color="000000"/>
        </w:rPr>
        <w:t>Housing</w:t>
      </w:r>
      <w:r w:rsidRPr="00F529CB">
        <w:rPr>
          <w:rFonts w:ascii="Calibri" w:eastAsia="Calibri" w:hAnsi="Calibri" w:cs="Calibri"/>
          <w:b/>
          <w:bCs/>
          <w:spacing w:val="-3"/>
          <w:u w:val="single" w:color="000000"/>
        </w:rPr>
        <w:t xml:space="preserve"> </w:t>
      </w:r>
      <w:r w:rsidRPr="00F529CB">
        <w:rPr>
          <w:rFonts w:ascii="Calibri" w:eastAsia="Calibri" w:hAnsi="Calibri" w:cs="Calibri"/>
          <w:b/>
          <w:bCs/>
          <w:u w:val="single" w:color="000000"/>
        </w:rPr>
        <w:t>Funding</w:t>
      </w:r>
      <w:r w:rsidRPr="00F529CB">
        <w:rPr>
          <w:rFonts w:ascii="Calibri" w:eastAsia="Calibri" w:hAnsi="Calibri" w:cs="Calibri"/>
          <w:b/>
          <w:bCs/>
          <w:spacing w:val="-3"/>
          <w:u w:val="single" w:color="000000"/>
        </w:rPr>
        <w:t xml:space="preserve"> </w:t>
      </w:r>
      <w:r w:rsidRPr="00F529CB">
        <w:rPr>
          <w:rFonts w:ascii="Calibri" w:eastAsia="Calibri" w:hAnsi="Calibri" w:cs="Calibri"/>
          <w:b/>
          <w:bCs/>
          <w:spacing w:val="-4"/>
          <w:u w:val="single" w:color="000000"/>
        </w:rPr>
        <w:t>Cap:</w:t>
      </w:r>
    </w:p>
    <w:p w14:paraId="27806AF8" w14:textId="4555F71F" w:rsidR="00ED17FD" w:rsidRPr="00483D52" w:rsidRDefault="00F529CB" w:rsidP="00483D52">
      <w:pPr>
        <w:spacing w:before="41" w:line="276" w:lineRule="auto"/>
        <w:ind w:right="282"/>
        <w:jc w:val="both"/>
        <w:rPr>
          <w:spacing w:val="-9"/>
          <w:sz w:val="24"/>
          <w:szCs w:val="24"/>
        </w:rPr>
      </w:pPr>
      <w:r w:rsidRPr="00483D52">
        <w:rPr>
          <w:rFonts w:eastAsia="Calibri"/>
          <w:sz w:val="24"/>
          <w:szCs w:val="24"/>
        </w:rPr>
        <w:t>In</w:t>
      </w:r>
      <w:r w:rsidRPr="00483D52">
        <w:rPr>
          <w:rFonts w:eastAsia="Calibri"/>
          <w:spacing w:val="-13"/>
          <w:sz w:val="24"/>
          <w:szCs w:val="24"/>
        </w:rPr>
        <w:t xml:space="preserve"> </w:t>
      </w:r>
      <w:r w:rsidRPr="00483D52">
        <w:rPr>
          <w:rFonts w:eastAsia="Calibri"/>
          <w:sz w:val="24"/>
          <w:szCs w:val="24"/>
        </w:rPr>
        <w:t>the</w:t>
      </w:r>
      <w:r w:rsidRPr="00483D52">
        <w:rPr>
          <w:rFonts w:eastAsia="Calibri"/>
          <w:spacing w:val="-12"/>
          <w:sz w:val="24"/>
          <w:szCs w:val="24"/>
        </w:rPr>
        <w:t xml:space="preserve"> </w:t>
      </w:r>
      <w:r w:rsidRPr="00483D52">
        <w:rPr>
          <w:rFonts w:eastAsia="Calibri"/>
          <w:sz w:val="24"/>
          <w:szCs w:val="24"/>
        </w:rPr>
        <w:t>FY</w:t>
      </w:r>
      <w:r w:rsidRPr="00483D52">
        <w:rPr>
          <w:rFonts w:eastAsia="Calibri"/>
          <w:spacing w:val="-13"/>
          <w:sz w:val="24"/>
          <w:szCs w:val="24"/>
        </w:rPr>
        <w:t xml:space="preserve"> </w:t>
      </w:r>
      <w:r w:rsidRPr="00483D52">
        <w:rPr>
          <w:rFonts w:eastAsia="Calibri"/>
          <w:sz w:val="24"/>
          <w:szCs w:val="24"/>
        </w:rPr>
        <w:t>202</w:t>
      </w:r>
      <w:r w:rsidR="00483D52" w:rsidRPr="00483D52">
        <w:rPr>
          <w:rFonts w:eastAsia="Calibri"/>
          <w:sz w:val="24"/>
          <w:szCs w:val="24"/>
        </w:rPr>
        <w:t>6</w:t>
      </w:r>
      <w:r w:rsidRPr="00483D52">
        <w:rPr>
          <w:rFonts w:eastAsia="Calibri"/>
          <w:spacing w:val="-12"/>
          <w:sz w:val="24"/>
          <w:szCs w:val="24"/>
        </w:rPr>
        <w:t xml:space="preserve"> </w:t>
      </w:r>
      <w:r w:rsidRPr="00483D52">
        <w:rPr>
          <w:rFonts w:eastAsia="Calibri"/>
          <w:sz w:val="24"/>
          <w:szCs w:val="24"/>
        </w:rPr>
        <w:t>NOFO,</w:t>
      </w:r>
      <w:r w:rsidRPr="00483D52">
        <w:rPr>
          <w:rFonts w:eastAsia="Calibri"/>
          <w:spacing w:val="-13"/>
          <w:sz w:val="24"/>
          <w:szCs w:val="24"/>
        </w:rPr>
        <w:t xml:space="preserve"> </w:t>
      </w:r>
      <w:r w:rsidRPr="00483D52">
        <w:rPr>
          <w:rFonts w:eastAsia="Calibri"/>
          <w:sz w:val="24"/>
          <w:szCs w:val="24"/>
        </w:rPr>
        <w:t>HUD</w:t>
      </w:r>
      <w:r w:rsidRPr="00483D52">
        <w:rPr>
          <w:rFonts w:eastAsia="Calibri"/>
          <w:spacing w:val="-12"/>
          <w:sz w:val="24"/>
          <w:szCs w:val="24"/>
        </w:rPr>
        <w:t xml:space="preserve"> </w:t>
      </w:r>
      <w:r w:rsidRPr="00483D52">
        <w:rPr>
          <w:rFonts w:eastAsia="Calibri"/>
          <w:sz w:val="24"/>
          <w:szCs w:val="24"/>
        </w:rPr>
        <w:t>limits</w:t>
      </w:r>
      <w:r w:rsidRPr="00483D52">
        <w:rPr>
          <w:rFonts w:eastAsia="Calibri"/>
          <w:spacing w:val="-13"/>
          <w:sz w:val="24"/>
          <w:szCs w:val="24"/>
        </w:rPr>
        <w:t xml:space="preserve"> </w:t>
      </w:r>
      <w:r w:rsidRPr="00483D52">
        <w:rPr>
          <w:rFonts w:eastAsia="Calibri"/>
          <w:sz w:val="24"/>
          <w:szCs w:val="24"/>
        </w:rPr>
        <w:t>the</w:t>
      </w:r>
      <w:r w:rsidRPr="00483D52">
        <w:rPr>
          <w:rFonts w:eastAsia="Calibri"/>
          <w:spacing w:val="-12"/>
          <w:sz w:val="24"/>
          <w:szCs w:val="24"/>
        </w:rPr>
        <w:t xml:space="preserve"> </w:t>
      </w:r>
      <w:r w:rsidRPr="00483D52">
        <w:rPr>
          <w:rFonts w:eastAsia="Calibri"/>
          <w:sz w:val="24"/>
          <w:szCs w:val="24"/>
        </w:rPr>
        <w:t>portion</w:t>
      </w:r>
      <w:r w:rsidRPr="00483D52">
        <w:rPr>
          <w:rFonts w:eastAsia="Calibri"/>
          <w:spacing w:val="-12"/>
          <w:sz w:val="24"/>
          <w:szCs w:val="24"/>
        </w:rPr>
        <w:t xml:space="preserve"> </w:t>
      </w:r>
      <w:r w:rsidRPr="00483D52">
        <w:rPr>
          <w:rFonts w:eastAsia="Calibri"/>
          <w:sz w:val="24"/>
          <w:szCs w:val="24"/>
        </w:rPr>
        <w:t>of</w:t>
      </w:r>
      <w:r w:rsidRPr="00483D52">
        <w:rPr>
          <w:rFonts w:eastAsia="Calibri"/>
          <w:spacing w:val="-13"/>
          <w:sz w:val="24"/>
          <w:szCs w:val="24"/>
        </w:rPr>
        <w:t xml:space="preserve"> </w:t>
      </w:r>
      <w:r w:rsidRPr="00483D52">
        <w:rPr>
          <w:rFonts w:eastAsia="Calibri"/>
          <w:sz w:val="24"/>
          <w:szCs w:val="24"/>
        </w:rPr>
        <w:t>award</w:t>
      </w:r>
      <w:r w:rsidRPr="00483D52">
        <w:rPr>
          <w:rFonts w:eastAsia="Calibri"/>
          <w:spacing w:val="-12"/>
          <w:sz w:val="24"/>
          <w:szCs w:val="24"/>
        </w:rPr>
        <w:t xml:space="preserve"> </w:t>
      </w:r>
      <w:r w:rsidRPr="00483D52">
        <w:rPr>
          <w:rFonts w:eastAsia="Calibri"/>
          <w:sz w:val="24"/>
          <w:szCs w:val="24"/>
        </w:rPr>
        <w:t>funds</w:t>
      </w:r>
      <w:r w:rsidRPr="00483D52">
        <w:rPr>
          <w:rFonts w:eastAsia="Calibri"/>
          <w:spacing w:val="-13"/>
          <w:sz w:val="24"/>
          <w:szCs w:val="24"/>
        </w:rPr>
        <w:t xml:space="preserve"> </w:t>
      </w:r>
      <w:r w:rsidRPr="00483D52">
        <w:rPr>
          <w:rFonts w:eastAsia="Calibri"/>
          <w:sz w:val="24"/>
          <w:szCs w:val="24"/>
        </w:rPr>
        <w:t>that</w:t>
      </w:r>
      <w:r w:rsidRPr="00483D52">
        <w:rPr>
          <w:rFonts w:eastAsia="Calibri"/>
          <w:spacing w:val="-12"/>
          <w:sz w:val="24"/>
          <w:szCs w:val="24"/>
        </w:rPr>
        <w:t xml:space="preserve"> </w:t>
      </w:r>
      <w:r w:rsidRPr="00483D52">
        <w:rPr>
          <w:rFonts w:eastAsia="Calibri"/>
          <w:sz w:val="24"/>
          <w:szCs w:val="24"/>
        </w:rPr>
        <w:t>can</w:t>
      </w:r>
      <w:r w:rsidRPr="00483D52">
        <w:rPr>
          <w:rFonts w:eastAsia="Calibri"/>
          <w:spacing w:val="-13"/>
          <w:sz w:val="24"/>
          <w:szCs w:val="24"/>
        </w:rPr>
        <w:t xml:space="preserve"> </w:t>
      </w:r>
      <w:r w:rsidRPr="00483D52">
        <w:rPr>
          <w:rFonts w:eastAsia="Calibri"/>
          <w:sz w:val="24"/>
          <w:szCs w:val="24"/>
        </w:rPr>
        <w:t>be</w:t>
      </w:r>
      <w:r w:rsidRPr="00483D52">
        <w:rPr>
          <w:rFonts w:eastAsia="Calibri"/>
          <w:spacing w:val="-12"/>
          <w:sz w:val="24"/>
          <w:szCs w:val="24"/>
        </w:rPr>
        <w:t xml:space="preserve"> </w:t>
      </w:r>
      <w:r w:rsidRPr="00483D52">
        <w:rPr>
          <w:rFonts w:eastAsia="Calibri"/>
          <w:sz w:val="24"/>
          <w:szCs w:val="24"/>
        </w:rPr>
        <w:t>allocated</w:t>
      </w:r>
      <w:r w:rsidRPr="00483D52">
        <w:rPr>
          <w:rFonts w:eastAsia="Calibri"/>
          <w:spacing w:val="-12"/>
          <w:sz w:val="24"/>
          <w:szCs w:val="24"/>
        </w:rPr>
        <w:t xml:space="preserve"> </w:t>
      </w:r>
      <w:r w:rsidRPr="00483D52">
        <w:rPr>
          <w:rFonts w:eastAsia="Calibri"/>
          <w:sz w:val="24"/>
          <w:szCs w:val="24"/>
        </w:rPr>
        <w:t>to</w:t>
      </w:r>
      <w:r w:rsidRPr="00483D52">
        <w:rPr>
          <w:rFonts w:eastAsia="Calibri"/>
          <w:spacing w:val="-13"/>
          <w:sz w:val="24"/>
          <w:szCs w:val="24"/>
        </w:rPr>
        <w:t xml:space="preserve"> </w:t>
      </w:r>
      <w:r w:rsidRPr="00483D52">
        <w:rPr>
          <w:rFonts w:eastAsia="Calibri"/>
          <w:sz w:val="24"/>
          <w:szCs w:val="24"/>
        </w:rPr>
        <w:t>permanent</w:t>
      </w:r>
      <w:r w:rsidRPr="00483D52">
        <w:rPr>
          <w:rFonts w:eastAsia="Calibri"/>
          <w:spacing w:val="-12"/>
          <w:sz w:val="24"/>
          <w:szCs w:val="24"/>
        </w:rPr>
        <w:t xml:space="preserve"> </w:t>
      </w:r>
      <w:r w:rsidRPr="00483D52">
        <w:rPr>
          <w:rFonts w:eastAsia="Calibri"/>
          <w:sz w:val="24"/>
          <w:szCs w:val="24"/>
        </w:rPr>
        <w:t>housing</w:t>
      </w:r>
      <w:r w:rsidRPr="00483D52">
        <w:rPr>
          <w:rFonts w:eastAsia="Calibri"/>
          <w:spacing w:val="-13"/>
          <w:sz w:val="24"/>
          <w:szCs w:val="24"/>
        </w:rPr>
        <w:t xml:space="preserve"> </w:t>
      </w:r>
      <w:r w:rsidRPr="00483D52">
        <w:rPr>
          <w:rFonts w:eastAsia="Calibri"/>
          <w:sz w:val="24"/>
          <w:szCs w:val="24"/>
        </w:rPr>
        <w:t xml:space="preserve">(Permanent Supportive Housing Rapid Re Housing, and Joint Component Transitional Housing and Rapid Rehousing) to 30 </w:t>
      </w:r>
      <w:r w:rsidRPr="00483D52">
        <w:rPr>
          <w:rFonts w:eastAsia="Calibri"/>
          <w:spacing w:val="-2"/>
          <w:sz w:val="24"/>
          <w:szCs w:val="24"/>
        </w:rPr>
        <w:t>percent.</w:t>
      </w:r>
      <w:r w:rsidR="00483D52" w:rsidRPr="00483D52">
        <w:rPr>
          <w:rFonts w:eastAsia="Calibri"/>
          <w:spacing w:val="-2"/>
          <w:sz w:val="24"/>
          <w:szCs w:val="24"/>
        </w:rPr>
        <w:t xml:space="preserve"> </w:t>
      </w:r>
      <w:r w:rsidR="00ED17FD" w:rsidRPr="00483D52">
        <w:rPr>
          <w:sz w:val="24"/>
          <w:szCs w:val="24"/>
        </w:rPr>
        <w:t>HUD CoC NOFA FY2</w:t>
      </w:r>
      <w:r w:rsidR="00483D52" w:rsidRPr="00483D52">
        <w:rPr>
          <w:sz w:val="24"/>
          <w:szCs w:val="24"/>
        </w:rPr>
        <w:t>6</w:t>
      </w:r>
      <w:r w:rsidR="00ED17FD" w:rsidRPr="00483D52">
        <w:rPr>
          <w:sz w:val="24"/>
          <w:szCs w:val="24"/>
        </w:rPr>
        <w:t xml:space="preserve"> permits </w:t>
      </w:r>
      <w:r w:rsidR="00562BA2">
        <w:rPr>
          <w:sz w:val="24"/>
          <w:szCs w:val="24"/>
        </w:rPr>
        <w:t>and</w:t>
      </w:r>
      <w:r w:rsidR="00ED17FD" w:rsidRPr="00483D52">
        <w:rPr>
          <w:sz w:val="24"/>
          <w:szCs w:val="24"/>
        </w:rPr>
        <w:t xml:space="preserve"> encourages certain reallocations toward transitional housing or supportive services only projects.</w:t>
      </w:r>
    </w:p>
    <w:p w14:paraId="6A37D9E2" w14:textId="77777777" w:rsidR="002A3191" w:rsidRPr="00483D52" w:rsidRDefault="002A3191" w:rsidP="009A7DE1">
      <w:pPr>
        <w:pStyle w:val="BodyText"/>
        <w:ind w:right="617"/>
        <w:jc w:val="both"/>
        <w:rPr>
          <w:spacing w:val="-9"/>
          <w:sz w:val="24"/>
          <w:szCs w:val="24"/>
        </w:rPr>
      </w:pPr>
    </w:p>
    <w:p w14:paraId="4BCCF5B2" w14:textId="77777777" w:rsidR="00AE0B65" w:rsidRPr="00AE0B65" w:rsidRDefault="00AE0B65" w:rsidP="00EA6D21">
      <w:pPr>
        <w:spacing w:before="36"/>
        <w:ind w:left="290"/>
        <w:jc w:val="center"/>
        <w:rPr>
          <w:rFonts w:eastAsia="Calibri"/>
          <w:b/>
          <w:bCs/>
          <w:sz w:val="28"/>
          <w:szCs w:val="28"/>
        </w:rPr>
      </w:pPr>
      <w:r w:rsidRPr="00AE0B65">
        <w:rPr>
          <w:rFonts w:eastAsia="Calibri"/>
          <w:b/>
          <w:bCs/>
          <w:color w:val="233E5F"/>
          <w:spacing w:val="13"/>
          <w:sz w:val="28"/>
          <w:szCs w:val="28"/>
        </w:rPr>
        <w:t>ELIGIBLE</w:t>
      </w:r>
      <w:r w:rsidRPr="00AE0B65">
        <w:rPr>
          <w:rFonts w:eastAsia="Calibri"/>
          <w:b/>
          <w:bCs/>
          <w:color w:val="233E5F"/>
          <w:spacing w:val="39"/>
          <w:sz w:val="28"/>
          <w:szCs w:val="28"/>
        </w:rPr>
        <w:t xml:space="preserve"> </w:t>
      </w:r>
      <w:r w:rsidRPr="00AE0B65">
        <w:rPr>
          <w:rFonts w:eastAsia="Calibri"/>
          <w:b/>
          <w:bCs/>
          <w:color w:val="233E5F"/>
          <w:spacing w:val="12"/>
          <w:sz w:val="28"/>
          <w:szCs w:val="28"/>
        </w:rPr>
        <w:t>PROJECTS</w:t>
      </w:r>
      <w:r w:rsidRPr="00AE0B65">
        <w:rPr>
          <w:rFonts w:eastAsia="Calibri"/>
          <w:b/>
          <w:bCs/>
          <w:color w:val="233E5F"/>
          <w:spacing w:val="35"/>
          <w:sz w:val="28"/>
          <w:szCs w:val="28"/>
        </w:rPr>
        <w:t xml:space="preserve"> </w:t>
      </w:r>
      <w:r w:rsidRPr="00AE0B65">
        <w:rPr>
          <w:rFonts w:eastAsia="Calibri"/>
          <w:b/>
          <w:bCs/>
          <w:color w:val="233E5F"/>
          <w:sz w:val="28"/>
          <w:szCs w:val="28"/>
        </w:rPr>
        <w:t>AND</w:t>
      </w:r>
      <w:r w:rsidRPr="00AE0B65">
        <w:rPr>
          <w:rFonts w:eastAsia="Calibri"/>
          <w:b/>
          <w:bCs/>
          <w:color w:val="233E5F"/>
          <w:spacing w:val="36"/>
          <w:sz w:val="28"/>
          <w:szCs w:val="28"/>
        </w:rPr>
        <w:t xml:space="preserve"> </w:t>
      </w:r>
      <w:r w:rsidRPr="00AE0B65">
        <w:rPr>
          <w:rFonts w:eastAsia="Calibri"/>
          <w:b/>
          <w:bCs/>
          <w:color w:val="233E5F"/>
          <w:spacing w:val="10"/>
          <w:sz w:val="28"/>
          <w:szCs w:val="28"/>
        </w:rPr>
        <w:t>BONUS</w:t>
      </w:r>
      <w:r w:rsidRPr="00AE0B65">
        <w:rPr>
          <w:rFonts w:eastAsia="Calibri"/>
          <w:b/>
          <w:bCs/>
          <w:color w:val="233E5F"/>
          <w:spacing w:val="36"/>
          <w:sz w:val="28"/>
          <w:szCs w:val="28"/>
        </w:rPr>
        <w:t xml:space="preserve"> </w:t>
      </w:r>
      <w:r w:rsidRPr="00AE0B65">
        <w:rPr>
          <w:rFonts w:eastAsia="Calibri"/>
          <w:b/>
          <w:bCs/>
          <w:color w:val="233E5F"/>
          <w:spacing w:val="11"/>
          <w:sz w:val="28"/>
          <w:szCs w:val="28"/>
        </w:rPr>
        <w:t>PROJECTS</w:t>
      </w:r>
    </w:p>
    <w:p w14:paraId="10FA9AEA" w14:textId="77777777" w:rsidR="00AE0B65" w:rsidRPr="00415A8F" w:rsidRDefault="00AE0B65" w:rsidP="00AE0B65">
      <w:pPr>
        <w:spacing w:before="141"/>
        <w:ind w:left="290"/>
        <w:outlineLvl w:val="0"/>
        <w:rPr>
          <w:rFonts w:eastAsia="Calibri"/>
          <w:b/>
          <w:bCs/>
          <w:sz w:val="28"/>
          <w:szCs w:val="28"/>
          <w:u w:color="000000"/>
        </w:rPr>
      </w:pPr>
      <w:r w:rsidRPr="00415A8F">
        <w:rPr>
          <w:rFonts w:eastAsia="Calibri"/>
          <w:b/>
          <w:bCs/>
          <w:sz w:val="28"/>
          <w:szCs w:val="28"/>
          <w:u w:val="single" w:color="000000"/>
        </w:rPr>
        <w:t xml:space="preserve">Renewal </w:t>
      </w:r>
      <w:r w:rsidRPr="00415A8F">
        <w:rPr>
          <w:rFonts w:eastAsia="Calibri"/>
          <w:b/>
          <w:bCs/>
          <w:spacing w:val="-2"/>
          <w:sz w:val="28"/>
          <w:szCs w:val="28"/>
          <w:u w:val="single" w:color="000000"/>
        </w:rPr>
        <w:t>Projects:</w:t>
      </w:r>
    </w:p>
    <w:p w14:paraId="7915B009" w14:textId="52AC083E" w:rsidR="00AE0B65" w:rsidRPr="00AE0B65" w:rsidRDefault="00AE0B65" w:rsidP="00AE0B65">
      <w:pPr>
        <w:spacing w:before="242" w:line="276" w:lineRule="auto"/>
        <w:ind w:left="290" w:right="281"/>
        <w:jc w:val="both"/>
        <w:rPr>
          <w:rFonts w:eastAsia="Calibri"/>
          <w:sz w:val="24"/>
          <w:szCs w:val="24"/>
        </w:rPr>
      </w:pPr>
      <w:r w:rsidRPr="00AE0B65">
        <w:rPr>
          <w:rFonts w:eastAsia="Calibri"/>
          <w:sz w:val="24"/>
          <w:szCs w:val="24"/>
        </w:rPr>
        <w:t>Renewal project applications must be submitted by the same recipient that signed the executed grant agreement for</w:t>
      </w:r>
      <w:r w:rsidRPr="00AE0B65">
        <w:rPr>
          <w:rFonts w:eastAsia="Calibri"/>
          <w:spacing w:val="-3"/>
          <w:sz w:val="24"/>
          <w:szCs w:val="24"/>
        </w:rPr>
        <w:t xml:space="preserve"> </w:t>
      </w:r>
      <w:r w:rsidRPr="00AE0B65">
        <w:rPr>
          <w:rFonts w:eastAsia="Calibri"/>
          <w:sz w:val="24"/>
          <w:szCs w:val="24"/>
        </w:rPr>
        <w:t>the</w:t>
      </w:r>
      <w:r w:rsidRPr="00AE0B65">
        <w:rPr>
          <w:rFonts w:eastAsia="Calibri"/>
          <w:spacing w:val="-1"/>
          <w:sz w:val="24"/>
          <w:szCs w:val="24"/>
        </w:rPr>
        <w:t xml:space="preserve"> </w:t>
      </w:r>
      <w:r w:rsidRPr="00AE0B65">
        <w:rPr>
          <w:rFonts w:eastAsia="Calibri"/>
          <w:sz w:val="24"/>
          <w:szCs w:val="24"/>
        </w:rPr>
        <w:t>grant</w:t>
      </w:r>
      <w:r w:rsidRPr="00AE0B65">
        <w:rPr>
          <w:rFonts w:eastAsia="Calibri"/>
          <w:spacing w:val="-1"/>
          <w:sz w:val="24"/>
          <w:szCs w:val="24"/>
        </w:rPr>
        <w:t xml:space="preserve"> </w:t>
      </w:r>
      <w:r w:rsidRPr="00AE0B65">
        <w:rPr>
          <w:rFonts w:eastAsia="Calibri"/>
          <w:sz w:val="24"/>
          <w:szCs w:val="24"/>
        </w:rPr>
        <w:t>being renewed,</w:t>
      </w:r>
      <w:r w:rsidRPr="00AE0B65">
        <w:rPr>
          <w:rFonts w:eastAsia="Calibri"/>
          <w:spacing w:val="-1"/>
          <w:sz w:val="24"/>
          <w:szCs w:val="24"/>
        </w:rPr>
        <w:t xml:space="preserve"> </w:t>
      </w:r>
      <w:r w:rsidRPr="00AE0B65">
        <w:rPr>
          <w:rFonts w:eastAsia="Calibri"/>
          <w:sz w:val="24"/>
          <w:szCs w:val="24"/>
        </w:rPr>
        <w:t>or entity</w:t>
      </w:r>
      <w:r w:rsidRPr="00AE0B65">
        <w:rPr>
          <w:rFonts w:eastAsia="Calibri"/>
          <w:spacing w:val="-1"/>
          <w:sz w:val="24"/>
          <w:szCs w:val="24"/>
        </w:rPr>
        <w:t xml:space="preserve"> </w:t>
      </w:r>
      <w:r w:rsidRPr="00AE0B65">
        <w:rPr>
          <w:rFonts w:eastAsia="Calibri"/>
          <w:sz w:val="24"/>
          <w:szCs w:val="24"/>
        </w:rPr>
        <w:t>that became</w:t>
      </w:r>
      <w:r w:rsidRPr="00AE0B65">
        <w:rPr>
          <w:rFonts w:eastAsia="Calibri"/>
          <w:spacing w:val="-1"/>
          <w:sz w:val="24"/>
          <w:szCs w:val="24"/>
        </w:rPr>
        <w:t xml:space="preserve"> </w:t>
      </w:r>
      <w:r w:rsidRPr="00AE0B65">
        <w:rPr>
          <w:rFonts w:eastAsia="Calibri"/>
          <w:sz w:val="24"/>
          <w:szCs w:val="24"/>
        </w:rPr>
        <w:t>the</w:t>
      </w:r>
      <w:r w:rsidRPr="00AE0B65">
        <w:rPr>
          <w:rFonts w:eastAsia="Calibri"/>
          <w:spacing w:val="-1"/>
          <w:sz w:val="24"/>
          <w:szCs w:val="24"/>
        </w:rPr>
        <w:t xml:space="preserve"> </w:t>
      </w:r>
      <w:r w:rsidRPr="00AE0B65">
        <w:rPr>
          <w:rFonts w:eastAsia="Calibri"/>
          <w:sz w:val="24"/>
          <w:szCs w:val="24"/>
        </w:rPr>
        <w:t>recipient through</w:t>
      </w:r>
      <w:r w:rsidRPr="00AE0B65">
        <w:rPr>
          <w:rFonts w:eastAsia="Calibri"/>
          <w:spacing w:val="-2"/>
          <w:sz w:val="24"/>
          <w:szCs w:val="24"/>
        </w:rPr>
        <w:t xml:space="preserve"> </w:t>
      </w:r>
      <w:r w:rsidRPr="00AE0B65">
        <w:rPr>
          <w:rFonts w:eastAsia="Calibri"/>
          <w:sz w:val="24"/>
          <w:szCs w:val="24"/>
        </w:rPr>
        <w:t>a</w:t>
      </w:r>
      <w:r w:rsidRPr="00AE0B65">
        <w:rPr>
          <w:rFonts w:eastAsia="Calibri"/>
          <w:spacing w:val="-2"/>
          <w:sz w:val="24"/>
          <w:szCs w:val="24"/>
        </w:rPr>
        <w:t xml:space="preserve"> </w:t>
      </w:r>
      <w:r w:rsidRPr="00AE0B65">
        <w:rPr>
          <w:rFonts w:eastAsia="Calibri"/>
          <w:sz w:val="24"/>
          <w:szCs w:val="24"/>
        </w:rPr>
        <w:t>grant agreement transfer amendment. To be eligible as a renewal project, the application must (1) be for the same amount of funding before any adjustments described in the FY202</w:t>
      </w:r>
      <w:r w:rsidR="00682358">
        <w:rPr>
          <w:rFonts w:eastAsia="Calibri"/>
          <w:sz w:val="24"/>
          <w:szCs w:val="24"/>
        </w:rPr>
        <w:t>6</w:t>
      </w:r>
      <w:r w:rsidRPr="00AE0B65">
        <w:rPr>
          <w:rFonts w:eastAsia="Calibri"/>
          <w:sz w:val="24"/>
          <w:szCs w:val="24"/>
        </w:rPr>
        <w:t xml:space="preserve"> NOFO (e.g. FMR adjustments), or the amount reduced due to reallocation of a CoC project; (2) be for the same program component; </w:t>
      </w:r>
      <w:r w:rsidRPr="00AE0B65">
        <w:rPr>
          <w:rFonts w:eastAsia="Calibri"/>
          <w:sz w:val="24"/>
          <w:szCs w:val="24"/>
        </w:rPr>
        <w:lastRenderedPageBreak/>
        <w:t>(3) in the case of CoC renewal projects, must continue to serve</w:t>
      </w:r>
      <w:r w:rsidRPr="00AE0B65">
        <w:rPr>
          <w:rFonts w:eastAsia="Calibri"/>
          <w:spacing w:val="-2"/>
          <w:sz w:val="24"/>
          <w:szCs w:val="24"/>
        </w:rPr>
        <w:t xml:space="preserve"> </w:t>
      </w:r>
      <w:r w:rsidRPr="00AE0B65">
        <w:rPr>
          <w:rFonts w:eastAsia="Calibri"/>
          <w:sz w:val="24"/>
          <w:szCs w:val="24"/>
        </w:rPr>
        <w:t>program</w:t>
      </w:r>
      <w:r w:rsidRPr="00AE0B65">
        <w:rPr>
          <w:rFonts w:eastAsia="Calibri"/>
          <w:spacing w:val="-4"/>
          <w:sz w:val="24"/>
          <w:szCs w:val="24"/>
        </w:rPr>
        <w:t xml:space="preserve"> </w:t>
      </w:r>
      <w:r w:rsidRPr="00AE0B65">
        <w:rPr>
          <w:rFonts w:eastAsia="Calibri"/>
          <w:sz w:val="24"/>
          <w:szCs w:val="24"/>
        </w:rPr>
        <w:t>participants</w:t>
      </w:r>
      <w:r w:rsidRPr="00AE0B65">
        <w:rPr>
          <w:rFonts w:eastAsia="Calibri"/>
          <w:spacing w:val="-4"/>
          <w:sz w:val="24"/>
          <w:szCs w:val="24"/>
        </w:rPr>
        <w:t xml:space="preserve"> </w:t>
      </w:r>
      <w:r w:rsidRPr="00AE0B65">
        <w:rPr>
          <w:rFonts w:eastAsia="Calibri"/>
          <w:sz w:val="24"/>
          <w:szCs w:val="24"/>
        </w:rPr>
        <w:t>who are</w:t>
      </w:r>
      <w:r w:rsidRPr="00AE0B65">
        <w:rPr>
          <w:rFonts w:eastAsia="Calibri"/>
          <w:spacing w:val="-2"/>
          <w:sz w:val="24"/>
          <w:szCs w:val="24"/>
        </w:rPr>
        <w:t xml:space="preserve"> </w:t>
      </w:r>
      <w:r w:rsidRPr="00AE0B65">
        <w:rPr>
          <w:rFonts w:eastAsia="Calibri"/>
          <w:sz w:val="24"/>
          <w:szCs w:val="24"/>
        </w:rPr>
        <w:t>enrolled</w:t>
      </w:r>
      <w:r w:rsidRPr="00AE0B65">
        <w:rPr>
          <w:rFonts w:eastAsia="Calibri"/>
          <w:spacing w:val="-3"/>
          <w:sz w:val="24"/>
          <w:szCs w:val="24"/>
        </w:rPr>
        <w:t xml:space="preserve"> </w:t>
      </w:r>
      <w:r w:rsidRPr="00AE0B65">
        <w:rPr>
          <w:rFonts w:eastAsia="Calibri"/>
          <w:sz w:val="24"/>
          <w:szCs w:val="24"/>
        </w:rPr>
        <w:t>in</w:t>
      </w:r>
      <w:r w:rsidRPr="00AE0B65">
        <w:rPr>
          <w:rFonts w:eastAsia="Calibri"/>
          <w:spacing w:val="-3"/>
          <w:sz w:val="24"/>
          <w:szCs w:val="24"/>
        </w:rPr>
        <w:t xml:space="preserve"> </w:t>
      </w:r>
      <w:r w:rsidRPr="00AE0B65">
        <w:rPr>
          <w:rFonts w:eastAsia="Calibri"/>
          <w:sz w:val="24"/>
          <w:szCs w:val="24"/>
        </w:rPr>
        <w:t>the</w:t>
      </w:r>
      <w:r w:rsidRPr="00AE0B65">
        <w:rPr>
          <w:rFonts w:eastAsia="Calibri"/>
          <w:spacing w:val="-2"/>
          <w:sz w:val="24"/>
          <w:szCs w:val="24"/>
        </w:rPr>
        <w:t xml:space="preserve"> </w:t>
      </w:r>
      <w:r w:rsidRPr="00AE0B65">
        <w:rPr>
          <w:rFonts w:eastAsia="Calibri"/>
          <w:sz w:val="24"/>
          <w:szCs w:val="24"/>
        </w:rPr>
        <w:t>project</w:t>
      </w:r>
      <w:r w:rsidRPr="00AE0B65">
        <w:rPr>
          <w:rFonts w:eastAsia="Calibri"/>
          <w:spacing w:val="-1"/>
          <w:sz w:val="24"/>
          <w:szCs w:val="24"/>
        </w:rPr>
        <w:t xml:space="preserve"> </w:t>
      </w:r>
      <w:r w:rsidRPr="00AE0B65">
        <w:rPr>
          <w:rFonts w:eastAsia="Calibri"/>
          <w:sz w:val="24"/>
          <w:szCs w:val="24"/>
        </w:rPr>
        <w:t>under</w:t>
      </w:r>
      <w:r w:rsidRPr="00AE0B65">
        <w:rPr>
          <w:rFonts w:eastAsia="Calibri"/>
          <w:spacing w:val="-4"/>
          <w:sz w:val="24"/>
          <w:szCs w:val="24"/>
        </w:rPr>
        <w:t xml:space="preserve"> </w:t>
      </w:r>
      <w:r w:rsidRPr="00AE0B65">
        <w:rPr>
          <w:rFonts w:eastAsia="Calibri"/>
          <w:sz w:val="24"/>
          <w:szCs w:val="24"/>
        </w:rPr>
        <w:t>the</w:t>
      </w:r>
      <w:r w:rsidRPr="00AE0B65">
        <w:rPr>
          <w:rFonts w:eastAsia="Calibri"/>
          <w:spacing w:val="-2"/>
          <w:sz w:val="24"/>
          <w:szCs w:val="24"/>
        </w:rPr>
        <w:t xml:space="preserve"> </w:t>
      </w:r>
      <w:r w:rsidRPr="00AE0B65">
        <w:rPr>
          <w:rFonts w:eastAsia="Calibri"/>
          <w:sz w:val="24"/>
          <w:szCs w:val="24"/>
        </w:rPr>
        <w:t>project’s</w:t>
      </w:r>
      <w:r w:rsidRPr="00AE0B65">
        <w:rPr>
          <w:rFonts w:eastAsia="Calibri"/>
          <w:spacing w:val="-4"/>
          <w:sz w:val="24"/>
          <w:szCs w:val="24"/>
        </w:rPr>
        <w:t xml:space="preserve"> </w:t>
      </w:r>
      <w:r w:rsidRPr="00AE0B65">
        <w:rPr>
          <w:rFonts w:eastAsia="Calibri"/>
          <w:sz w:val="24"/>
          <w:szCs w:val="24"/>
        </w:rPr>
        <w:t>current</w:t>
      </w:r>
      <w:r w:rsidRPr="00AE0B65">
        <w:rPr>
          <w:rFonts w:eastAsia="Calibri"/>
          <w:spacing w:val="-1"/>
          <w:sz w:val="24"/>
          <w:szCs w:val="24"/>
        </w:rPr>
        <w:t xml:space="preserve"> </w:t>
      </w:r>
      <w:r w:rsidRPr="00AE0B65">
        <w:rPr>
          <w:rFonts w:eastAsia="Calibri"/>
          <w:sz w:val="24"/>
          <w:szCs w:val="24"/>
        </w:rPr>
        <w:t>grant</w:t>
      </w:r>
      <w:r w:rsidRPr="00AE0B65">
        <w:rPr>
          <w:rFonts w:eastAsia="Calibri"/>
          <w:spacing w:val="-1"/>
          <w:sz w:val="24"/>
          <w:szCs w:val="24"/>
        </w:rPr>
        <w:t xml:space="preserve"> </w:t>
      </w:r>
      <w:r w:rsidRPr="00AE0B65">
        <w:rPr>
          <w:rFonts w:eastAsia="Calibri"/>
          <w:sz w:val="24"/>
          <w:szCs w:val="24"/>
        </w:rPr>
        <w:t>agreement;</w:t>
      </w:r>
      <w:r w:rsidRPr="00AE0B65">
        <w:rPr>
          <w:rFonts w:eastAsia="Calibri"/>
          <w:spacing w:val="-2"/>
          <w:sz w:val="24"/>
          <w:szCs w:val="24"/>
        </w:rPr>
        <w:t xml:space="preserve"> </w:t>
      </w:r>
      <w:r w:rsidRPr="00AE0B65">
        <w:rPr>
          <w:rFonts w:eastAsia="Calibri"/>
          <w:sz w:val="24"/>
          <w:szCs w:val="24"/>
        </w:rPr>
        <w:t>and</w:t>
      </w:r>
      <w:r w:rsidRPr="00AE0B65">
        <w:rPr>
          <w:rFonts w:eastAsia="Calibri"/>
          <w:spacing w:val="-4"/>
          <w:sz w:val="24"/>
          <w:szCs w:val="24"/>
        </w:rPr>
        <w:t xml:space="preserve"> </w:t>
      </w:r>
      <w:r w:rsidRPr="00AE0B65">
        <w:rPr>
          <w:rFonts w:eastAsia="Calibri"/>
          <w:sz w:val="24"/>
          <w:szCs w:val="24"/>
        </w:rPr>
        <w:t>(4)</w:t>
      </w:r>
      <w:r w:rsidRPr="00AE0B65">
        <w:rPr>
          <w:rFonts w:eastAsia="Calibri"/>
          <w:spacing w:val="-4"/>
          <w:sz w:val="24"/>
          <w:szCs w:val="24"/>
        </w:rPr>
        <w:t xml:space="preserve"> </w:t>
      </w:r>
      <w:r w:rsidRPr="00AE0B65">
        <w:rPr>
          <w:rFonts w:eastAsia="Calibri"/>
          <w:sz w:val="24"/>
          <w:szCs w:val="24"/>
        </w:rPr>
        <w:t>in the case of DV Bonus renewal projects, must continue to serve the same subpopulation.</w:t>
      </w:r>
    </w:p>
    <w:p w14:paraId="52F7EFBA" w14:textId="77777777" w:rsidR="00415A8F" w:rsidRDefault="00415A8F" w:rsidP="00AE0B65">
      <w:pPr>
        <w:spacing w:before="200"/>
        <w:ind w:left="290"/>
        <w:jc w:val="both"/>
        <w:outlineLvl w:val="0"/>
        <w:rPr>
          <w:rFonts w:eastAsia="Calibri"/>
          <w:b/>
          <w:bCs/>
          <w:sz w:val="28"/>
          <w:szCs w:val="28"/>
          <w:u w:val="single" w:color="000000"/>
        </w:rPr>
      </w:pPr>
    </w:p>
    <w:p w14:paraId="1A6C3B97" w14:textId="5ED2AB06" w:rsidR="00AE0B65" w:rsidRPr="00415A8F" w:rsidRDefault="00AE0B65" w:rsidP="00AE0B65">
      <w:pPr>
        <w:spacing w:before="200"/>
        <w:ind w:left="290"/>
        <w:jc w:val="both"/>
        <w:outlineLvl w:val="0"/>
        <w:rPr>
          <w:rFonts w:eastAsia="Calibri"/>
          <w:b/>
          <w:bCs/>
          <w:sz w:val="28"/>
          <w:szCs w:val="28"/>
          <w:u w:color="000000"/>
        </w:rPr>
      </w:pPr>
      <w:r w:rsidRPr="00415A8F">
        <w:rPr>
          <w:rFonts w:eastAsia="Calibri"/>
          <w:b/>
          <w:bCs/>
          <w:sz w:val="28"/>
          <w:szCs w:val="28"/>
          <w:u w:val="single" w:color="000000"/>
        </w:rPr>
        <w:t>New</w:t>
      </w:r>
      <w:r w:rsidRPr="00415A8F">
        <w:rPr>
          <w:rFonts w:eastAsia="Calibri"/>
          <w:b/>
          <w:bCs/>
          <w:spacing w:val="-2"/>
          <w:sz w:val="28"/>
          <w:szCs w:val="28"/>
          <w:u w:val="single" w:color="000000"/>
        </w:rPr>
        <w:t xml:space="preserve"> Projects:</w:t>
      </w:r>
    </w:p>
    <w:p w14:paraId="4536E0DA" w14:textId="466BFDA5" w:rsidR="00AE0B65" w:rsidRPr="00AE0B65" w:rsidRDefault="00AE0B65" w:rsidP="00AE0B65">
      <w:pPr>
        <w:spacing w:before="237" w:line="278" w:lineRule="auto"/>
        <w:ind w:left="290" w:right="283"/>
        <w:rPr>
          <w:rFonts w:eastAsia="Calibri"/>
          <w:sz w:val="24"/>
          <w:szCs w:val="24"/>
        </w:rPr>
      </w:pPr>
      <w:r w:rsidRPr="00AE0B65">
        <w:rPr>
          <w:rFonts w:eastAsia="Calibri"/>
          <w:sz w:val="24"/>
          <w:szCs w:val="24"/>
        </w:rPr>
        <w:t>Applicants</w:t>
      </w:r>
      <w:r w:rsidRPr="00AE0B65">
        <w:rPr>
          <w:rFonts w:eastAsia="Calibri"/>
          <w:spacing w:val="25"/>
          <w:sz w:val="24"/>
          <w:szCs w:val="24"/>
        </w:rPr>
        <w:t xml:space="preserve"> </w:t>
      </w:r>
      <w:r w:rsidRPr="00AE0B65">
        <w:rPr>
          <w:rFonts w:eastAsia="Calibri"/>
          <w:sz w:val="24"/>
          <w:szCs w:val="24"/>
        </w:rPr>
        <w:t>may</w:t>
      </w:r>
      <w:r w:rsidRPr="00AE0B65">
        <w:rPr>
          <w:rFonts w:eastAsia="Calibri"/>
          <w:spacing w:val="27"/>
          <w:sz w:val="24"/>
          <w:szCs w:val="24"/>
        </w:rPr>
        <w:t xml:space="preserve"> </w:t>
      </w:r>
      <w:r w:rsidRPr="00AE0B65">
        <w:rPr>
          <w:rFonts w:eastAsia="Calibri"/>
          <w:sz w:val="24"/>
          <w:szCs w:val="24"/>
        </w:rPr>
        <w:t>submit</w:t>
      </w:r>
      <w:r w:rsidRPr="00AE0B65">
        <w:rPr>
          <w:rFonts w:eastAsia="Calibri"/>
          <w:spacing w:val="28"/>
          <w:sz w:val="24"/>
          <w:szCs w:val="24"/>
        </w:rPr>
        <w:t xml:space="preserve"> </w:t>
      </w:r>
      <w:r w:rsidRPr="00AE0B65">
        <w:rPr>
          <w:rFonts w:eastAsia="Calibri"/>
          <w:sz w:val="24"/>
          <w:szCs w:val="24"/>
        </w:rPr>
        <w:t>new</w:t>
      </w:r>
      <w:r w:rsidRPr="00AE0B65">
        <w:rPr>
          <w:rFonts w:eastAsia="Calibri"/>
          <w:spacing w:val="24"/>
          <w:sz w:val="24"/>
          <w:szCs w:val="24"/>
        </w:rPr>
        <w:t xml:space="preserve"> </w:t>
      </w:r>
      <w:r w:rsidRPr="00AE0B65">
        <w:rPr>
          <w:rFonts w:eastAsia="Calibri"/>
          <w:sz w:val="24"/>
          <w:szCs w:val="24"/>
        </w:rPr>
        <w:t>projects</w:t>
      </w:r>
      <w:r w:rsidRPr="00AE0B65">
        <w:rPr>
          <w:rFonts w:eastAsia="Calibri"/>
          <w:spacing w:val="25"/>
          <w:sz w:val="24"/>
          <w:szCs w:val="24"/>
        </w:rPr>
        <w:t xml:space="preserve"> </w:t>
      </w:r>
      <w:r w:rsidRPr="00AE0B65">
        <w:rPr>
          <w:rFonts w:eastAsia="Calibri"/>
          <w:sz w:val="24"/>
          <w:szCs w:val="24"/>
        </w:rPr>
        <w:t>created</w:t>
      </w:r>
      <w:r w:rsidRPr="00AE0B65">
        <w:rPr>
          <w:rFonts w:eastAsia="Calibri"/>
          <w:spacing w:val="21"/>
          <w:sz w:val="24"/>
          <w:szCs w:val="24"/>
        </w:rPr>
        <w:t xml:space="preserve"> </w:t>
      </w:r>
      <w:r w:rsidRPr="00AE0B65">
        <w:rPr>
          <w:rFonts w:eastAsia="Calibri"/>
          <w:sz w:val="24"/>
          <w:szCs w:val="24"/>
        </w:rPr>
        <w:t>through</w:t>
      </w:r>
      <w:r w:rsidRPr="00AE0B65">
        <w:rPr>
          <w:rFonts w:eastAsia="Calibri"/>
          <w:spacing w:val="25"/>
          <w:sz w:val="24"/>
          <w:szCs w:val="24"/>
        </w:rPr>
        <w:t xml:space="preserve"> </w:t>
      </w:r>
      <w:r w:rsidRPr="00AE0B65">
        <w:rPr>
          <w:rFonts w:eastAsia="Calibri"/>
          <w:sz w:val="24"/>
          <w:szCs w:val="24"/>
        </w:rPr>
        <w:t>reallocation,</w:t>
      </w:r>
      <w:r w:rsidRPr="00AE0B65">
        <w:rPr>
          <w:rFonts w:eastAsia="Calibri"/>
          <w:spacing w:val="29"/>
          <w:sz w:val="24"/>
          <w:szCs w:val="24"/>
        </w:rPr>
        <w:t xml:space="preserve"> </w:t>
      </w:r>
      <w:r w:rsidRPr="00AE0B65">
        <w:rPr>
          <w:rFonts w:eastAsia="Calibri"/>
          <w:sz w:val="24"/>
          <w:szCs w:val="24"/>
        </w:rPr>
        <w:t>DV</w:t>
      </w:r>
      <w:r w:rsidRPr="00AE0B65">
        <w:rPr>
          <w:rFonts w:eastAsia="Calibri"/>
          <w:spacing w:val="26"/>
          <w:sz w:val="24"/>
          <w:szCs w:val="24"/>
        </w:rPr>
        <w:t xml:space="preserve"> </w:t>
      </w:r>
      <w:r w:rsidRPr="00AE0B65">
        <w:rPr>
          <w:rFonts w:eastAsia="Calibri"/>
          <w:sz w:val="24"/>
          <w:szCs w:val="24"/>
        </w:rPr>
        <w:t>reallocation,</w:t>
      </w:r>
      <w:r w:rsidRPr="00AE0B65">
        <w:rPr>
          <w:rFonts w:eastAsia="Calibri"/>
          <w:spacing w:val="27"/>
          <w:sz w:val="24"/>
          <w:szCs w:val="24"/>
        </w:rPr>
        <w:t xml:space="preserve"> </w:t>
      </w:r>
      <w:r w:rsidRPr="00AE0B65">
        <w:rPr>
          <w:rFonts w:eastAsia="Calibri"/>
          <w:sz w:val="24"/>
          <w:szCs w:val="24"/>
        </w:rPr>
        <w:t>CoC</w:t>
      </w:r>
      <w:r w:rsidRPr="00AE0B65">
        <w:rPr>
          <w:rFonts w:eastAsia="Calibri"/>
          <w:spacing w:val="24"/>
          <w:sz w:val="24"/>
          <w:szCs w:val="24"/>
        </w:rPr>
        <w:t xml:space="preserve"> </w:t>
      </w:r>
      <w:r w:rsidRPr="00AE0B65">
        <w:rPr>
          <w:rFonts w:eastAsia="Calibri"/>
          <w:sz w:val="24"/>
          <w:szCs w:val="24"/>
        </w:rPr>
        <w:t>Bonus,</w:t>
      </w:r>
      <w:r w:rsidRPr="00AE0B65">
        <w:rPr>
          <w:rFonts w:eastAsia="Calibri"/>
          <w:spacing w:val="26"/>
          <w:sz w:val="24"/>
          <w:szCs w:val="24"/>
        </w:rPr>
        <w:t xml:space="preserve"> </w:t>
      </w:r>
      <w:r w:rsidR="00185BCA">
        <w:rPr>
          <w:rFonts w:eastAsia="Calibri"/>
          <w:spacing w:val="26"/>
          <w:sz w:val="24"/>
          <w:szCs w:val="24"/>
        </w:rPr>
        <w:t xml:space="preserve">or </w:t>
      </w:r>
      <w:r w:rsidRPr="00AE0B65">
        <w:rPr>
          <w:rFonts w:eastAsia="Calibri"/>
          <w:sz w:val="24"/>
          <w:szCs w:val="24"/>
        </w:rPr>
        <w:t>DV</w:t>
      </w:r>
      <w:r w:rsidRPr="00AE0B65">
        <w:rPr>
          <w:rFonts w:eastAsia="Calibri"/>
          <w:spacing w:val="26"/>
          <w:sz w:val="24"/>
          <w:szCs w:val="24"/>
        </w:rPr>
        <w:t xml:space="preserve"> </w:t>
      </w:r>
      <w:r w:rsidRPr="00AE0B65">
        <w:rPr>
          <w:rFonts w:eastAsia="Calibri"/>
          <w:sz w:val="24"/>
          <w:szCs w:val="24"/>
        </w:rPr>
        <w:t>Bonus.</w:t>
      </w:r>
    </w:p>
    <w:p w14:paraId="655CF298" w14:textId="77777777" w:rsidR="00AE0B65" w:rsidRPr="00AE0B65" w:rsidRDefault="00AE0B65" w:rsidP="00AE0B65">
      <w:pPr>
        <w:spacing w:before="197"/>
        <w:ind w:left="1010"/>
        <w:outlineLvl w:val="0"/>
        <w:rPr>
          <w:rFonts w:eastAsia="Calibri"/>
          <w:b/>
          <w:bCs/>
          <w:sz w:val="24"/>
          <w:szCs w:val="24"/>
          <w:u w:color="000000"/>
        </w:rPr>
      </w:pPr>
      <w:r w:rsidRPr="00AE0B65">
        <w:rPr>
          <w:rFonts w:eastAsia="Calibri"/>
          <w:b/>
          <w:bCs/>
          <w:sz w:val="24"/>
          <w:szCs w:val="24"/>
          <w:u w:color="000000"/>
        </w:rPr>
        <w:t>Reallocation</w:t>
      </w:r>
      <w:r w:rsidRPr="00AE0B65">
        <w:rPr>
          <w:rFonts w:eastAsia="Calibri"/>
          <w:b/>
          <w:bCs/>
          <w:spacing w:val="-3"/>
          <w:sz w:val="24"/>
          <w:szCs w:val="24"/>
          <w:u w:color="000000"/>
        </w:rPr>
        <w:t xml:space="preserve"> </w:t>
      </w:r>
      <w:r w:rsidRPr="00AE0B65">
        <w:rPr>
          <w:rFonts w:eastAsia="Calibri"/>
          <w:b/>
          <w:bCs/>
          <w:sz w:val="24"/>
          <w:szCs w:val="24"/>
          <w:u w:color="000000"/>
        </w:rPr>
        <w:t>and</w:t>
      </w:r>
      <w:r w:rsidRPr="00AE0B65">
        <w:rPr>
          <w:rFonts w:eastAsia="Calibri"/>
          <w:b/>
          <w:bCs/>
          <w:spacing w:val="-3"/>
          <w:sz w:val="24"/>
          <w:szCs w:val="24"/>
          <w:u w:color="000000"/>
        </w:rPr>
        <w:t xml:space="preserve"> </w:t>
      </w:r>
      <w:r w:rsidRPr="00AE0B65">
        <w:rPr>
          <w:rFonts w:eastAsia="Calibri"/>
          <w:b/>
          <w:bCs/>
          <w:sz w:val="24"/>
          <w:szCs w:val="24"/>
          <w:u w:color="000000"/>
        </w:rPr>
        <w:t>CoC</w:t>
      </w:r>
      <w:r w:rsidRPr="00AE0B65">
        <w:rPr>
          <w:rFonts w:eastAsia="Calibri"/>
          <w:b/>
          <w:bCs/>
          <w:spacing w:val="-6"/>
          <w:sz w:val="24"/>
          <w:szCs w:val="24"/>
          <w:u w:color="000000"/>
        </w:rPr>
        <w:t xml:space="preserve"> </w:t>
      </w:r>
      <w:r w:rsidRPr="00AE0B65">
        <w:rPr>
          <w:rFonts w:eastAsia="Calibri"/>
          <w:b/>
          <w:bCs/>
          <w:sz w:val="24"/>
          <w:szCs w:val="24"/>
          <w:u w:color="000000"/>
        </w:rPr>
        <w:t>Bonus</w:t>
      </w:r>
      <w:r w:rsidRPr="00AE0B65">
        <w:rPr>
          <w:rFonts w:eastAsia="Calibri"/>
          <w:b/>
          <w:bCs/>
          <w:spacing w:val="-2"/>
          <w:sz w:val="24"/>
          <w:szCs w:val="24"/>
          <w:u w:color="000000"/>
        </w:rPr>
        <w:t xml:space="preserve"> Projects:</w:t>
      </w:r>
    </w:p>
    <w:p w14:paraId="39D3A489" w14:textId="77777777" w:rsidR="00AE0B65" w:rsidRPr="00AE0B65" w:rsidRDefault="00AE0B65" w:rsidP="00AE0B65">
      <w:pPr>
        <w:spacing w:before="242"/>
        <w:ind w:left="1010"/>
        <w:rPr>
          <w:rFonts w:eastAsia="Calibri"/>
          <w:sz w:val="24"/>
          <w:szCs w:val="24"/>
        </w:rPr>
      </w:pPr>
      <w:r w:rsidRPr="00AE0B65">
        <w:rPr>
          <w:rFonts w:eastAsia="Calibri"/>
          <w:sz w:val="24"/>
          <w:szCs w:val="24"/>
        </w:rPr>
        <w:t>The</w:t>
      </w:r>
      <w:r w:rsidRPr="00AE0B65">
        <w:rPr>
          <w:rFonts w:eastAsia="Calibri"/>
          <w:spacing w:val="-5"/>
          <w:sz w:val="24"/>
          <w:szCs w:val="24"/>
        </w:rPr>
        <w:t xml:space="preserve"> </w:t>
      </w:r>
      <w:r w:rsidRPr="00AE0B65">
        <w:rPr>
          <w:rFonts w:eastAsia="Calibri"/>
          <w:sz w:val="24"/>
          <w:szCs w:val="24"/>
        </w:rPr>
        <w:t>following</w:t>
      </w:r>
      <w:r w:rsidRPr="00AE0B65">
        <w:rPr>
          <w:rFonts w:eastAsia="Calibri"/>
          <w:spacing w:val="-1"/>
          <w:sz w:val="24"/>
          <w:szCs w:val="24"/>
        </w:rPr>
        <w:t xml:space="preserve"> </w:t>
      </w:r>
      <w:r w:rsidRPr="00AE0B65">
        <w:rPr>
          <w:rFonts w:eastAsia="Calibri"/>
          <w:sz w:val="24"/>
          <w:szCs w:val="24"/>
        </w:rPr>
        <w:t>project</w:t>
      </w:r>
      <w:r w:rsidRPr="00AE0B65">
        <w:rPr>
          <w:rFonts w:eastAsia="Calibri"/>
          <w:spacing w:val="-1"/>
          <w:sz w:val="24"/>
          <w:szCs w:val="24"/>
        </w:rPr>
        <w:t xml:space="preserve"> </w:t>
      </w:r>
      <w:r w:rsidRPr="00AE0B65">
        <w:rPr>
          <w:rFonts w:eastAsia="Calibri"/>
          <w:sz w:val="24"/>
          <w:szCs w:val="24"/>
        </w:rPr>
        <w:t>types</w:t>
      </w:r>
      <w:r w:rsidRPr="00AE0B65">
        <w:rPr>
          <w:rFonts w:eastAsia="Calibri"/>
          <w:spacing w:val="-3"/>
          <w:sz w:val="24"/>
          <w:szCs w:val="24"/>
        </w:rPr>
        <w:t xml:space="preserve"> </w:t>
      </w:r>
      <w:r w:rsidRPr="00AE0B65">
        <w:rPr>
          <w:rFonts w:eastAsia="Calibri"/>
          <w:sz w:val="24"/>
          <w:szCs w:val="24"/>
        </w:rPr>
        <w:t>are</w:t>
      </w:r>
      <w:r w:rsidRPr="00AE0B65">
        <w:rPr>
          <w:rFonts w:eastAsia="Calibri"/>
          <w:spacing w:val="-3"/>
          <w:sz w:val="24"/>
          <w:szCs w:val="24"/>
        </w:rPr>
        <w:t xml:space="preserve"> </w:t>
      </w:r>
      <w:r w:rsidRPr="00AE0B65">
        <w:rPr>
          <w:rFonts w:eastAsia="Calibri"/>
          <w:sz w:val="24"/>
          <w:szCs w:val="24"/>
        </w:rPr>
        <w:t>available</w:t>
      </w:r>
      <w:r w:rsidRPr="00AE0B65">
        <w:rPr>
          <w:rFonts w:eastAsia="Calibri"/>
          <w:spacing w:val="2"/>
          <w:sz w:val="24"/>
          <w:szCs w:val="24"/>
        </w:rPr>
        <w:t xml:space="preserve"> </w:t>
      </w:r>
      <w:r w:rsidRPr="00AE0B65">
        <w:rPr>
          <w:rFonts w:eastAsia="Calibri"/>
          <w:sz w:val="24"/>
          <w:szCs w:val="24"/>
        </w:rPr>
        <w:t>for</w:t>
      </w:r>
      <w:r w:rsidRPr="00AE0B65">
        <w:rPr>
          <w:rFonts w:eastAsia="Calibri"/>
          <w:spacing w:val="-4"/>
          <w:sz w:val="24"/>
          <w:szCs w:val="24"/>
        </w:rPr>
        <w:t xml:space="preserve"> </w:t>
      </w:r>
      <w:r w:rsidRPr="00AE0B65">
        <w:rPr>
          <w:rFonts w:eastAsia="Calibri"/>
          <w:sz w:val="24"/>
          <w:szCs w:val="24"/>
        </w:rPr>
        <w:t>new</w:t>
      </w:r>
      <w:r w:rsidRPr="00AE0B65">
        <w:rPr>
          <w:rFonts w:eastAsia="Calibri"/>
          <w:spacing w:val="-4"/>
          <w:sz w:val="24"/>
          <w:szCs w:val="24"/>
        </w:rPr>
        <w:t xml:space="preserve"> </w:t>
      </w:r>
      <w:r w:rsidRPr="00AE0B65">
        <w:rPr>
          <w:rFonts w:eastAsia="Calibri"/>
          <w:sz w:val="24"/>
          <w:szCs w:val="24"/>
        </w:rPr>
        <w:t>projects</w:t>
      </w:r>
      <w:r w:rsidRPr="00AE0B65">
        <w:rPr>
          <w:rFonts w:eastAsia="Calibri"/>
          <w:spacing w:val="-4"/>
          <w:sz w:val="24"/>
          <w:szCs w:val="24"/>
        </w:rPr>
        <w:t xml:space="preserve"> </w:t>
      </w:r>
      <w:r w:rsidRPr="00AE0B65">
        <w:rPr>
          <w:rFonts w:eastAsia="Calibri"/>
          <w:sz w:val="24"/>
          <w:szCs w:val="24"/>
        </w:rPr>
        <w:t>funded</w:t>
      </w:r>
      <w:r w:rsidRPr="00AE0B65">
        <w:rPr>
          <w:rFonts w:eastAsia="Calibri"/>
          <w:spacing w:val="-3"/>
          <w:sz w:val="24"/>
          <w:szCs w:val="24"/>
        </w:rPr>
        <w:t xml:space="preserve"> </w:t>
      </w:r>
      <w:r w:rsidRPr="00AE0B65">
        <w:rPr>
          <w:rFonts w:eastAsia="Calibri"/>
          <w:sz w:val="24"/>
          <w:szCs w:val="24"/>
        </w:rPr>
        <w:t>through</w:t>
      </w:r>
      <w:r w:rsidRPr="00AE0B65">
        <w:rPr>
          <w:rFonts w:eastAsia="Calibri"/>
          <w:spacing w:val="1"/>
          <w:sz w:val="24"/>
          <w:szCs w:val="24"/>
        </w:rPr>
        <w:t xml:space="preserve"> </w:t>
      </w:r>
      <w:r w:rsidRPr="00AE0B65">
        <w:rPr>
          <w:rFonts w:eastAsia="Calibri"/>
          <w:sz w:val="24"/>
          <w:szCs w:val="24"/>
        </w:rPr>
        <w:t>reallocation</w:t>
      </w:r>
      <w:r w:rsidRPr="00AE0B65">
        <w:rPr>
          <w:rFonts w:eastAsia="Calibri"/>
          <w:spacing w:val="-3"/>
          <w:sz w:val="24"/>
          <w:szCs w:val="24"/>
        </w:rPr>
        <w:t xml:space="preserve"> </w:t>
      </w:r>
      <w:r w:rsidRPr="00AE0B65">
        <w:rPr>
          <w:rFonts w:eastAsia="Calibri"/>
          <w:sz w:val="24"/>
          <w:szCs w:val="24"/>
        </w:rPr>
        <w:t>or</w:t>
      </w:r>
      <w:r w:rsidRPr="00AE0B65">
        <w:rPr>
          <w:rFonts w:eastAsia="Calibri"/>
          <w:spacing w:val="-4"/>
          <w:sz w:val="24"/>
          <w:szCs w:val="24"/>
        </w:rPr>
        <w:t xml:space="preserve"> </w:t>
      </w:r>
      <w:r w:rsidRPr="00AE0B65">
        <w:rPr>
          <w:rFonts w:eastAsia="Calibri"/>
          <w:sz w:val="24"/>
          <w:szCs w:val="24"/>
        </w:rPr>
        <w:t>the</w:t>
      </w:r>
      <w:r w:rsidRPr="00AE0B65">
        <w:rPr>
          <w:rFonts w:eastAsia="Calibri"/>
          <w:spacing w:val="-2"/>
          <w:sz w:val="24"/>
          <w:szCs w:val="24"/>
        </w:rPr>
        <w:t xml:space="preserve"> </w:t>
      </w:r>
      <w:r w:rsidRPr="00AE0B65">
        <w:rPr>
          <w:rFonts w:eastAsia="Calibri"/>
          <w:sz w:val="24"/>
          <w:szCs w:val="24"/>
        </w:rPr>
        <w:t xml:space="preserve">CoC </w:t>
      </w:r>
      <w:r w:rsidRPr="00AE0B65">
        <w:rPr>
          <w:rFonts w:eastAsia="Calibri"/>
          <w:spacing w:val="-2"/>
          <w:sz w:val="24"/>
          <w:szCs w:val="24"/>
        </w:rPr>
        <w:t>Bonus:</w:t>
      </w:r>
    </w:p>
    <w:p w14:paraId="075BE427" w14:textId="77777777" w:rsidR="00AE0B65" w:rsidRPr="00AE0B65" w:rsidRDefault="00AE0B65" w:rsidP="00AE0B65">
      <w:pPr>
        <w:numPr>
          <w:ilvl w:val="1"/>
          <w:numId w:val="37"/>
        </w:numPr>
        <w:tabs>
          <w:tab w:val="left" w:pos="2089"/>
          <w:tab w:val="left" w:pos="2091"/>
        </w:tabs>
        <w:spacing w:before="237" w:line="276" w:lineRule="auto"/>
        <w:ind w:right="279"/>
        <w:jc w:val="both"/>
        <w:rPr>
          <w:rFonts w:eastAsia="Calibri"/>
          <w:sz w:val="24"/>
          <w:szCs w:val="24"/>
        </w:rPr>
      </w:pPr>
      <w:r w:rsidRPr="00AE0B65">
        <w:rPr>
          <w:rFonts w:eastAsia="Calibri"/>
          <w:sz w:val="24"/>
          <w:szCs w:val="24"/>
        </w:rPr>
        <w:t>Supportive Servies Only (SSO) – Project applicants may apply for SSO projects consistent with 24</w:t>
      </w:r>
      <w:r w:rsidRPr="00AE0B65">
        <w:rPr>
          <w:rFonts w:eastAsia="Calibri"/>
          <w:spacing w:val="-6"/>
          <w:sz w:val="24"/>
          <w:szCs w:val="24"/>
        </w:rPr>
        <w:t xml:space="preserve"> </w:t>
      </w:r>
      <w:r w:rsidRPr="00AE0B65">
        <w:rPr>
          <w:rFonts w:eastAsia="Calibri"/>
          <w:sz w:val="24"/>
          <w:szCs w:val="24"/>
        </w:rPr>
        <w:t>CFR</w:t>
      </w:r>
      <w:r w:rsidRPr="00AE0B65">
        <w:rPr>
          <w:rFonts w:eastAsia="Calibri"/>
          <w:spacing w:val="-4"/>
          <w:sz w:val="24"/>
          <w:szCs w:val="24"/>
        </w:rPr>
        <w:t xml:space="preserve"> </w:t>
      </w:r>
      <w:r w:rsidRPr="00AE0B65">
        <w:rPr>
          <w:rFonts w:eastAsia="Calibri"/>
          <w:sz w:val="24"/>
          <w:szCs w:val="24"/>
        </w:rPr>
        <w:t>578.37</w:t>
      </w:r>
      <w:r w:rsidRPr="00AE0B65">
        <w:rPr>
          <w:rFonts w:eastAsia="Calibri"/>
          <w:spacing w:val="-6"/>
          <w:sz w:val="24"/>
          <w:szCs w:val="24"/>
        </w:rPr>
        <w:t xml:space="preserve"> </w:t>
      </w:r>
      <w:r w:rsidRPr="00AE0B65">
        <w:rPr>
          <w:rFonts w:eastAsia="Calibri"/>
          <w:sz w:val="24"/>
          <w:szCs w:val="24"/>
        </w:rPr>
        <w:t>and</w:t>
      </w:r>
      <w:r w:rsidRPr="00AE0B65">
        <w:rPr>
          <w:rFonts w:eastAsia="Calibri"/>
          <w:spacing w:val="-6"/>
          <w:sz w:val="24"/>
          <w:szCs w:val="24"/>
        </w:rPr>
        <w:t xml:space="preserve"> </w:t>
      </w:r>
      <w:r w:rsidRPr="00AE0B65">
        <w:rPr>
          <w:rFonts w:eastAsia="Calibri"/>
          <w:sz w:val="24"/>
          <w:szCs w:val="24"/>
        </w:rPr>
        <w:t>578.53,</w:t>
      </w:r>
      <w:r w:rsidRPr="00AE0B65">
        <w:rPr>
          <w:rFonts w:eastAsia="Calibri"/>
          <w:spacing w:val="-4"/>
          <w:sz w:val="24"/>
          <w:szCs w:val="24"/>
        </w:rPr>
        <w:t xml:space="preserve"> </w:t>
      </w:r>
      <w:r w:rsidRPr="00AE0B65">
        <w:rPr>
          <w:rFonts w:eastAsia="Calibri"/>
          <w:sz w:val="24"/>
          <w:szCs w:val="24"/>
        </w:rPr>
        <w:t>including</w:t>
      </w:r>
      <w:r w:rsidRPr="00AE0B65">
        <w:rPr>
          <w:rFonts w:eastAsia="Calibri"/>
          <w:spacing w:val="-4"/>
          <w:sz w:val="24"/>
          <w:szCs w:val="24"/>
        </w:rPr>
        <w:t xml:space="preserve"> </w:t>
      </w:r>
      <w:r w:rsidRPr="00AE0B65">
        <w:rPr>
          <w:rFonts w:eastAsia="Calibri"/>
          <w:sz w:val="24"/>
          <w:szCs w:val="24"/>
        </w:rPr>
        <w:t>projects</w:t>
      </w:r>
      <w:r w:rsidRPr="00AE0B65">
        <w:rPr>
          <w:rFonts w:eastAsia="Calibri"/>
          <w:spacing w:val="-6"/>
          <w:sz w:val="24"/>
          <w:szCs w:val="24"/>
        </w:rPr>
        <w:t xml:space="preserve"> </w:t>
      </w:r>
      <w:r w:rsidRPr="00AE0B65">
        <w:rPr>
          <w:rFonts w:eastAsia="Calibri"/>
          <w:sz w:val="24"/>
          <w:szCs w:val="24"/>
        </w:rPr>
        <w:t>with</w:t>
      </w:r>
      <w:r w:rsidRPr="00AE0B65">
        <w:rPr>
          <w:rFonts w:eastAsia="Calibri"/>
          <w:spacing w:val="-5"/>
          <w:sz w:val="24"/>
          <w:szCs w:val="24"/>
        </w:rPr>
        <w:t xml:space="preserve"> </w:t>
      </w:r>
      <w:r w:rsidRPr="00AE0B65">
        <w:rPr>
          <w:rFonts w:eastAsia="Calibri"/>
          <w:sz w:val="24"/>
          <w:szCs w:val="24"/>
        </w:rPr>
        <w:t>the</w:t>
      </w:r>
      <w:r w:rsidRPr="00AE0B65">
        <w:rPr>
          <w:rFonts w:eastAsia="Calibri"/>
          <w:spacing w:val="-8"/>
          <w:sz w:val="24"/>
          <w:szCs w:val="24"/>
        </w:rPr>
        <w:t xml:space="preserve"> </w:t>
      </w:r>
      <w:r w:rsidRPr="00AE0B65">
        <w:rPr>
          <w:rFonts w:eastAsia="Calibri"/>
          <w:sz w:val="24"/>
          <w:szCs w:val="24"/>
        </w:rPr>
        <w:t>outreach</w:t>
      </w:r>
      <w:r w:rsidRPr="00AE0B65">
        <w:rPr>
          <w:rFonts w:eastAsia="Calibri"/>
          <w:spacing w:val="-5"/>
          <w:sz w:val="24"/>
          <w:szCs w:val="24"/>
        </w:rPr>
        <w:t xml:space="preserve"> </w:t>
      </w:r>
      <w:r w:rsidRPr="00AE0B65">
        <w:rPr>
          <w:rFonts w:eastAsia="Calibri"/>
          <w:sz w:val="24"/>
          <w:szCs w:val="24"/>
        </w:rPr>
        <w:t>service</w:t>
      </w:r>
      <w:r w:rsidRPr="00AE0B65">
        <w:rPr>
          <w:rFonts w:eastAsia="Calibri"/>
          <w:spacing w:val="-4"/>
          <w:sz w:val="24"/>
          <w:szCs w:val="24"/>
        </w:rPr>
        <w:t xml:space="preserve"> </w:t>
      </w:r>
      <w:r w:rsidRPr="00AE0B65">
        <w:rPr>
          <w:rFonts w:eastAsia="Calibri"/>
          <w:sz w:val="24"/>
          <w:szCs w:val="24"/>
        </w:rPr>
        <w:t>activity</w:t>
      </w:r>
      <w:r w:rsidRPr="00AE0B65">
        <w:rPr>
          <w:rFonts w:eastAsia="Calibri"/>
          <w:spacing w:val="-8"/>
          <w:sz w:val="24"/>
          <w:szCs w:val="24"/>
        </w:rPr>
        <w:t xml:space="preserve"> </w:t>
      </w:r>
      <w:r w:rsidRPr="00AE0B65">
        <w:rPr>
          <w:rFonts w:eastAsia="Calibri"/>
          <w:sz w:val="24"/>
          <w:szCs w:val="24"/>
        </w:rPr>
        <w:t>described</w:t>
      </w:r>
      <w:r w:rsidRPr="00AE0B65">
        <w:rPr>
          <w:rFonts w:eastAsia="Calibri"/>
          <w:spacing w:val="-5"/>
          <w:sz w:val="24"/>
          <w:szCs w:val="24"/>
        </w:rPr>
        <w:t xml:space="preserve"> </w:t>
      </w:r>
      <w:r w:rsidRPr="00AE0B65">
        <w:rPr>
          <w:rFonts w:eastAsia="Calibri"/>
          <w:sz w:val="24"/>
          <w:szCs w:val="24"/>
        </w:rPr>
        <w:t>at</w:t>
      </w:r>
      <w:r w:rsidRPr="00AE0B65">
        <w:rPr>
          <w:rFonts w:eastAsia="Calibri"/>
          <w:spacing w:val="-4"/>
          <w:sz w:val="24"/>
          <w:szCs w:val="24"/>
        </w:rPr>
        <w:t xml:space="preserve"> </w:t>
      </w:r>
      <w:r w:rsidRPr="00AE0B65">
        <w:rPr>
          <w:rFonts w:eastAsia="Calibri"/>
          <w:sz w:val="24"/>
          <w:szCs w:val="24"/>
        </w:rPr>
        <w:t>24 CFR 578.53(e)(13)</w:t>
      </w:r>
      <w:r w:rsidRPr="00AE0B65">
        <w:rPr>
          <w:rFonts w:eastAsia="Calibri"/>
          <w:spacing w:val="-1"/>
          <w:sz w:val="24"/>
          <w:szCs w:val="24"/>
        </w:rPr>
        <w:t xml:space="preserve"> </w:t>
      </w:r>
      <w:r w:rsidRPr="00AE0B65">
        <w:rPr>
          <w:rFonts w:eastAsia="Calibri"/>
          <w:sz w:val="24"/>
          <w:szCs w:val="24"/>
        </w:rPr>
        <w:t>to individuals</w:t>
      </w:r>
      <w:r w:rsidRPr="00AE0B65">
        <w:rPr>
          <w:rFonts w:eastAsia="Calibri"/>
          <w:spacing w:val="-1"/>
          <w:sz w:val="24"/>
          <w:szCs w:val="24"/>
        </w:rPr>
        <w:t xml:space="preserve"> </w:t>
      </w:r>
      <w:r w:rsidRPr="00AE0B65">
        <w:rPr>
          <w:rFonts w:eastAsia="Calibri"/>
          <w:sz w:val="24"/>
          <w:szCs w:val="24"/>
        </w:rPr>
        <w:t>and families</w:t>
      </w:r>
      <w:r w:rsidRPr="00AE0B65">
        <w:rPr>
          <w:rFonts w:eastAsia="Calibri"/>
          <w:spacing w:val="-1"/>
          <w:sz w:val="24"/>
          <w:szCs w:val="24"/>
        </w:rPr>
        <w:t xml:space="preserve"> </w:t>
      </w:r>
      <w:r w:rsidRPr="00AE0B65">
        <w:rPr>
          <w:rFonts w:eastAsia="Calibri"/>
          <w:sz w:val="24"/>
          <w:szCs w:val="24"/>
        </w:rPr>
        <w:t>primarily residing in</w:t>
      </w:r>
      <w:r w:rsidRPr="00AE0B65">
        <w:rPr>
          <w:rFonts w:eastAsia="Calibri"/>
          <w:spacing w:val="-1"/>
          <w:sz w:val="24"/>
          <w:szCs w:val="24"/>
        </w:rPr>
        <w:t xml:space="preserve"> </w:t>
      </w:r>
      <w:r w:rsidRPr="00AE0B65">
        <w:rPr>
          <w:rFonts w:eastAsia="Calibri"/>
          <w:sz w:val="24"/>
          <w:szCs w:val="24"/>
        </w:rPr>
        <w:t>places not meant for</w:t>
      </w:r>
      <w:r w:rsidRPr="00AE0B65">
        <w:rPr>
          <w:rFonts w:eastAsia="Calibri"/>
          <w:spacing w:val="-1"/>
          <w:sz w:val="24"/>
          <w:szCs w:val="24"/>
        </w:rPr>
        <w:t xml:space="preserve"> </w:t>
      </w:r>
      <w:r w:rsidRPr="00AE0B65">
        <w:rPr>
          <w:rFonts w:eastAsia="Calibri"/>
          <w:sz w:val="24"/>
          <w:szCs w:val="24"/>
        </w:rPr>
        <w:t xml:space="preserve">human </w:t>
      </w:r>
      <w:r w:rsidRPr="00AE0B65">
        <w:rPr>
          <w:rFonts w:eastAsia="Calibri"/>
          <w:spacing w:val="-2"/>
          <w:sz w:val="24"/>
          <w:szCs w:val="24"/>
        </w:rPr>
        <w:t>habitation.</w:t>
      </w:r>
    </w:p>
    <w:p w14:paraId="6B4C7179" w14:textId="459D5E86" w:rsidR="00AE0B65" w:rsidRPr="00AE0B65" w:rsidRDefault="00AE0B65" w:rsidP="00AE0B65">
      <w:pPr>
        <w:numPr>
          <w:ilvl w:val="1"/>
          <w:numId w:val="37"/>
        </w:numPr>
        <w:tabs>
          <w:tab w:val="left" w:pos="2091"/>
        </w:tabs>
        <w:spacing w:line="278" w:lineRule="auto"/>
        <w:ind w:right="283"/>
        <w:jc w:val="both"/>
        <w:rPr>
          <w:rFonts w:eastAsia="Calibri"/>
          <w:sz w:val="24"/>
          <w:szCs w:val="24"/>
        </w:rPr>
      </w:pPr>
      <w:r w:rsidRPr="00AE0B65">
        <w:rPr>
          <w:rFonts w:eastAsia="Calibri"/>
          <w:sz w:val="24"/>
          <w:szCs w:val="24"/>
        </w:rPr>
        <w:t>Transitional Housing (TH) - projects must serve persons who qualify as homeless under paragraphs (1), (2)</w:t>
      </w:r>
      <w:r w:rsidR="00E57CD4">
        <w:rPr>
          <w:rFonts w:eastAsia="Calibri"/>
          <w:sz w:val="24"/>
          <w:szCs w:val="24"/>
        </w:rPr>
        <w:t>-YHDP Projects only</w:t>
      </w:r>
      <w:r w:rsidRPr="00AE0B65">
        <w:rPr>
          <w:rFonts w:eastAsia="Calibri"/>
          <w:sz w:val="24"/>
          <w:szCs w:val="24"/>
        </w:rPr>
        <w:t>, or (4) of 24 CFR 578.3 Section 103(b) of the McKinney-Vento Homeless Assistance Act.</w:t>
      </w:r>
    </w:p>
    <w:p w14:paraId="5176D98B" w14:textId="77777777" w:rsidR="00AE0B65" w:rsidRPr="00AE0B65" w:rsidRDefault="00AE0B65" w:rsidP="00AE0B65">
      <w:pPr>
        <w:spacing w:before="192"/>
        <w:ind w:left="1010"/>
        <w:jc w:val="both"/>
        <w:outlineLvl w:val="0"/>
        <w:rPr>
          <w:rFonts w:eastAsia="Calibri"/>
          <w:b/>
          <w:bCs/>
          <w:sz w:val="24"/>
          <w:szCs w:val="24"/>
          <w:u w:color="000000"/>
        </w:rPr>
      </w:pPr>
      <w:r w:rsidRPr="00AE0B65">
        <w:rPr>
          <w:rFonts w:eastAsia="Calibri"/>
          <w:b/>
          <w:bCs/>
          <w:sz w:val="24"/>
          <w:szCs w:val="24"/>
          <w:u w:color="000000"/>
        </w:rPr>
        <w:t>Domestic</w:t>
      </w:r>
      <w:r w:rsidRPr="00AE0B65">
        <w:rPr>
          <w:rFonts w:eastAsia="Calibri"/>
          <w:b/>
          <w:bCs/>
          <w:spacing w:val="-7"/>
          <w:sz w:val="24"/>
          <w:szCs w:val="24"/>
          <w:u w:color="000000"/>
        </w:rPr>
        <w:t xml:space="preserve"> </w:t>
      </w:r>
      <w:r w:rsidRPr="00AE0B65">
        <w:rPr>
          <w:rFonts w:eastAsia="Calibri"/>
          <w:b/>
          <w:bCs/>
          <w:sz w:val="24"/>
          <w:szCs w:val="24"/>
          <w:u w:color="000000"/>
        </w:rPr>
        <w:t>Violence</w:t>
      </w:r>
      <w:r w:rsidRPr="00AE0B65">
        <w:rPr>
          <w:rFonts w:eastAsia="Calibri"/>
          <w:b/>
          <w:bCs/>
          <w:spacing w:val="-1"/>
          <w:sz w:val="24"/>
          <w:szCs w:val="24"/>
          <w:u w:color="000000"/>
        </w:rPr>
        <w:t xml:space="preserve"> </w:t>
      </w:r>
      <w:r w:rsidRPr="00AE0B65">
        <w:rPr>
          <w:rFonts w:eastAsia="Calibri"/>
          <w:b/>
          <w:bCs/>
          <w:sz w:val="24"/>
          <w:szCs w:val="24"/>
          <w:u w:color="000000"/>
        </w:rPr>
        <w:t>Reallocation</w:t>
      </w:r>
      <w:r w:rsidRPr="00AE0B65">
        <w:rPr>
          <w:rFonts w:eastAsia="Calibri"/>
          <w:b/>
          <w:bCs/>
          <w:spacing w:val="-3"/>
          <w:sz w:val="24"/>
          <w:szCs w:val="24"/>
          <w:u w:color="000000"/>
        </w:rPr>
        <w:t xml:space="preserve"> </w:t>
      </w:r>
      <w:r w:rsidRPr="00AE0B65">
        <w:rPr>
          <w:rFonts w:eastAsia="Calibri"/>
          <w:b/>
          <w:bCs/>
          <w:sz w:val="24"/>
          <w:szCs w:val="24"/>
          <w:u w:color="000000"/>
        </w:rPr>
        <w:t>and</w:t>
      </w:r>
      <w:r w:rsidRPr="00AE0B65">
        <w:rPr>
          <w:rFonts w:eastAsia="Calibri"/>
          <w:b/>
          <w:bCs/>
          <w:spacing w:val="-1"/>
          <w:sz w:val="24"/>
          <w:szCs w:val="24"/>
          <w:u w:color="000000"/>
        </w:rPr>
        <w:t xml:space="preserve"> </w:t>
      </w:r>
      <w:r w:rsidRPr="00AE0B65">
        <w:rPr>
          <w:rFonts w:eastAsia="Calibri"/>
          <w:b/>
          <w:bCs/>
          <w:sz w:val="24"/>
          <w:szCs w:val="24"/>
          <w:u w:color="000000"/>
        </w:rPr>
        <w:t>Bonus</w:t>
      </w:r>
      <w:r w:rsidRPr="00AE0B65">
        <w:rPr>
          <w:rFonts w:eastAsia="Calibri"/>
          <w:b/>
          <w:bCs/>
          <w:spacing w:val="-2"/>
          <w:sz w:val="24"/>
          <w:szCs w:val="24"/>
          <w:u w:color="000000"/>
        </w:rPr>
        <w:t xml:space="preserve"> Projects:</w:t>
      </w:r>
    </w:p>
    <w:p w14:paraId="578490E5" w14:textId="77777777" w:rsidR="00AE0B65" w:rsidRPr="00AE0B65" w:rsidRDefault="00AE0B65" w:rsidP="00AE0B65">
      <w:pPr>
        <w:spacing w:before="241" w:line="259" w:lineRule="auto"/>
        <w:ind w:left="1010" w:right="441"/>
        <w:jc w:val="both"/>
        <w:rPr>
          <w:rFonts w:eastAsia="Calibri"/>
          <w:sz w:val="24"/>
          <w:szCs w:val="24"/>
        </w:rPr>
      </w:pPr>
      <w:r w:rsidRPr="00AE0B65">
        <w:rPr>
          <w:rFonts w:eastAsia="Calibri"/>
          <w:sz w:val="24"/>
          <w:szCs w:val="24"/>
        </w:rPr>
        <w:t>DV Bonus funds can be applied for by an eligible applicant for projects that are dedicated to persons actively fleeing or are survivors of domestic violence, dating violence, sexual assault, human trafficking, or stalking who qualify under the definition of homeless at 24 CFR 578.3 or section 103(b) of the McKinney-Vento Homeless Assistance Act. DV Bonus funding may be used for new projects and/or to expand an existing renewal project that is not dedicated to serving persons fleeing and/or survivors of domestic violence, as defined above, so long as the DV Bonus funds for expansion are solely used for additional units, beds, or services dedicated to persons eligible to be served with DV Bonus funding.</w:t>
      </w:r>
    </w:p>
    <w:p w14:paraId="2F35B0FB" w14:textId="77777777" w:rsidR="00AE0B65" w:rsidRPr="00AE0B65" w:rsidRDefault="00AE0B65" w:rsidP="00AE0B65">
      <w:pPr>
        <w:spacing w:before="195"/>
        <w:ind w:left="1010"/>
        <w:rPr>
          <w:rFonts w:eastAsia="Calibri"/>
          <w:sz w:val="24"/>
          <w:szCs w:val="24"/>
        </w:rPr>
      </w:pPr>
      <w:r w:rsidRPr="00AE0B65">
        <w:rPr>
          <w:rFonts w:eastAsia="Calibri"/>
          <w:sz w:val="24"/>
          <w:szCs w:val="24"/>
        </w:rPr>
        <w:t>Applicants</w:t>
      </w:r>
      <w:r w:rsidRPr="00AE0B65">
        <w:rPr>
          <w:rFonts w:eastAsia="Calibri"/>
          <w:spacing w:val="-5"/>
          <w:sz w:val="24"/>
          <w:szCs w:val="24"/>
        </w:rPr>
        <w:t xml:space="preserve"> </w:t>
      </w:r>
      <w:r w:rsidRPr="00AE0B65">
        <w:rPr>
          <w:rFonts w:eastAsia="Calibri"/>
          <w:sz w:val="24"/>
          <w:szCs w:val="24"/>
        </w:rPr>
        <w:t>may</w:t>
      </w:r>
      <w:r w:rsidRPr="00AE0B65">
        <w:rPr>
          <w:rFonts w:eastAsia="Calibri"/>
          <w:spacing w:val="-2"/>
          <w:sz w:val="24"/>
          <w:szCs w:val="24"/>
        </w:rPr>
        <w:t xml:space="preserve"> </w:t>
      </w:r>
      <w:r w:rsidRPr="00AE0B65">
        <w:rPr>
          <w:rFonts w:eastAsia="Calibri"/>
          <w:sz w:val="24"/>
          <w:szCs w:val="24"/>
        </w:rPr>
        <w:t>apply</w:t>
      </w:r>
      <w:r w:rsidRPr="00AE0B65">
        <w:rPr>
          <w:rFonts w:eastAsia="Calibri"/>
          <w:spacing w:val="-2"/>
          <w:sz w:val="24"/>
          <w:szCs w:val="24"/>
        </w:rPr>
        <w:t xml:space="preserve"> </w:t>
      </w:r>
      <w:r w:rsidRPr="00AE0B65">
        <w:rPr>
          <w:rFonts w:eastAsia="Calibri"/>
          <w:sz w:val="24"/>
          <w:szCs w:val="24"/>
        </w:rPr>
        <w:t>for</w:t>
      </w:r>
      <w:r w:rsidRPr="00AE0B65">
        <w:rPr>
          <w:rFonts w:eastAsia="Calibri"/>
          <w:spacing w:val="-4"/>
          <w:sz w:val="24"/>
          <w:szCs w:val="24"/>
        </w:rPr>
        <w:t xml:space="preserve"> </w:t>
      </w:r>
      <w:r w:rsidRPr="00AE0B65">
        <w:rPr>
          <w:rFonts w:eastAsia="Calibri"/>
          <w:sz w:val="24"/>
          <w:szCs w:val="24"/>
        </w:rPr>
        <w:t>the</w:t>
      </w:r>
      <w:r w:rsidRPr="00AE0B65">
        <w:rPr>
          <w:rFonts w:eastAsia="Calibri"/>
          <w:spacing w:val="-2"/>
          <w:sz w:val="24"/>
          <w:szCs w:val="24"/>
        </w:rPr>
        <w:t xml:space="preserve"> </w:t>
      </w:r>
      <w:r w:rsidRPr="00AE0B65">
        <w:rPr>
          <w:rFonts w:eastAsia="Calibri"/>
          <w:sz w:val="24"/>
          <w:szCs w:val="24"/>
        </w:rPr>
        <w:t>following</w:t>
      </w:r>
      <w:r w:rsidRPr="00AE0B65">
        <w:rPr>
          <w:rFonts w:eastAsia="Calibri"/>
          <w:spacing w:val="-1"/>
          <w:sz w:val="24"/>
          <w:szCs w:val="24"/>
        </w:rPr>
        <w:t xml:space="preserve"> </w:t>
      </w:r>
      <w:r w:rsidRPr="00AE0B65">
        <w:rPr>
          <w:rFonts w:eastAsia="Calibri"/>
          <w:sz w:val="24"/>
          <w:szCs w:val="24"/>
        </w:rPr>
        <w:t>types</w:t>
      </w:r>
      <w:r w:rsidRPr="00AE0B65">
        <w:rPr>
          <w:rFonts w:eastAsia="Calibri"/>
          <w:spacing w:val="-3"/>
          <w:sz w:val="24"/>
          <w:szCs w:val="24"/>
        </w:rPr>
        <w:t xml:space="preserve"> </w:t>
      </w:r>
      <w:r w:rsidRPr="00AE0B65">
        <w:rPr>
          <w:rFonts w:eastAsia="Calibri"/>
          <w:sz w:val="24"/>
          <w:szCs w:val="24"/>
        </w:rPr>
        <w:t>of</w:t>
      </w:r>
      <w:r w:rsidRPr="00AE0B65">
        <w:rPr>
          <w:rFonts w:eastAsia="Calibri"/>
          <w:spacing w:val="-5"/>
          <w:sz w:val="24"/>
          <w:szCs w:val="24"/>
        </w:rPr>
        <w:t xml:space="preserve"> </w:t>
      </w:r>
      <w:r w:rsidRPr="00AE0B65">
        <w:rPr>
          <w:rFonts w:eastAsia="Calibri"/>
          <w:sz w:val="24"/>
          <w:szCs w:val="24"/>
        </w:rPr>
        <w:t>DV</w:t>
      </w:r>
      <w:r w:rsidRPr="00AE0B65">
        <w:rPr>
          <w:rFonts w:eastAsia="Calibri"/>
          <w:spacing w:val="1"/>
          <w:sz w:val="24"/>
          <w:szCs w:val="24"/>
        </w:rPr>
        <w:t xml:space="preserve"> </w:t>
      </w:r>
      <w:r w:rsidRPr="00AE0B65">
        <w:rPr>
          <w:rFonts w:eastAsia="Calibri"/>
          <w:sz w:val="24"/>
          <w:szCs w:val="24"/>
        </w:rPr>
        <w:t>Reallocation</w:t>
      </w:r>
      <w:r w:rsidRPr="00AE0B65">
        <w:rPr>
          <w:rFonts w:eastAsia="Calibri"/>
          <w:spacing w:val="-1"/>
          <w:sz w:val="24"/>
          <w:szCs w:val="24"/>
        </w:rPr>
        <w:t xml:space="preserve"> </w:t>
      </w:r>
      <w:r w:rsidRPr="00AE0B65">
        <w:rPr>
          <w:rFonts w:eastAsia="Calibri"/>
          <w:sz w:val="24"/>
          <w:szCs w:val="24"/>
        </w:rPr>
        <w:t>and</w:t>
      </w:r>
      <w:r w:rsidRPr="00AE0B65">
        <w:rPr>
          <w:rFonts w:eastAsia="Calibri"/>
          <w:spacing w:val="-3"/>
          <w:sz w:val="24"/>
          <w:szCs w:val="24"/>
        </w:rPr>
        <w:t xml:space="preserve"> </w:t>
      </w:r>
      <w:r w:rsidRPr="00AE0B65">
        <w:rPr>
          <w:rFonts w:eastAsia="Calibri"/>
          <w:sz w:val="24"/>
          <w:szCs w:val="24"/>
        </w:rPr>
        <w:t>DV</w:t>
      </w:r>
      <w:r w:rsidRPr="00AE0B65">
        <w:rPr>
          <w:rFonts w:eastAsia="Calibri"/>
          <w:spacing w:val="-2"/>
          <w:sz w:val="24"/>
          <w:szCs w:val="24"/>
        </w:rPr>
        <w:t xml:space="preserve"> </w:t>
      </w:r>
      <w:r w:rsidRPr="00AE0B65">
        <w:rPr>
          <w:rFonts w:eastAsia="Calibri"/>
          <w:sz w:val="24"/>
          <w:szCs w:val="24"/>
        </w:rPr>
        <w:t>Bonus</w:t>
      </w:r>
      <w:r w:rsidRPr="00AE0B65">
        <w:rPr>
          <w:rFonts w:eastAsia="Calibri"/>
          <w:spacing w:val="-3"/>
          <w:sz w:val="24"/>
          <w:szCs w:val="24"/>
        </w:rPr>
        <w:t xml:space="preserve"> </w:t>
      </w:r>
      <w:r w:rsidRPr="00AE0B65">
        <w:rPr>
          <w:rFonts w:eastAsia="Calibri"/>
          <w:spacing w:val="-2"/>
          <w:sz w:val="24"/>
          <w:szCs w:val="24"/>
        </w:rPr>
        <w:t>projects:</w:t>
      </w:r>
    </w:p>
    <w:p w14:paraId="7E3E01AF" w14:textId="77777777" w:rsidR="00AE0B65" w:rsidRPr="00CE2916" w:rsidRDefault="00AE0B65" w:rsidP="00AE0B65">
      <w:pPr>
        <w:numPr>
          <w:ilvl w:val="0"/>
          <w:numId w:val="36"/>
        </w:numPr>
        <w:tabs>
          <w:tab w:val="left" w:pos="2090"/>
        </w:tabs>
        <w:spacing w:before="221"/>
        <w:ind w:left="2090" w:hanging="359"/>
        <w:rPr>
          <w:rFonts w:eastAsia="Calibri"/>
          <w:sz w:val="24"/>
          <w:szCs w:val="24"/>
        </w:rPr>
      </w:pPr>
      <w:r w:rsidRPr="00AE0B65">
        <w:rPr>
          <w:rFonts w:eastAsia="Calibri"/>
          <w:sz w:val="24"/>
          <w:szCs w:val="24"/>
        </w:rPr>
        <w:t>Transitional</w:t>
      </w:r>
      <w:r w:rsidRPr="00AE0B65">
        <w:rPr>
          <w:rFonts w:eastAsia="Calibri"/>
          <w:spacing w:val="-7"/>
          <w:sz w:val="24"/>
          <w:szCs w:val="24"/>
        </w:rPr>
        <w:t xml:space="preserve"> </w:t>
      </w:r>
      <w:r w:rsidRPr="00AE0B65">
        <w:rPr>
          <w:rFonts w:eastAsia="Calibri"/>
          <w:sz w:val="24"/>
          <w:szCs w:val="24"/>
        </w:rPr>
        <w:t>Housing</w:t>
      </w:r>
      <w:r w:rsidRPr="00AE0B65">
        <w:rPr>
          <w:rFonts w:eastAsia="Calibri"/>
          <w:spacing w:val="-5"/>
          <w:sz w:val="24"/>
          <w:szCs w:val="24"/>
        </w:rPr>
        <w:t xml:space="preserve"> </w:t>
      </w:r>
      <w:r w:rsidRPr="00AE0B65">
        <w:rPr>
          <w:rFonts w:eastAsia="Calibri"/>
          <w:spacing w:val="-4"/>
          <w:sz w:val="24"/>
          <w:szCs w:val="24"/>
        </w:rPr>
        <w:t>(TH)</w:t>
      </w:r>
    </w:p>
    <w:p w14:paraId="030EB76A" w14:textId="39B1C4D8" w:rsidR="00CE2916" w:rsidRPr="00AE0B65" w:rsidRDefault="00CE2916" w:rsidP="00AE0B65">
      <w:pPr>
        <w:numPr>
          <w:ilvl w:val="0"/>
          <w:numId w:val="36"/>
        </w:numPr>
        <w:tabs>
          <w:tab w:val="left" w:pos="2090"/>
        </w:tabs>
        <w:spacing w:before="221"/>
        <w:ind w:left="2090" w:hanging="359"/>
        <w:rPr>
          <w:rFonts w:eastAsia="Calibri"/>
          <w:sz w:val="24"/>
          <w:szCs w:val="24"/>
        </w:rPr>
      </w:pPr>
      <w:r>
        <w:rPr>
          <w:rFonts w:eastAsia="Calibri"/>
          <w:spacing w:val="-4"/>
          <w:sz w:val="24"/>
          <w:szCs w:val="24"/>
        </w:rPr>
        <w:t>SSO-CE (DV)</w:t>
      </w:r>
    </w:p>
    <w:p w14:paraId="7892938E" w14:textId="77777777" w:rsidR="00CE2916" w:rsidRDefault="00CE2916" w:rsidP="00AE0B65">
      <w:pPr>
        <w:spacing w:before="41"/>
        <w:ind w:left="290"/>
        <w:outlineLvl w:val="0"/>
        <w:rPr>
          <w:rFonts w:eastAsia="Calibri"/>
          <w:b/>
          <w:bCs/>
          <w:sz w:val="24"/>
          <w:szCs w:val="24"/>
          <w:u w:val="single" w:color="000000"/>
        </w:rPr>
      </w:pPr>
    </w:p>
    <w:p w14:paraId="13CC26A9" w14:textId="73D9760C" w:rsidR="00AE0B65" w:rsidRPr="00CE2916" w:rsidRDefault="00AE0B65" w:rsidP="00AE0B65">
      <w:pPr>
        <w:spacing w:before="41"/>
        <w:ind w:left="290"/>
        <w:outlineLvl w:val="0"/>
        <w:rPr>
          <w:rFonts w:eastAsia="Calibri"/>
          <w:b/>
          <w:bCs/>
          <w:sz w:val="28"/>
          <w:szCs w:val="28"/>
          <w:u w:color="000000"/>
        </w:rPr>
      </w:pPr>
      <w:r w:rsidRPr="00CE2916">
        <w:rPr>
          <w:rFonts w:eastAsia="Calibri"/>
          <w:b/>
          <w:bCs/>
          <w:sz w:val="28"/>
          <w:szCs w:val="28"/>
          <w:u w:val="single" w:color="000000"/>
        </w:rPr>
        <w:t>Transition</w:t>
      </w:r>
      <w:r w:rsidRPr="00CE2916">
        <w:rPr>
          <w:rFonts w:eastAsia="Calibri"/>
          <w:b/>
          <w:bCs/>
          <w:spacing w:val="-4"/>
          <w:sz w:val="28"/>
          <w:szCs w:val="28"/>
          <w:u w:val="single" w:color="000000"/>
        </w:rPr>
        <w:t xml:space="preserve"> </w:t>
      </w:r>
      <w:r w:rsidRPr="00CE2916">
        <w:rPr>
          <w:rFonts w:eastAsia="Calibri"/>
          <w:b/>
          <w:bCs/>
          <w:spacing w:val="-2"/>
          <w:sz w:val="28"/>
          <w:szCs w:val="28"/>
          <w:u w:val="single" w:color="000000"/>
        </w:rPr>
        <w:t>Grants</w:t>
      </w:r>
    </w:p>
    <w:p w14:paraId="19F3EBA7" w14:textId="1D0DB2B6" w:rsidR="00AE0B65" w:rsidRPr="00AE0B65" w:rsidRDefault="00AE0B65" w:rsidP="00AE0B65">
      <w:pPr>
        <w:spacing w:before="241" w:line="259" w:lineRule="auto"/>
        <w:ind w:left="290" w:right="433"/>
        <w:jc w:val="both"/>
        <w:rPr>
          <w:rFonts w:eastAsia="Calibri"/>
          <w:sz w:val="24"/>
          <w:szCs w:val="24"/>
        </w:rPr>
      </w:pPr>
      <w:r w:rsidRPr="00AE0B65">
        <w:rPr>
          <w:rFonts w:eastAsia="Calibri"/>
          <w:sz w:val="24"/>
          <w:szCs w:val="24"/>
        </w:rPr>
        <w:t>A Transition grant can be used to transition an eligible renewal project, being eliminated entirely through reallocation,</w:t>
      </w:r>
      <w:r w:rsidRPr="00AE0B65">
        <w:rPr>
          <w:rFonts w:eastAsia="Calibri"/>
          <w:spacing w:val="-2"/>
          <w:sz w:val="24"/>
          <w:szCs w:val="24"/>
        </w:rPr>
        <w:t xml:space="preserve"> </w:t>
      </w:r>
      <w:r w:rsidRPr="00AE0B65">
        <w:rPr>
          <w:rFonts w:eastAsia="Calibri"/>
          <w:sz w:val="24"/>
          <w:szCs w:val="24"/>
        </w:rPr>
        <w:t>from</w:t>
      </w:r>
      <w:r w:rsidRPr="00AE0B65">
        <w:rPr>
          <w:rFonts w:eastAsia="Calibri"/>
          <w:spacing w:val="-3"/>
          <w:sz w:val="24"/>
          <w:szCs w:val="24"/>
        </w:rPr>
        <w:t xml:space="preserve"> </w:t>
      </w:r>
      <w:r w:rsidRPr="00AE0B65">
        <w:rPr>
          <w:rFonts w:eastAsia="Calibri"/>
          <w:sz w:val="24"/>
          <w:szCs w:val="24"/>
        </w:rPr>
        <w:t>one</w:t>
      </w:r>
      <w:r w:rsidRPr="00AE0B65">
        <w:rPr>
          <w:rFonts w:eastAsia="Calibri"/>
          <w:spacing w:val="-2"/>
          <w:sz w:val="24"/>
          <w:szCs w:val="24"/>
        </w:rPr>
        <w:t xml:space="preserve"> </w:t>
      </w:r>
      <w:r w:rsidRPr="00AE0B65">
        <w:rPr>
          <w:rFonts w:eastAsia="Calibri"/>
          <w:sz w:val="24"/>
          <w:szCs w:val="24"/>
        </w:rPr>
        <w:t>program</w:t>
      </w:r>
      <w:r w:rsidRPr="00AE0B65">
        <w:rPr>
          <w:rFonts w:eastAsia="Calibri"/>
          <w:spacing w:val="-4"/>
          <w:sz w:val="24"/>
          <w:szCs w:val="24"/>
        </w:rPr>
        <w:t xml:space="preserve"> </w:t>
      </w:r>
      <w:r w:rsidRPr="00AE0B65">
        <w:rPr>
          <w:rFonts w:eastAsia="Calibri"/>
          <w:sz w:val="24"/>
          <w:szCs w:val="24"/>
        </w:rPr>
        <w:t>type</w:t>
      </w:r>
      <w:r w:rsidRPr="00AE0B65">
        <w:rPr>
          <w:rFonts w:eastAsia="Calibri"/>
          <w:spacing w:val="-2"/>
          <w:sz w:val="24"/>
          <w:szCs w:val="24"/>
        </w:rPr>
        <w:t xml:space="preserve"> </w:t>
      </w:r>
      <w:r w:rsidRPr="00AE0B65">
        <w:rPr>
          <w:rFonts w:eastAsia="Calibri"/>
          <w:sz w:val="24"/>
          <w:szCs w:val="24"/>
        </w:rPr>
        <w:t>to</w:t>
      </w:r>
      <w:r w:rsidRPr="00AE0B65">
        <w:rPr>
          <w:rFonts w:eastAsia="Calibri"/>
          <w:spacing w:val="-3"/>
          <w:sz w:val="24"/>
          <w:szCs w:val="24"/>
        </w:rPr>
        <w:t xml:space="preserve"> </w:t>
      </w:r>
      <w:r w:rsidRPr="00AE0B65">
        <w:rPr>
          <w:rFonts w:eastAsia="Calibri"/>
          <w:sz w:val="24"/>
          <w:szCs w:val="24"/>
        </w:rPr>
        <w:t>another</w:t>
      </w:r>
      <w:r w:rsidRPr="00AE0B65">
        <w:rPr>
          <w:rFonts w:eastAsia="Calibri"/>
          <w:spacing w:val="-4"/>
          <w:sz w:val="24"/>
          <w:szCs w:val="24"/>
        </w:rPr>
        <w:t xml:space="preserve"> </w:t>
      </w:r>
      <w:r w:rsidRPr="00AE0B65">
        <w:rPr>
          <w:rFonts w:eastAsia="Calibri"/>
          <w:sz w:val="24"/>
          <w:szCs w:val="24"/>
        </w:rPr>
        <w:t>eligible</w:t>
      </w:r>
      <w:r w:rsidRPr="00AE0B65">
        <w:rPr>
          <w:rFonts w:eastAsia="Calibri"/>
          <w:spacing w:val="-2"/>
          <w:sz w:val="24"/>
          <w:szCs w:val="24"/>
        </w:rPr>
        <w:t xml:space="preserve"> </w:t>
      </w:r>
      <w:r w:rsidRPr="00AE0B65">
        <w:rPr>
          <w:rFonts w:eastAsia="Calibri"/>
          <w:sz w:val="24"/>
          <w:szCs w:val="24"/>
        </w:rPr>
        <w:t>project</w:t>
      </w:r>
      <w:r w:rsidRPr="00AE0B65">
        <w:rPr>
          <w:rFonts w:eastAsia="Calibri"/>
          <w:spacing w:val="-1"/>
          <w:sz w:val="24"/>
          <w:szCs w:val="24"/>
        </w:rPr>
        <w:t xml:space="preserve"> </w:t>
      </w:r>
      <w:r w:rsidRPr="00AE0B65">
        <w:rPr>
          <w:rFonts w:eastAsia="Calibri"/>
          <w:sz w:val="24"/>
          <w:szCs w:val="24"/>
        </w:rPr>
        <w:t>type</w:t>
      </w:r>
      <w:r w:rsidRPr="00AE0B65">
        <w:rPr>
          <w:rFonts w:eastAsia="Calibri"/>
          <w:spacing w:val="-7"/>
          <w:sz w:val="24"/>
          <w:szCs w:val="24"/>
        </w:rPr>
        <w:t xml:space="preserve"> </w:t>
      </w:r>
      <w:r w:rsidRPr="00AE0B65">
        <w:rPr>
          <w:rFonts w:eastAsia="Calibri"/>
          <w:sz w:val="24"/>
          <w:szCs w:val="24"/>
        </w:rPr>
        <w:t>over</w:t>
      </w:r>
      <w:r w:rsidRPr="00AE0B65">
        <w:rPr>
          <w:rFonts w:eastAsia="Calibri"/>
          <w:spacing w:val="-4"/>
          <w:sz w:val="24"/>
          <w:szCs w:val="24"/>
        </w:rPr>
        <w:t xml:space="preserve"> </w:t>
      </w:r>
      <w:r w:rsidRPr="00AE0B65">
        <w:rPr>
          <w:rFonts w:eastAsia="Calibri"/>
          <w:sz w:val="24"/>
          <w:szCs w:val="24"/>
        </w:rPr>
        <w:t>a</w:t>
      </w:r>
      <w:r w:rsidRPr="00AE0B65">
        <w:rPr>
          <w:rFonts w:eastAsia="Calibri"/>
          <w:spacing w:val="-3"/>
          <w:sz w:val="24"/>
          <w:szCs w:val="24"/>
        </w:rPr>
        <w:t xml:space="preserve"> </w:t>
      </w:r>
      <w:r w:rsidRPr="00AE0B65">
        <w:rPr>
          <w:rFonts w:eastAsia="Calibri"/>
          <w:sz w:val="24"/>
          <w:szCs w:val="24"/>
        </w:rPr>
        <w:t>one-year</w:t>
      </w:r>
      <w:r w:rsidRPr="00AE0B65">
        <w:rPr>
          <w:rFonts w:eastAsia="Calibri"/>
          <w:spacing w:val="-5"/>
          <w:sz w:val="24"/>
          <w:szCs w:val="24"/>
        </w:rPr>
        <w:t xml:space="preserve"> </w:t>
      </w:r>
      <w:r w:rsidRPr="00AE0B65">
        <w:rPr>
          <w:rFonts w:eastAsia="Calibri"/>
          <w:sz w:val="24"/>
          <w:szCs w:val="24"/>
        </w:rPr>
        <w:t>period.</w:t>
      </w:r>
      <w:r w:rsidRPr="00AE0B65">
        <w:rPr>
          <w:rFonts w:eastAsia="Calibri"/>
          <w:spacing w:val="-3"/>
          <w:sz w:val="24"/>
          <w:szCs w:val="24"/>
        </w:rPr>
        <w:t xml:space="preserve"> </w:t>
      </w:r>
      <w:r w:rsidRPr="00AE0B65">
        <w:rPr>
          <w:rFonts w:eastAsia="Calibri"/>
          <w:sz w:val="24"/>
          <w:szCs w:val="24"/>
        </w:rPr>
        <w:lastRenderedPageBreak/>
        <w:t>For</w:t>
      </w:r>
      <w:r w:rsidRPr="00AE0B65">
        <w:rPr>
          <w:rFonts w:eastAsia="Calibri"/>
          <w:spacing w:val="-4"/>
          <w:sz w:val="24"/>
          <w:szCs w:val="24"/>
        </w:rPr>
        <w:t xml:space="preserve"> </w:t>
      </w:r>
      <w:r w:rsidRPr="00AE0B65">
        <w:rPr>
          <w:rFonts w:eastAsia="Calibri"/>
          <w:sz w:val="24"/>
          <w:szCs w:val="24"/>
        </w:rPr>
        <w:t>a</w:t>
      </w:r>
      <w:r w:rsidRPr="00AE0B65">
        <w:rPr>
          <w:rFonts w:eastAsia="Calibri"/>
          <w:spacing w:val="-3"/>
          <w:sz w:val="24"/>
          <w:szCs w:val="24"/>
        </w:rPr>
        <w:t xml:space="preserve"> </w:t>
      </w:r>
      <w:r w:rsidRPr="00AE0B65">
        <w:rPr>
          <w:rFonts w:eastAsia="Calibri"/>
          <w:sz w:val="24"/>
          <w:szCs w:val="24"/>
        </w:rPr>
        <w:t>new</w:t>
      </w:r>
      <w:r w:rsidRPr="00AE0B65">
        <w:rPr>
          <w:rFonts w:eastAsia="Calibri"/>
          <w:spacing w:val="-5"/>
          <w:sz w:val="24"/>
          <w:szCs w:val="24"/>
        </w:rPr>
        <w:t xml:space="preserve"> </w:t>
      </w:r>
      <w:r w:rsidRPr="00AE0B65">
        <w:rPr>
          <w:rFonts w:eastAsia="Calibri"/>
          <w:sz w:val="24"/>
          <w:szCs w:val="24"/>
        </w:rPr>
        <w:t>project</w:t>
      </w:r>
      <w:r w:rsidRPr="00AE0B65">
        <w:rPr>
          <w:rFonts w:eastAsia="Calibri"/>
          <w:spacing w:val="-1"/>
          <w:sz w:val="24"/>
          <w:szCs w:val="24"/>
        </w:rPr>
        <w:t xml:space="preserve"> </w:t>
      </w:r>
      <w:r w:rsidRPr="00AE0B65">
        <w:rPr>
          <w:rFonts w:eastAsia="Calibri"/>
          <w:sz w:val="24"/>
          <w:szCs w:val="24"/>
        </w:rPr>
        <w:t>to be considered a Transition grant, the applicant for the new project must be the recipient listed on the current grant</w:t>
      </w:r>
      <w:r w:rsidRPr="00AE0B65">
        <w:rPr>
          <w:rFonts w:eastAsia="Calibri"/>
          <w:spacing w:val="-8"/>
          <w:sz w:val="24"/>
          <w:szCs w:val="24"/>
        </w:rPr>
        <w:t xml:space="preserve"> </w:t>
      </w:r>
      <w:r w:rsidRPr="00AE0B65">
        <w:rPr>
          <w:rFonts w:eastAsia="Calibri"/>
          <w:sz w:val="24"/>
          <w:szCs w:val="24"/>
        </w:rPr>
        <w:t>agreement</w:t>
      </w:r>
      <w:r w:rsidRPr="00AE0B65">
        <w:rPr>
          <w:rFonts w:eastAsia="Calibri"/>
          <w:spacing w:val="-8"/>
          <w:sz w:val="24"/>
          <w:szCs w:val="24"/>
        </w:rPr>
        <w:t xml:space="preserve"> </w:t>
      </w:r>
      <w:r w:rsidRPr="00AE0B65">
        <w:rPr>
          <w:rFonts w:eastAsia="Calibri"/>
          <w:sz w:val="24"/>
          <w:szCs w:val="24"/>
        </w:rPr>
        <w:t>for</w:t>
      </w:r>
      <w:r w:rsidRPr="00AE0B65">
        <w:rPr>
          <w:rFonts w:eastAsia="Calibri"/>
          <w:spacing w:val="-11"/>
          <w:sz w:val="24"/>
          <w:szCs w:val="24"/>
        </w:rPr>
        <w:t xml:space="preserve"> </w:t>
      </w:r>
      <w:r w:rsidRPr="00AE0B65">
        <w:rPr>
          <w:rFonts w:eastAsia="Calibri"/>
          <w:sz w:val="24"/>
          <w:szCs w:val="24"/>
        </w:rPr>
        <w:t>the</w:t>
      </w:r>
      <w:r w:rsidRPr="00AE0B65">
        <w:rPr>
          <w:rFonts w:eastAsia="Calibri"/>
          <w:spacing w:val="-9"/>
          <w:sz w:val="24"/>
          <w:szCs w:val="24"/>
        </w:rPr>
        <w:t xml:space="preserve"> </w:t>
      </w:r>
      <w:r w:rsidRPr="00AE0B65">
        <w:rPr>
          <w:rFonts w:eastAsia="Calibri"/>
          <w:sz w:val="24"/>
          <w:szCs w:val="24"/>
        </w:rPr>
        <w:t>eligible</w:t>
      </w:r>
      <w:r w:rsidRPr="00AE0B65">
        <w:rPr>
          <w:rFonts w:eastAsia="Calibri"/>
          <w:spacing w:val="-13"/>
          <w:sz w:val="24"/>
          <w:szCs w:val="24"/>
        </w:rPr>
        <w:t xml:space="preserve"> </w:t>
      </w:r>
      <w:r w:rsidRPr="00AE0B65">
        <w:rPr>
          <w:rFonts w:eastAsia="Calibri"/>
          <w:sz w:val="24"/>
          <w:szCs w:val="24"/>
        </w:rPr>
        <w:t>renewal</w:t>
      </w:r>
      <w:r w:rsidRPr="00AE0B65">
        <w:rPr>
          <w:rFonts w:eastAsia="Calibri"/>
          <w:spacing w:val="-9"/>
          <w:sz w:val="24"/>
          <w:szCs w:val="24"/>
        </w:rPr>
        <w:t xml:space="preserve"> </w:t>
      </w:r>
      <w:r w:rsidRPr="00AE0B65">
        <w:rPr>
          <w:rFonts w:eastAsia="Calibri"/>
          <w:sz w:val="24"/>
          <w:szCs w:val="24"/>
        </w:rPr>
        <w:t>grant</w:t>
      </w:r>
      <w:r w:rsidRPr="00AE0B65">
        <w:rPr>
          <w:rFonts w:eastAsia="Calibri"/>
          <w:spacing w:val="-8"/>
          <w:sz w:val="24"/>
          <w:szCs w:val="24"/>
        </w:rPr>
        <w:t xml:space="preserve"> </w:t>
      </w:r>
      <w:r w:rsidRPr="00AE0B65">
        <w:rPr>
          <w:rFonts w:eastAsia="Calibri"/>
          <w:sz w:val="24"/>
          <w:szCs w:val="24"/>
        </w:rPr>
        <w:t>being</w:t>
      </w:r>
      <w:r w:rsidRPr="00AE0B65">
        <w:rPr>
          <w:rFonts w:eastAsia="Calibri"/>
          <w:spacing w:val="-8"/>
          <w:sz w:val="24"/>
          <w:szCs w:val="24"/>
        </w:rPr>
        <w:t xml:space="preserve"> </w:t>
      </w:r>
      <w:r w:rsidRPr="00AE0B65">
        <w:rPr>
          <w:rFonts w:eastAsia="Calibri"/>
          <w:sz w:val="24"/>
          <w:szCs w:val="24"/>
        </w:rPr>
        <w:t>transitioned</w:t>
      </w:r>
      <w:r w:rsidRPr="00AE0B65">
        <w:rPr>
          <w:rFonts w:eastAsia="Calibri"/>
          <w:spacing w:val="-10"/>
          <w:sz w:val="24"/>
          <w:szCs w:val="24"/>
        </w:rPr>
        <w:t xml:space="preserve"> </w:t>
      </w:r>
      <w:r w:rsidRPr="00AE0B65">
        <w:rPr>
          <w:rFonts w:eastAsia="Calibri"/>
          <w:sz w:val="24"/>
          <w:szCs w:val="24"/>
        </w:rPr>
        <w:t>through</w:t>
      </w:r>
      <w:r w:rsidRPr="00AE0B65">
        <w:rPr>
          <w:rFonts w:eastAsia="Calibri"/>
          <w:spacing w:val="-10"/>
          <w:sz w:val="24"/>
          <w:szCs w:val="24"/>
        </w:rPr>
        <w:t xml:space="preserve"> </w:t>
      </w:r>
      <w:r w:rsidRPr="00AE0B65">
        <w:rPr>
          <w:rFonts w:eastAsia="Calibri"/>
          <w:sz w:val="24"/>
          <w:szCs w:val="24"/>
        </w:rPr>
        <w:t>reallocation.</w:t>
      </w:r>
      <w:r w:rsidRPr="00AE0B65">
        <w:rPr>
          <w:rFonts w:eastAsia="Calibri"/>
          <w:spacing w:val="-10"/>
          <w:sz w:val="24"/>
          <w:szCs w:val="24"/>
        </w:rPr>
        <w:t xml:space="preserve"> </w:t>
      </w:r>
      <w:r w:rsidRPr="00AE0B65">
        <w:rPr>
          <w:rFonts w:eastAsia="Calibri"/>
          <w:sz w:val="24"/>
          <w:szCs w:val="24"/>
        </w:rPr>
        <w:t>The</w:t>
      </w:r>
      <w:r w:rsidRPr="00AE0B65">
        <w:rPr>
          <w:rFonts w:eastAsia="Calibri"/>
          <w:spacing w:val="-9"/>
          <w:sz w:val="24"/>
          <w:szCs w:val="24"/>
        </w:rPr>
        <w:t xml:space="preserve"> </w:t>
      </w:r>
      <w:r w:rsidRPr="00AE0B65">
        <w:rPr>
          <w:rFonts w:eastAsia="Calibri"/>
          <w:sz w:val="24"/>
          <w:szCs w:val="24"/>
        </w:rPr>
        <w:t>definition</w:t>
      </w:r>
      <w:r w:rsidRPr="00AE0B65">
        <w:rPr>
          <w:rFonts w:eastAsia="Calibri"/>
          <w:spacing w:val="-10"/>
          <w:sz w:val="24"/>
          <w:szCs w:val="24"/>
        </w:rPr>
        <w:t xml:space="preserve"> </w:t>
      </w:r>
      <w:r w:rsidRPr="00AE0B65">
        <w:rPr>
          <w:rFonts w:eastAsia="Calibri"/>
          <w:sz w:val="24"/>
          <w:szCs w:val="24"/>
        </w:rPr>
        <w:t>of</w:t>
      </w:r>
      <w:r w:rsidRPr="00AE0B65">
        <w:rPr>
          <w:rFonts w:eastAsia="Calibri"/>
          <w:spacing w:val="-11"/>
          <w:sz w:val="24"/>
          <w:szCs w:val="24"/>
        </w:rPr>
        <w:t xml:space="preserve"> </w:t>
      </w:r>
      <w:r w:rsidRPr="00AE0B65">
        <w:rPr>
          <w:rFonts w:eastAsia="Calibri"/>
          <w:sz w:val="24"/>
          <w:szCs w:val="24"/>
        </w:rPr>
        <w:t>the</w:t>
      </w:r>
      <w:r w:rsidRPr="00AE0B65">
        <w:rPr>
          <w:rFonts w:eastAsia="Calibri"/>
          <w:spacing w:val="-9"/>
          <w:sz w:val="24"/>
          <w:szCs w:val="24"/>
        </w:rPr>
        <w:t xml:space="preserve"> </w:t>
      </w:r>
      <w:r w:rsidRPr="00AE0B65">
        <w:rPr>
          <w:rFonts w:eastAsia="Calibri"/>
          <w:sz w:val="24"/>
          <w:szCs w:val="24"/>
        </w:rPr>
        <w:t>grant and process is defined in the FY 202</w:t>
      </w:r>
      <w:r w:rsidR="003B790B">
        <w:rPr>
          <w:rFonts w:eastAsia="Calibri"/>
          <w:sz w:val="24"/>
          <w:szCs w:val="24"/>
        </w:rPr>
        <w:t>6</w:t>
      </w:r>
      <w:r w:rsidRPr="00AE0B65">
        <w:rPr>
          <w:rFonts w:eastAsia="Calibri"/>
          <w:sz w:val="24"/>
          <w:szCs w:val="24"/>
        </w:rPr>
        <w:t xml:space="preserve"> NOFO. Transition grants in this competition are eligible for</w:t>
      </w:r>
      <w:r w:rsidRPr="00AE0B65">
        <w:rPr>
          <w:rFonts w:eastAsia="Calibri"/>
          <w:spacing w:val="-13"/>
          <w:sz w:val="24"/>
          <w:szCs w:val="24"/>
        </w:rPr>
        <w:t xml:space="preserve"> </w:t>
      </w:r>
      <w:r w:rsidRPr="00AE0B65">
        <w:rPr>
          <w:rFonts w:eastAsia="Calibri"/>
          <w:sz w:val="24"/>
          <w:szCs w:val="24"/>
        </w:rPr>
        <w:t>renewal</w:t>
      </w:r>
      <w:r w:rsidRPr="00AE0B65">
        <w:rPr>
          <w:rFonts w:eastAsia="Calibri"/>
          <w:spacing w:val="-12"/>
          <w:sz w:val="24"/>
          <w:szCs w:val="24"/>
        </w:rPr>
        <w:t xml:space="preserve"> </w:t>
      </w:r>
      <w:r w:rsidRPr="00AE0B65">
        <w:rPr>
          <w:rFonts w:eastAsia="Calibri"/>
          <w:sz w:val="24"/>
          <w:szCs w:val="24"/>
        </w:rPr>
        <w:t>in</w:t>
      </w:r>
      <w:r w:rsidRPr="00AE0B65">
        <w:rPr>
          <w:rFonts w:eastAsia="Calibri"/>
          <w:spacing w:val="-13"/>
          <w:sz w:val="24"/>
          <w:szCs w:val="24"/>
        </w:rPr>
        <w:t xml:space="preserve"> </w:t>
      </w:r>
      <w:r w:rsidRPr="00AE0B65">
        <w:rPr>
          <w:rFonts w:eastAsia="Calibri"/>
          <w:sz w:val="24"/>
          <w:szCs w:val="24"/>
        </w:rPr>
        <w:t>subsequent</w:t>
      </w:r>
      <w:r w:rsidRPr="00AE0B65">
        <w:rPr>
          <w:rFonts w:eastAsia="Calibri"/>
          <w:spacing w:val="-12"/>
          <w:sz w:val="24"/>
          <w:szCs w:val="24"/>
        </w:rPr>
        <w:t xml:space="preserve"> </w:t>
      </w:r>
      <w:r w:rsidRPr="00AE0B65">
        <w:rPr>
          <w:rFonts w:eastAsia="Calibri"/>
          <w:sz w:val="24"/>
          <w:szCs w:val="24"/>
        </w:rPr>
        <w:t>fiscal</w:t>
      </w:r>
      <w:r w:rsidRPr="00AE0B65">
        <w:rPr>
          <w:rFonts w:eastAsia="Calibri"/>
          <w:spacing w:val="-13"/>
          <w:sz w:val="24"/>
          <w:szCs w:val="24"/>
        </w:rPr>
        <w:t xml:space="preserve"> </w:t>
      </w:r>
      <w:r w:rsidRPr="00AE0B65">
        <w:rPr>
          <w:rFonts w:eastAsia="Calibri"/>
          <w:sz w:val="24"/>
          <w:szCs w:val="24"/>
        </w:rPr>
        <w:t>years</w:t>
      </w:r>
      <w:r w:rsidRPr="00AE0B65">
        <w:rPr>
          <w:rFonts w:eastAsia="Calibri"/>
          <w:spacing w:val="-12"/>
          <w:sz w:val="24"/>
          <w:szCs w:val="24"/>
        </w:rPr>
        <w:t xml:space="preserve"> </w:t>
      </w:r>
      <w:r w:rsidRPr="00AE0B65">
        <w:rPr>
          <w:rFonts w:eastAsia="Calibri"/>
          <w:sz w:val="24"/>
          <w:szCs w:val="24"/>
        </w:rPr>
        <w:t>for</w:t>
      </w:r>
      <w:r w:rsidRPr="00AE0B65">
        <w:rPr>
          <w:rFonts w:eastAsia="Calibri"/>
          <w:spacing w:val="-13"/>
          <w:sz w:val="24"/>
          <w:szCs w:val="24"/>
        </w:rPr>
        <w:t xml:space="preserve"> </w:t>
      </w:r>
      <w:r w:rsidRPr="00AE0B65">
        <w:rPr>
          <w:rFonts w:eastAsia="Calibri"/>
          <w:sz w:val="24"/>
          <w:szCs w:val="24"/>
        </w:rPr>
        <w:t>the</w:t>
      </w:r>
      <w:r w:rsidRPr="00AE0B65">
        <w:rPr>
          <w:rFonts w:eastAsia="Calibri"/>
          <w:spacing w:val="-12"/>
          <w:sz w:val="24"/>
          <w:szCs w:val="24"/>
        </w:rPr>
        <w:t xml:space="preserve"> </w:t>
      </w:r>
      <w:r w:rsidRPr="00AE0B65">
        <w:rPr>
          <w:rFonts w:eastAsia="Calibri"/>
          <w:sz w:val="24"/>
          <w:szCs w:val="24"/>
        </w:rPr>
        <w:t>eligible</w:t>
      </w:r>
      <w:r w:rsidRPr="00AE0B65">
        <w:rPr>
          <w:rFonts w:eastAsia="Calibri"/>
          <w:spacing w:val="-12"/>
          <w:sz w:val="24"/>
          <w:szCs w:val="24"/>
        </w:rPr>
        <w:t xml:space="preserve"> </w:t>
      </w:r>
      <w:r w:rsidRPr="00AE0B65">
        <w:rPr>
          <w:rFonts w:eastAsia="Calibri"/>
          <w:sz w:val="24"/>
          <w:szCs w:val="24"/>
        </w:rPr>
        <w:t>activities</w:t>
      </w:r>
      <w:r w:rsidRPr="00AE0B65">
        <w:rPr>
          <w:rFonts w:eastAsia="Calibri"/>
          <w:spacing w:val="-13"/>
          <w:sz w:val="24"/>
          <w:szCs w:val="24"/>
        </w:rPr>
        <w:t xml:space="preserve"> </w:t>
      </w:r>
      <w:r w:rsidRPr="00AE0B65">
        <w:rPr>
          <w:rFonts w:eastAsia="Calibri"/>
          <w:sz w:val="24"/>
          <w:szCs w:val="24"/>
        </w:rPr>
        <w:t>of</w:t>
      </w:r>
      <w:r w:rsidRPr="00AE0B65">
        <w:rPr>
          <w:rFonts w:eastAsia="Calibri"/>
          <w:spacing w:val="-12"/>
          <w:sz w:val="24"/>
          <w:szCs w:val="24"/>
        </w:rPr>
        <w:t xml:space="preserve"> </w:t>
      </w:r>
      <w:r w:rsidRPr="00AE0B65">
        <w:rPr>
          <w:rFonts w:eastAsia="Calibri"/>
          <w:sz w:val="24"/>
          <w:szCs w:val="24"/>
        </w:rPr>
        <w:t>the</w:t>
      </w:r>
      <w:r w:rsidRPr="00AE0B65">
        <w:rPr>
          <w:rFonts w:eastAsia="Calibri"/>
          <w:spacing w:val="-13"/>
          <w:sz w:val="24"/>
          <w:szCs w:val="24"/>
        </w:rPr>
        <w:t xml:space="preserve"> </w:t>
      </w:r>
      <w:r w:rsidRPr="00AE0B65">
        <w:rPr>
          <w:rFonts w:eastAsia="Calibri"/>
          <w:sz w:val="24"/>
          <w:szCs w:val="24"/>
        </w:rPr>
        <w:t>new</w:t>
      </w:r>
      <w:r w:rsidRPr="00AE0B65">
        <w:rPr>
          <w:rFonts w:eastAsia="Calibri"/>
          <w:spacing w:val="-12"/>
          <w:sz w:val="24"/>
          <w:szCs w:val="24"/>
        </w:rPr>
        <w:t xml:space="preserve"> </w:t>
      </w:r>
      <w:r w:rsidRPr="00AE0B65">
        <w:rPr>
          <w:rFonts w:eastAsia="Calibri"/>
          <w:sz w:val="24"/>
          <w:szCs w:val="24"/>
        </w:rPr>
        <w:t>program</w:t>
      </w:r>
      <w:r w:rsidRPr="00AE0B65">
        <w:rPr>
          <w:rFonts w:eastAsia="Calibri"/>
          <w:spacing w:val="-13"/>
          <w:sz w:val="24"/>
          <w:szCs w:val="24"/>
        </w:rPr>
        <w:t xml:space="preserve"> </w:t>
      </w:r>
      <w:r w:rsidRPr="00AE0B65">
        <w:rPr>
          <w:rFonts w:eastAsia="Calibri"/>
          <w:sz w:val="24"/>
          <w:szCs w:val="24"/>
        </w:rPr>
        <w:t>component.</w:t>
      </w:r>
      <w:r w:rsidRPr="00AE0B65">
        <w:rPr>
          <w:rFonts w:eastAsia="Calibri"/>
          <w:spacing w:val="-12"/>
          <w:sz w:val="24"/>
          <w:szCs w:val="24"/>
        </w:rPr>
        <w:t xml:space="preserve"> </w:t>
      </w:r>
      <w:r w:rsidRPr="00AE0B65">
        <w:rPr>
          <w:rFonts w:eastAsia="Calibri"/>
          <w:sz w:val="24"/>
          <w:szCs w:val="24"/>
        </w:rPr>
        <w:t>The</w:t>
      </w:r>
      <w:r w:rsidRPr="00AE0B65">
        <w:rPr>
          <w:rFonts w:eastAsia="Calibri"/>
          <w:spacing w:val="-12"/>
          <w:sz w:val="24"/>
          <w:szCs w:val="24"/>
        </w:rPr>
        <w:t xml:space="preserve"> </w:t>
      </w:r>
      <w:r w:rsidRPr="00AE0B65">
        <w:rPr>
          <w:rFonts w:eastAsia="Calibri"/>
          <w:sz w:val="24"/>
          <w:szCs w:val="24"/>
        </w:rPr>
        <w:t>new</w:t>
      </w:r>
      <w:r w:rsidRPr="00AE0B65">
        <w:rPr>
          <w:rFonts w:eastAsia="Calibri"/>
          <w:spacing w:val="-13"/>
          <w:sz w:val="24"/>
          <w:szCs w:val="24"/>
        </w:rPr>
        <w:t xml:space="preserve"> </w:t>
      </w:r>
      <w:r w:rsidRPr="00AE0B65">
        <w:rPr>
          <w:rFonts w:eastAsia="Calibri"/>
          <w:sz w:val="24"/>
          <w:szCs w:val="24"/>
        </w:rPr>
        <w:t>transition project must meet the following requirements to be eligible:</w:t>
      </w:r>
    </w:p>
    <w:p w14:paraId="3DA4195E" w14:textId="77777777" w:rsidR="00AE0B65" w:rsidRPr="00AE0B65" w:rsidRDefault="00AE0B65" w:rsidP="00AE0B65">
      <w:pPr>
        <w:numPr>
          <w:ilvl w:val="0"/>
          <w:numId w:val="35"/>
        </w:numPr>
        <w:tabs>
          <w:tab w:val="left" w:pos="1008"/>
        </w:tabs>
        <w:spacing w:before="200"/>
        <w:ind w:left="1008" w:hanging="358"/>
        <w:rPr>
          <w:rFonts w:eastAsia="Calibri"/>
          <w:sz w:val="24"/>
          <w:szCs w:val="24"/>
        </w:rPr>
      </w:pPr>
      <w:r w:rsidRPr="00AE0B65">
        <w:rPr>
          <w:rFonts w:eastAsia="Calibri"/>
          <w:sz w:val="24"/>
          <w:szCs w:val="24"/>
        </w:rPr>
        <w:t>The</w:t>
      </w:r>
      <w:r w:rsidRPr="00AE0B65">
        <w:rPr>
          <w:rFonts w:eastAsia="Calibri"/>
          <w:spacing w:val="-3"/>
          <w:sz w:val="24"/>
          <w:szCs w:val="24"/>
        </w:rPr>
        <w:t xml:space="preserve"> </w:t>
      </w:r>
      <w:r w:rsidRPr="00AE0B65">
        <w:rPr>
          <w:rFonts w:eastAsia="Calibri"/>
          <w:sz w:val="24"/>
          <w:szCs w:val="24"/>
        </w:rPr>
        <w:t>current</w:t>
      </w:r>
      <w:r w:rsidRPr="00AE0B65">
        <w:rPr>
          <w:rFonts w:eastAsia="Calibri"/>
          <w:spacing w:val="-1"/>
          <w:sz w:val="24"/>
          <w:szCs w:val="24"/>
        </w:rPr>
        <w:t xml:space="preserve"> </w:t>
      </w:r>
      <w:r w:rsidRPr="00AE0B65">
        <w:rPr>
          <w:rFonts w:eastAsia="Calibri"/>
          <w:sz w:val="24"/>
          <w:szCs w:val="24"/>
        </w:rPr>
        <w:t>renewal</w:t>
      </w:r>
      <w:r w:rsidRPr="00AE0B65">
        <w:rPr>
          <w:rFonts w:eastAsia="Calibri"/>
          <w:spacing w:val="-3"/>
          <w:sz w:val="24"/>
          <w:szCs w:val="24"/>
        </w:rPr>
        <w:t xml:space="preserve"> </w:t>
      </w:r>
      <w:r w:rsidRPr="00AE0B65">
        <w:rPr>
          <w:rFonts w:eastAsia="Calibri"/>
          <w:sz w:val="24"/>
          <w:szCs w:val="24"/>
        </w:rPr>
        <w:t>project</w:t>
      </w:r>
      <w:r w:rsidRPr="00AE0B65">
        <w:rPr>
          <w:rFonts w:eastAsia="Calibri"/>
          <w:spacing w:val="-1"/>
          <w:sz w:val="24"/>
          <w:szCs w:val="24"/>
        </w:rPr>
        <w:t xml:space="preserve"> </w:t>
      </w:r>
      <w:r w:rsidRPr="00AE0B65">
        <w:rPr>
          <w:rFonts w:eastAsia="Calibri"/>
          <w:sz w:val="24"/>
          <w:szCs w:val="24"/>
        </w:rPr>
        <w:t>recipient</w:t>
      </w:r>
      <w:r w:rsidRPr="00AE0B65">
        <w:rPr>
          <w:rFonts w:eastAsia="Calibri"/>
          <w:spacing w:val="-1"/>
          <w:sz w:val="24"/>
          <w:szCs w:val="24"/>
        </w:rPr>
        <w:t xml:space="preserve"> </w:t>
      </w:r>
      <w:r w:rsidRPr="00AE0B65">
        <w:rPr>
          <w:rFonts w:eastAsia="Calibri"/>
          <w:sz w:val="24"/>
          <w:szCs w:val="24"/>
        </w:rPr>
        <w:t>must</w:t>
      </w:r>
      <w:r w:rsidRPr="00AE0B65">
        <w:rPr>
          <w:rFonts w:eastAsia="Calibri"/>
          <w:spacing w:val="-2"/>
          <w:sz w:val="24"/>
          <w:szCs w:val="24"/>
        </w:rPr>
        <w:t xml:space="preserve"> </w:t>
      </w:r>
      <w:r w:rsidRPr="00AE0B65">
        <w:rPr>
          <w:rFonts w:eastAsia="Calibri"/>
          <w:sz w:val="24"/>
          <w:szCs w:val="24"/>
        </w:rPr>
        <w:t>have</w:t>
      </w:r>
      <w:r w:rsidRPr="00AE0B65">
        <w:rPr>
          <w:rFonts w:eastAsia="Calibri"/>
          <w:spacing w:val="-2"/>
          <w:sz w:val="24"/>
          <w:szCs w:val="24"/>
        </w:rPr>
        <w:t xml:space="preserve"> </w:t>
      </w:r>
      <w:r w:rsidRPr="00AE0B65">
        <w:rPr>
          <w:rFonts w:eastAsia="Calibri"/>
          <w:sz w:val="24"/>
          <w:szCs w:val="24"/>
        </w:rPr>
        <w:t>the</w:t>
      </w:r>
      <w:r w:rsidRPr="00AE0B65">
        <w:rPr>
          <w:rFonts w:eastAsia="Calibri"/>
          <w:spacing w:val="-2"/>
          <w:sz w:val="24"/>
          <w:szCs w:val="24"/>
        </w:rPr>
        <w:t xml:space="preserve"> </w:t>
      </w:r>
      <w:r w:rsidRPr="00AE0B65">
        <w:rPr>
          <w:rFonts w:eastAsia="Calibri"/>
          <w:sz w:val="24"/>
          <w:szCs w:val="24"/>
        </w:rPr>
        <w:t>consent</w:t>
      </w:r>
      <w:r w:rsidRPr="00AE0B65">
        <w:rPr>
          <w:rFonts w:eastAsia="Calibri"/>
          <w:spacing w:val="-1"/>
          <w:sz w:val="24"/>
          <w:szCs w:val="24"/>
        </w:rPr>
        <w:t xml:space="preserve"> </w:t>
      </w:r>
      <w:r w:rsidRPr="00AE0B65">
        <w:rPr>
          <w:rFonts w:eastAsia="Calibri"/>
          <w:sz w:val="24"/>
          <w:szCs w:val="24"/>
        </w:rPr>
        <w:t>of</w:t>
      </w:r>
      <w:r w:rsidRPr="00AE0B65">
        <w:rPr>
          <w:rFonts w:eastAsia="Calibri"/>
          <w:spacing w:val="-5"/>
          <w:sz w:val="24"/>
          <w:szCs w:val="24"/>
        </w:rPr>
        <w:t xml:space="preserve"> </w:t>
      </w:r>
      <w:r w:rsidRPr="00AE0B65">
        <w:rPr>
          <w:rFonts w:eastAsia="Calibri"/>
          <w:sz w:val="24"/>
          <w:szCs w:val="24"/>
        </w:rPr>
        <w:t>its</w:t>
      </w:r>
      <w:r w:rsidRPr="00AE0B65">
        <w:rPr>
          <w:rFonts w:eastAsia="Calibri"/>
          <w:spacing w:val="-4"/>
          <w:sz w:val="24"/>
          <w:szCs w:val="24"/>
        </w:rPr>
        <w:t xml:space="preserve"> </w:t>
      </w:r>
      <w:r w:rsidRPr="00AE0B65">
        <w:rPr>
          <w:rFonts w:eastAsia="Calibri"/>
          <w:sz w:val="24"/>
          <w:szCs w:val="24"/>
        </w:rPr>
        <w:t>Continuum</w:t>
      </w:r>
      <w:r w:rsidRPr="00AE0B65">
        <w:rPr>
          <w:rFonts w:eastAsia="Calibri"/>
          <w:spacing w:val="-3"/>
          <w:sz w:val="24"/>
          <w:szCs w:val="24"/>
        </w:rPr>
        <w:t xml:space="preserve"> </w:t>
      </w:r>
      <w:r w:rsidRPr="00AE0B65">
        <w:rPr>
          <w:rFonts w:eastAsia="Calibri"/>
          <w:sz w:val="24"/>
          <w:szCs w:val="24"/>
        </w:rPr>
        <w:t>of</w:t>
      </w:r>
      <w:r w:rsidRPr="00AE0B65">
        <w:rPr>
          <w:rFonts w:eastAsia="Calibri"/>
          <w:spacing w:val="-5"/>
          <w:sz w:val="24"/>
          <w:szCs w:val="24"/>
        </w:rPr>
        <w:t xml:space="preserve"> </w:t>
      </w:r>
      <w:r w:rsidRPr="00AE0B65">
        <w:rPr>
          <w:rFonts w:eastAsia="Calibri"/>
          <w:sz w:val="24"/>
          <w:szCs w:val="24"/>
        </w:rPr>
        <w:t>Care;</w:t>
      </w:r>
      <w:r w:rsidRPr="00AE0B65">
        <w:rPr>
          <w:rFonts w:eastAsia="Calibri"/>
          <w:spacing w:val="-1"/>
          <w:sz w:val="24"/>
          <w:szCs w:val="24"/>
        </w:rPr>
        <w:t xml:space="preserve"> </w:t>
      </w:r>
      <w:r w:rsidRPr="00AE0B65">
        <w:rPr>
          <w:rFonts w:eastAsia="Calibri"/>
          <w:spacing w:val="-5"/>
          <w:sz w:val="24"/>
          <w:szCs w:val="24"/>
        </w:rPr>
        <w:t>and</w:t>
      </w:r>
    </w:p>
    <w:p w14:paraId="5B6E11B9" w14:textId="76B98F0D" w:rsidR="00AE0B65" w:rsidRPr="00AE0B65" w:rsidRDefault="00AE0B65" w:rsidP="00AE0B65">
      <w:pPr>
        <w:numPr>
          <w:ilvl w:val="0"/>
          <w:numId w:val="35"/>
        </w:numPr>
        <w:tabs>
          <w:tab w:val="left" w:pos="1010"/>
        </w:tabs>
        <w:spacing w:before="217" w:line="259" w:lineRule="auto"/>
        <w:ind w:right="444"/>
        <w:rPr>
          <w:rFonts w:eastAsia="Calibri"/>
          <w:sz w:val="24"/>
          <w:szCs w:val="24"/>
        </w:rPr>
      </w:pPr>
      <w:r w:rsidRPr="00AE0B65">
        <w:rPr>
          <w:rFonts w:eastAsia="Calibri"/>
          <w:sz w:val="24"/>
          <w:szCs w:val="24"/>
        </w:rPr>
        <w:t>The new project application must meet project eligibility and project quality thresholds established by HUD in</w:t>
      </w:r>
      <w:r w:rsidR="003B790B">
        <w:rPr>
          <w:rFonts w:eastAsia="Calibri"/>
          <w:sz w:val="24"/>
          <w:szCs w:val="24"/>
        </w:rPr>
        <w:t xml:space="preserve"> 2026</w:t>
      </w:r>
      <w:r w:rsidRPr="00AE0B65">
        <w:rPr>
          <w:rFonts w:eastAsia="Calibri"/>
          <w:sz w:val="24"/>
          <w:szCs w:val="24"/>
        </w:rPr>
        <w:t xml:space="preserve"> NOFO.</w:t>
      </w:r>
    </w:p>
    <w:p w14:paraId="3D6A91EE" w14:textId="32A2E798" w:rsidR="00AE0B65" w:rsidRPr="00AE0B65" w:rsidRDefault="00AE0B65" w:rsidP="007B6804">
      <w:pPr>
        <w:spacing w:before="200" w:line="259" w:lineRule="auto"/>
        <w:ind w:left="450" w:right="434"/>
        <w:jc w:val="both"/>
        <w:rPr>
          <w:rFonts w:eastAsia="Calibri"/>
          <w:sz w:val="24"/>
          <w:szCs w:val="24"/>
        </w:rPr>
      </w:pPr>
      <w:r w:rsidRPr="00AE0B65">
        <w:rPr>
          <w:rFonts w:eastAsia="Calibri"/>
          <w:sz w:val="24"/>
          <w:szCs w:val="24"/>
        </w:rPr>
        <w:t xml:space="preserve">Recipients of an eligible permanent housing renewal project that are interested in applying for a new project Transition grant, to move their grant to another eligible non-permanent housing project type, must notify the </w:t>
      </w:r>
      <w:r w:rsidR="003B790B">
        <w:rPr>
          <w:rFonts w:eastAsia="Calibri"/>
          <w:sz w:val="24"/>
          <w:szCs w:val="24"/>
        </w:rPr>
        <w:t>TN-507</w:t>
      </w:r>
      <w:r w:rsidRPr="00AE0B65">
        <w:rPr>
          <w:rFonts w:eastAsia="Calibri"/>
          <w:sz w:val="24"/>
          <w:szCs w:val="24"/>
        </w:rPr>
        <w:t xml:space="preserve"> CoC through the local application process</w:t>
      </w:r>
      <w:r w:rsidR="007B6804">
        <w:rPr>
          <w:rFonts w:eastAsia="Calibri"/>
          <w:sz w:val="24"/>
          <w:szCs w:val="24"/>
        </w:rPr>
        <w:t xml:space="preserve">. </w:t>
      </w:r>
      <w:r w:rsidR="007B6804">
        <w:rPr>
          <w:rFonts w:eastAsia="Calibri"/>
          <w:color w:val="040404"/>
          <w:sz w:val="24"/>
          <w:szCs w:val="24"/>
        </w:rPr>
        <w:t>T</w:t>
      </w:r>
      <w:r w:rsidRPr="00AE0B65">
        <w:rPr>
          <w:rFonts w:eastAsia="Calibri"/>
          <w:color w:val="040404"/>
          <w:sz w:val="24"/>
          <w:szCs w:val="24"/>
        </w:rPr>
        <w:t>he</w:t>
      </w:r>
      <w:r w:rsidRPr="00AE0B65">
        <w:rPr>
          <w:rFonts w:eastAsia="Calibri"/>
          <w:color w:val="040404"/>
          <w:spacing w:val="-8"/>
          <w:sz w:val="24"/>
          <w:szCs w:val="24"/>
        </w:rPr>
        <w:t xml:space="preserve"> </w:t>
      </w:r>
      <w:r w:rsidRPr="00AE0B65">
        <w:rPr>
          <w:rFonts w:eastAsia="Calibri"/>
          <w:color w:val="040404"/>
          <w:sz w:val="24"/>
          <w:szCs w:val="24"/>
        </w:rPr>
        <w:t>R</w:t>
      </w:r>
      <w:r w:rsidR="007B6804">
        <w:rPr>
          <w:rFonts w:eastAsia="Calibri"/>
          <w:color w:val="040404"/>
          <w:sz w:val="24"/>
          <w:szCs w:val="24"/>
        </w:rPr>
        <w:t>ank</w:t>
      </w:r>
      <w:r w:rsidRPr="00AE0B65">
        <w:rPr>
          <w:rFonts w:eastAsia="Calibri"/>
          <w:color w:val="040404"/>
          <w:sz w:val="24"/>
          <w:szCs w:val="24"/>
        </w:rPr>
        <w:t>ing</w:t>
      </w:r>
      <w:r w:rsidRPr="00AE0B65">
        <w:rPr>
          <w:rFonts w:eastAsia="Calibri"/>
          <w:color w:val="040404"/>
          <w:spacing w:val="-2"/>
          <w:sz w:val="24"/>
          <w:szCs w:val="24"/>
        </w:rPr>
        <w:t xml:space="preserve"> </w:t>
      </w:r>
      <w:r w:rsidRPr="00AE0B65">
        <w:rPr>
          <w:rFonts w:eastAsia="Calibri"/>
          <w:color w:val="040404"/>
          <w:sz w:val="24"/>
          <w:szCs w:val="24"/>
        </w:rPr>
        <w:t>and</w:t>
      </w:r>
      <w:r w:rsidRPr="00AE0B65">
        <w:rPr>
          <w:rFonts w:eastAsia="Calibri"/>
          <w:color w:val="040404"/>
          <w:spacing w:val="-10"/>
          <w:sz w:val="24"/>
          <w:szCs w:val="24"/>
        </w:rPr>
        <w:t xml:space="preserve"> </w:t>
      </w:r>
      <w:r w:rsidRPr="00AE0B65">
        <w:rPr>
          <w:rFonts w:eastAsia="Calibri"/>
          <w:color w:val="040404"/>
          <w:sz w:val="24"/>
          <w:szCs w:val="24"/>
        </w:rPr>
        <w:t>Ra</w:t>
      </w:r>
      <w:r w:rsidR="007B6804">
        <w:rPr>
          <w:rFonts w:eastAsia="Calibri"/>
          <w:color w:val="040404"/>
          <w:sz w:val="24"/>
          <w:szCs w:val="24"/>
        </w:rPr>
        <w:t>t</w:t>
      </w:r>
      <w:r w:rsidRPr="00AE0B65">
        <w:rPr>
          <w:rFonts w:eastAsia="Calibri"/>
          <w:color w:val="040404"/>
          <w:sz w:val="24"/>
          <w:szCs w:val="24"/>
        </w:rPr>
        <w:t>ing</w:t>
      </w:r>
      <w:r w:rsidRPr="00AE0B65">
        <w:rPr>
          <w:rFonts w:eastAsia="Calibri"/>
          <w:color w:val="040404"/>
          <w:spacing w:val="-7"/>
          <w:sz w:val="24"/>
          <w:szCs w:val="24"/>
        </w:rPr>
        <w:t xml:space="preserve"> </w:t>
      </w:r>
      <w:r w:rsidRPr="00AE0B65">
        <w:rPr>
          <w:rFonts w:eastAsia="Calibri"/>
          <w:color w:val="040404"/>
          <w:sz w:val="24"/>
          <w:szCs w:val="24"/>
        </w:rPr>
        <w:t>Committee</w:t>
      </w:r>
      <w:r w:rsidRPr="00AE0B65">
        <w:rPr>
          <w:rFonts w:eastAsia="Calibri"/>
          <w:color w:val="040404"/>
          <w:spacing w:val="-7"/>
          <w:sz w:val="24"/>
          <w:szCs w:val="24"/>
        </w:rPr>
        <w:t xml:space="preserve"> </w:t>
      </w:r>
      <w:r w:rsidRPr="00AE0B65">
        <w:rPr>
          <w:rFonts w:eastAsia="Calibri"/>
          <w:color w:val="040404"/>
          <w:sz w:val="24"/>
          <w:szCs w:val="24"/>
        </w:rPr>
        <w:t>will</w:t>
      </w:r>
      <w:r w:rsidRPr="00AE0B65">
        <w:rPr>
          <w:rFonts w:eastAsia="Calibri"/>
          <w:color w:val="040404"/>
          <w:spacing w:val="-3"/>
          <w:sz w:val="24"/>
          <w:szCs w:val="24"/>
        </w:rPr>
        <w:t xml:space="preserve"> </w:t>
      </w:r>
      <w:r w:rsidRPr="00AE0B65">
        <w:rPr>
          <w:rFonts w:eastAsia="Calibri"/>
          <w:color w:val="040404"/>
          <w:sz w:val="24"/>
          <w:szCs w:val="24"/>
        </w:rPr>
        <w:t>then</w:t>
      </w:r>
      <w:r w:rsidRPr="00AE0B65">
        <w:rPr>
          <w:rFonts w:eastAsia="Calibri"/>
          <w:color w:val="040404"/>
          <w:spacing w:val="-4"/>
          <w:sz w:val="24"/>
          <w:szCs w:val="24"/>
        </w:rPr>
        <w:t xml:space="preserve"> </w:t>
      </w:r>
      <w:r w:rsidRPr="00AE0B65">
        <w:rPr>
          <w:rFonts w:eastAsia="Calibri"/>
          <w:color w:val="040404"/>
          <w:sz w:val="24"/>
          <w:szCs w:val="24"/>
        </w:rPr>
        <w:t>evaluate,</w:t>
      </w:r>
      <w:r w:rsidRPr="00AE0B65">
        <w:rPr>
          <w:rFonts w:eastAsia="Calibri"/>
          <w:color w:val="040404"/>
          <w:spacing w:val="-3"/>
          <w:sz w:val="24"/>
          <w:szCs w:val="24"/>
        </w:rPr>
        <w:t xml:space="preserve"> </w:t>
      </w:r>
      <w:r w:rsidRPr="00AE0B65">
        <w:rPr>
          <w:rFonts w:eastAsia="Calibri"/>
          <w:color w:val="040404"/>
          <w:sz w:val="24"/>
          <w:szCs w:val="24"/>
        </w:rPr>
        <w:t>score,</w:t>
      </w:r>
      <w:r w:rsidRPr="00AE0B65">
        <w:rPr>
          <w:rFonts w:eastAsia="Calibri"/>
          <w:color w:val="040404"/>
          <w:spacing w:val="-8"/>
          <w:sz w:val="24"/>
          <w:szCs w:val="24"/>
        </w:rPr>
        <w:t xml:space="preserve"> </w:t>
      </w:r>
      <w:r w:rsidRPr="00AE0B65">
        <w:rPr>
          <w:rFonts w:eastAsia="Calibri"/>
          <w:color w:val="040404"/>
          <w:sz w:val="24"/>
          <w:szCs w:val="24"/>
        </w:rPr>
        <w:t>and</w:t>
      </w:r>
      <w:r w:rsidRPr="00AE0B65">
        <w:rPr>
          <w:rFonts w:eastAsia="Calibri"/>
          <w:color w:val="040404"/>
          <w:spacing w:val="-5"/>
          <w:sz w:val="24"/>
          <w:szCs w:val="24"/>
        </w:rPr>
        <w:t xml:space="preserve"> </w:t>
      </w:r>
      <w:r w:rsidRPr="00AE0B65">
        <w:rPr>
          <w:rFonts w:eastAsia="Calibri"/>
          <w:color w:val="040404"/>
          <w:sz w:val="24"/>
          <w:szCs w:val="24"/>
        </w:rPr>
        <w:t>consider</w:t>
      </w:r>
      <w:r w:rsidRPr="00AE0B65">
        <w:rPr>
          <w:rFonts w:eastAsia="Calibri"/>
          <w:color w:val="040404"/>
          <w:spacing w:val="-5"/>
          <w:sz w:val="24"/>
          <w:szCs w:val="24"/>
        </w:rPr>
        <w:t xml:space="preserve"> </w:t>
      </w:r>
      <w:r w:rsidRPr="00AE0B65">
        <w:rPr>
          <w:rFonts w:eastAsia="Calibri"/>
          <w:color w:val="040404"/>
          <w:sz w:val="24"/>
          <w:szCs w:val="24"/>
        </w:rPr>
        <w:t>the</w:t>
      </w:r>
      <w:r w:rsidRPr="00AE0B65">
        <w:rPr>
          <w:rFonts w:eastAsia="Calibri"/>
          <w:color w:val="040404"/>
          <w:spacing w:val="-1"/>
          <w:sz w:val="24"/>
          <w:szCs w:val="24"/>
        </w:rPr>
        <w:t xml:space="preserve"> </w:t>
      </w:r>
      <w:r w:rsidRPr="00AE0B65">
        <w:rPr>
          <w:rFonts w:eastAsia="Calibri"/>
          <w:color w:val="040404"/>
          <w:sz w:val="24"/>
          <w:szCs w:val="24"/>
        </w:rPr>
        <w:t>new project Transition application for potential inclusion on the CoC Priority Listing submitted to HUD.</w:t>
      </w:r>
    </w:p>
    <w:p w14:paraId="461730FA" w14:textId="77777777" w:rsidR="00AE0B65" w:rsidRPr="00AE0B65" w:rsidRDefault="00AE0B65" w:rsidP="00AE0B65">
      <w:pPr>
        <w:spacing w:before="200" w:line="259" w:lineRule="auto"/>
        <w:ind w:left="450" w:right="452"/>
        <w:jc w:val="both"/>
        <w:outlineLvl w:val="1"/>
        <w:rPr>
          <w:rFonts w:eastAsia="Calibri"/>
          <w:b/>
          <w:bCs/>
          <w:i/>
          <w:iCs/>
          <w:sz w:val="24"/>
          <w:szCs w:val="24"/>
        </w:rPr>
      </w:pPr>
      <w:r w:rsidRPr="00AE0B65">
        <w:rPr>
          <w:rFonts w:eastAsia="Calibri"/>
          <w:b/>
          <w:bCs/>
          <w:i/>
          <w:iCs/>
          <w:color w:val="040404"/>
          <w:sz w:val="24"/>
          <w:szCs w:val="24"/>
        </w:rPr>
        <w:t xml:space="preserve">Please note that new project Transition applications will still compete with all other project application </w:t>
      </w:r>
      <w:r w:rsidRPr="00AE0B65">
        <w:rPr>
          <w:rFonts w:eastAsia="Calibri"/>
          <w:b/>
          <w:bCs/>
          <w:i/>
          <w:iCs/>
          <w:color w:val="040404"/>
          <w:spacing w:val="-2"/>
          <w:sz w:val="24"/>
          <w:szCs w:val="24"/>
        </w:rPr>
        <w:t>proposals.</w:t>
      </w:r>
    </w:p>
    <w:p w14:paraId="02BECD54" w14:textId="379F4585" w:rsidR="00AE0B65" w:rsidRPr="00AE0B65" w:rsidRDefault="00AE0B65" w:rsidP="00AE0B65">
      <w:pPr>
        <w:spacing w:before="201" w:line="259" w:lineRule="auto"/>
        <w:ind w:left="450" w:right="441"/>
        <w:jc w:val="both"/>
        <w:rPr>
          <w:rFonts w:eastAsia="Calibri"/>
          <w:sz w:val="24"/>
          <w:szCs w:val="24"/>
        </w:rPr>
      </w:pPr>
      <w:r w:rsidRPr="00AE0B65">
        <w:rPr>
          <w:rFonts w:eastAsia="Calibri"/>
          <w:sz w:val="24"/>
          <w:szCs w:val="24"/>
        </w:rPr>
        <w:t>Transition</w:t>
      </w:r>
      <w:r w:rsidRPr="00AE0B65">
        <w:rPr>
          <w:rFonts w:eastAsia="Calibri"/>
          <w:spacing w:val="-3"/>
          <w:sz w:val="24"/>
          <w:szCs w:val="24"/>
        </w:rPr>
        <w:t xml:space="preserve"> </w:t>
      </w:r>
      <w:r w:rsidRPr="00AE0B65">
        <w:rPr>
          <w:rFonts w:eastAsia="Calibri"/>
          <w:sz w:val="24"/>
          <w:szCs w:val="24"/>
        </w:rPr>
        <w:t>grants</w:t>
      </w:r>
      <w:r w:rsidRPr="00AE0B65">
        <w:rPr>
          <w:rFonts w:eastAsia="Calibri"/>
          <w:spacing w:val="-4"/>
          <w:sz w:val="24"/>
          <w:szCs w:val="24"/>
        </w:rPr>
        <w:t xml:space="preserve"> </w:t>
      </w:r>
      <w:r w:rsidRPr="00AE0B65">
        <w:rPr>
          <w:rFonts w:eastAsia="Calibri"/>
          <w:sz w:val="24"/>
          <w:szCs w:val="24"/>
        </w:rPr>
        <w:t>HUD</w:t>
      </w:r>
      <w:r w:rsidRPr="00AE0B65">
        <w:rPr>
          <w:rFonts w:eastAsia="Calibri"/>
          <w:spacing w:val="-3"/>
          <w:sz w:val="24"/>
          <w:szCs w:val="24"/>
        </w:rPr>
        <w:t xml:space="preserve"> </w:t>
      </w:r>
      <w:r w:rsidRPr="00AE0B65">
        <w:rPr>
          <w:rFonts w:eastAsia="Calibri"/>
          <w:sz w:val="24"/>
          <w:szCs w:val="24"/>
        </w:rPr>
        <w:t>conditionally</w:t>
      </w:r>
      <w:r w:rsidRPr="00AE0B65">
        <w:rPr>
          <w:rFonts w:eastAsia="Calibri"/>
          <w:spacing w:val="-2"/>
          <w:sz w:val="24"/>
          <w:szCs w:val="24"/>
        </w:rPr>
        <w:t xml:space="preserve"> </w:t>
      </w:r>
      <w:r w:rsidRPr="00AE0B65">
        <w:rPr>
          <w:rFonts w:eastAsia="Calibri"/>
          <w:sz w:val="24"/>
          <w:szCs w:val="24"/>
        </w:rPr>
        <w:t>awards</w:t>
      </w:r>
      <w:r w:rsidRPr="00AE0B65">
        <w:rPr>
          <w:rFonts w:eastAsia="Calibri"/>
          <w:spacing w:val="-4"/>
          <w:sz w:val="24"/>
          <w:szCs w:val="24"/>
        </w:rPr>
        <w:t xml:space="preserve"> </w:t>
      </w:r>
      <w:r w:rsidRPr="00AE0B65">
        <w:rPr>
          <w:rFonts w:eastAsia="Calibri"/>
          <w:sz w:val="24"/>
          <w:szCs w:val="24"/>
        </w:rPr>
        <w:t>in</w:t>
      </w:r>
      <w:r w:rsidRPr="00AE0B65">
        <w:rPr>
          <w:rFonts w:eastAsia="Calibri"/>
          <w:spacing w:val="-3"/>
          <w:sz w:val="24"/>
          <w:szCs w:val="24"/>
        </w:rPr>
        <w:t xml:space="preserve"> </w:t>
      </w:r>
      <w:r w:rsidRPr="00AE0B65">
        <w:rPr>
          <w:rFonts w:eastAsia="Calibri"/>
          <w:sz w:val="24"/>
          <w:szCs w:val="24"/>
        </w:rPr>
        <w:t>the</w:t>
      </w:r>
      <w:r w:rsidRPr="00AE0B65">
        <w:rPr>
          <w:rFonts w:eastAsia="Calibri"/>
          <w:spacing w:val="-2"/>
          <w:sz w:val="24"/>
          <w:szCs w:val="24"/>
        </w:rPr>
        <w:t xml:space="preserve"> </w:t>
      </w:r>
      <w:r w:rsidRPr="00AE0B65">
        <w:rPr>
          <w:rFonts w:eastAsia="Calibri"/>
          <w:sz w:val="24"/>
          <w:szCs w:val="24"/>
        </w:rPr>
        <w:t>FY 202</w:t>
      </w:r>
      <w:r w:rsidR="003720F4">
        <w:rPr>
          <w:rFonts w:eastAsia="Calibri"/>
          <w:sz w:val="24"/>
          <w:szCs w:val="24"/>
        </w:rPr>
        <w:t>6</w:t>
      </w:r>
      <w:r w:rsidRPr="00AE0B65">
        <w:rPr>
          <w:rFonts w:eastAsia="Calibri"/>
          <w:spacing w:val="-4"/>
          <w:sz w:val="24"/>
          <w:szCs w:val="24"/>
        </w:rPr>
        <w:t xml:space="preserve"> </w:t>
      </w:r>
      <w:r w:rsidRPr="00AE0B65">
        <w:rPr>
          <w:rFonts w:eastAsia="Calibri"/>
          <w:sz w:val="24"/>
          <w:szCs w:val="24"/>
        </w:rPr>
        <w:t>CoC Program</w:t>
      </w:r>
      <w:r w:rsidRPr="00AE0B65">
        <w:rPr>
          <w:rFonts w:eastAsia="Calibri"/>
          <w:spacing w:val="-4"/>
          <w:sz w:val="24"/>
          <w:szCs w:val="24"/>
        </w:rPr>
        <w:t xml:space="preserve"> </w:t>
      </w:r>
      <w:r w:rsidRPr="00AE0B65">
        <w:rPr>
          <w:rFonts w:eastAsia="Calibri"/>
          <w:sz w:val="24"/>
          <w:szCs w:val="24"/>
        </w:rPr>
        <w:t>Competition</w:t>
      </w:r>
      <w:r w:rsidRPr="00AE0B65">
        <w:rPr>
          <w:rFonts w:eastAsia="Calibri"/>
          <w:spacing w:val="-3"/>
          <w:sz w:val="24"/>
          <w:szCs w:val="24"/>
        </w:rPr>
        <w:t xml:space="preserve"> </w:t>
      </w:r>
      <w:r w:rsidRPr="00AE0B65">
        <w:rPr>
          <w:rFonts w:eastAsia="Calibri"/>
          <w:sz w:val="24"/>
          <w:szCs w:val="24"/>
        </w:rPr>
        <w:t>will</w:t>
      </w:r>
      <w:r w:rsidRPr="00AE0B65">
        <w:rPr>
          <w:rFonts w:eastAsia="Calibri"/>
          <w:spacing w:val="-2"/>
          <w:sz w:val="24"/>
          <w:szCs w:val="24"/>
        </w:rPr>
        <w:t xml:space="preserve"> </w:t>
      </w:r>
      <w:r w:rsidRPr="00AE0B65">
        <w:rPr>
          <w:rFonts w:eastAsia="Calibri"/>
          <w:sz w:val="24"/>
          <w:szCs w:val="24"/>
        </w:rPr>
        <w:t>have</w:t>
      </w:r>
      <w:r w:rsidRPr="00AE0B65">
        <w:rPr>
          <w:rFonts w:eastAsia="Calibri"/>
          <w:spacing w:val="-2"/>
          <w:sz w:val="24"/>
          <w:szCs w:val="24"/>
        </w:rPr>
        <w:t xml:space="preserve"> </w:t>
      </w:r>
      <w:r w:rsidRPr="00AE0B65">
        <w:rPr>
          <w:rFonts w:eastAsia="Calibri"/>
          <w:sz w:val="24"/>
          <w:szCs w:val="24"/>
        </w:rPr>
        <w:t>one</w:t>
      </w:r>
      <w:r w:rsidRPr="00AE0B65">
        <w:rPr>
          <w:rFonts w:eastAsia="Calibri"/>
          <w:spacing w:val="-2"/>
          <w:sz w:val="24"/>
          <w:szCs w:val="24"/>
        </w:rPr>
        <w:t xml:space="preserve"> </w:t>
      </w:r>
      <w:r w:rsidRPr="00AE0B65">
        <w:rPr>
          <w:rFonts w:eastAsia="Calibri"/>
          <w:sz w:val="24"/>
          <w:szCs w:val="24"/>
        </w:rPr>
        <w:t>year</w:t>
      </w:r>
      <w:r w:rsidRPr="00AE0B65">
        <w:rPr>
          <w:rFonts w:eastAsia="Calibri"/>
          <w:spacing w:val="-5"/>
          <w:sz w:val="24"/>
          <w:szCs w:val="24"/>
        </w:rPr>
        <w:t xml:space="preserve"> </w:t>
      </w:r>
      <w:r w:rsidRPr="00AE0B65">
        <w:rPr>
          <w:rFonts w:eastAsia="Calibri"/>
          <w:sz w:val="24"/>
          <w:szCs w:val="24"/>
        </w:rPr>
        <w:t>to</w:t>
      </w:r>
      <w:r w:rsidRPr="00AE0B65">
        <w:rPr>
          <w:rFonts w:eastAsia="Calibri"/>
          <w:spacing w:val="-3"/>
          <w:sz w:val="24"/>
          <w:szCs w:val="24"/>
        </w:rPr>
        <w:t xml:space="preserve"> </w:t>
      </w:r>
      <w:r w:rsidRPr="00AE0B65">
        <w:rPr>
          <w:rFonts w:eastAsia="Calibri"/>
          <w:sz w:val="24"/>
          <w:szCs w:val="24"/>
        </w:rPr>
        <w:t>fully transition from the original project type to the new project type during the normal operating year once HUD executes the grant agreement.</w:t>
      </w:r>
    </w:p>
    <w:p w14:paraId="6CD7AF35" w14:textId="77777777" w:rsidR="00AE0B65" w:rsidRPr="003720F4" w:rsidRDefault="00AE0B65" w:rsidP="00AE0B65">
      <w:pPr>
        <w:spacing w:before="199"/>
        <w:ind w:left="290"/>
        <w:jc w:val="both"/>
        <w:outlineLvl w:val="0"/>
        <w:rPr>
          <w:rFonts w:eastAsia="Calibri"/>
          <w:b/>
          <w:bCs/>
          <w:sz w:val="28"/>
          <w:szCs w:val="28"/>
          <w:u w:color="000000"/>
        </w:rPr>
      </w:pPr>
      <w:r w:rsidRPr="003720F4">
        <w:rPr>
          <w:rFonts w:eastAsia="Calibri"/>
          <w:b/>
          <w:bCs/>
          <w:sz w:val="28"/>
          <w:szCs w:val="28"/>
          <w:u w:val="single" w:color="000000"/>
        </w:rPr>
        <w:t>Expansion</w:t>
      </w:r>
      <w:r w:rsidRPr="003720F4">
        <w:rPr>
          <w:rFonts w:eastAsia="Calibri"/>
          <w:b/>
          <w:bCs/>
          <w:spacing w:val="-1"/>
          <w:sz w:val="28"/>
          <w:szCs w:val="28"/>
          <w:u w:val="single" w:color="000000"/>
        </w:rPr>
        <w:t xml:space="preserve"> </w:t>
      </w:r>
      <w:r w:rsidRPr="003720F4">
        <w:rPr>
          <w:rFonts w:eastAsia="Calibri"/>
          <w:b/>
          <w:bCs/>
          <w:spacing w:val="-2"/>
          <w:sz w:val="28"/>
          <w:szCs w:val="28"/>
          <w:u w:val="single" w:color="000000"/>
        </w:rPr>
        <w:t>Projects</w:t>
      </w:r>
    </w:p>
    <w:p w14:paraId="3CADB9BA" w14:textId="0F4378A7" w:rsidR="00AE0B65" w:rsidRPr="00AE0B65" w:rsidRDefault="00AE0B65" w:rsidP="006520D2">
      <w:pPr>
        <w:spacing w:before="237" w:line="259" w:lineRule="auto"/>
        <w:ind w:left="290" w:right="438"/>
        <w:jc w:val="both"/>
        <w:rPr>
          <w:rFonts w:ascii="Calibri" w:eastAsia="Calibri" w:hAnsi="Calibri" w:cs="Calibri"/>
        </w:rPr>
      </w:pPr>
      <w:r w:rsidRPr="00AE0B65">
        <w:rPr>
          <w:rFonts w:eastAsia="Calibri"/>
          <w:sz w:val="24"/>
          <w:szCs w:val="24"/>
        </w:rPr>
        <w:t>The process by which a renewal project applicant submits a new project application to expand its current operations by adding units, beds, persons served, services provided to existing program participants, or in the case</w:t>
      </w:r>
      <w:r w:rsidRPr="00AE0B65">
        <w:rPr>
          <w:rFonts w:eastAsia="Calibri"/>
          <w:spacing w:val="-7"/>
          <w:sz w:val="24"/>
          <w:szCs w:val="24"/>
        </w:rPr>
        <w:t xml:space="preserve"> </w:t>
      </w:r>
      <w:r w:rsidRPr="00AE0B65">
        <w:rPr>
          <w:rFonts w:eastAsia="Calibri"/>
          <w:sz w:val="24"/>
          <w:szCs w:val="24"/>
        </w:rPr>
        <w:t>of</w:t>
      </w:r>
      <w:r w:rsidRPr="00AE0B65">
        <w:rPr>
          <w:rFonts w:eastAsia="Calibri"/>
          <w:spacing w:val="-9"/>
          <w:sz w:val="24"/>
          <w:szCs w:val="24"/>
        </w:rPr>
        <w:t xml:space="preserve"> </w:t>
      </w:r>
      <w:r w:rsidRPr="00AE0B65">
        <w:rPr>
          <w:rFonts w:eastAsia="Calibri"/>
          <w:sz w:val="24"/>
          <w:szCs w:val="24"/>
        </w:rPr>
        <w:t>a</w:t>
      </w:r>
      <w:r w:rsidRPr="00AE0B65">
        <w:rPr>
          <w:rFonts w:eastAsia="Calibri"/>
          <w:spacing w:val="-7"/>
          <w:sz w:val="24"/>
          <w:szCs w:val="24"/>
        </w:rPr>
        <w:t xml:space="preserve"> </w:t>
      </w:r>
      <w:r w:rsidRPr="00AE0B65">
        <w:rPr>
          <w:rFonts w:eastAsia="Calibri"/>
          <w:sz w:val="24"/>
          <w:szCs w:val="24"/>
        </w:rPr>
        <w:t>SSO-</w:t>
      </w:r>
      <w:r w:rsidR="004443FF">
        <w:rPr>
          <w:rFonts w:eastAsia="Calibri"/>
          <w:sz w:val="24"/>
          <w:szCs w:val="24"/>
        </w:rPr>
        <w:t>Outreach, SSO-Stand Alone,</w:t>
      </w:r>
      <w:r w:rsidRPr="00AE0B65">
        <w:rPr>
          <w:rFonts w:eastAsia="Calibri"/>
          <w:spacing w:val="-5"/>
          <w:sz w:val="24"/>
          <w:szCs w:val="24"/>
        </w:rPr>
        <w:t xml:space="preserve"> </w:t>
      </w:r>
      <w:r w:rsidRPr="00AE0B65">
        <w:rPr>
          <w:rFonts w:eastAsia="Calibri"/>
          <w:sz w:val="24"/>
          <w:szCs w:val="24"/>
        </w:rPr>
        <w:t>or</w:t>
      </w:r>
      <w:r w:rsidRPr="00AE0B65">
        <w:rPr>
          <w:rFonts w:eastAsia="Calibri"/>
          <w:spacing w:val="-9"/>
          <w:sz w:val="24"/>
          <w:szCs w:val="24"/>
        </w:rPr>
        <w:t xml:space="preserve"> </w:t>
      </w:r>
      <w:r w:rsidRPr="00AE0B65">
        <w:rPr>
          <w:rFonts w:eastAsia="Calibri"/>
          <w:sz w:val="24"/>
          <w:szCs w:val="24"/>
        </w:rPr>
        <w:t>HMIS</w:t>
      </w:r>
      <w:r w:rsidRPr="00AE0B65">
        <w:rPr>
          <w:rFonts w:eastAsia="Calibri"/>
          <w:spacing w:val="-9"/>
          <w:sz w:val="24"/>
          <w:szCs w:val="24"/>
        </w:rPr>
        <w:t xml:space="preserve"> </w:t>
      </w:r>
      <w:r w:rsidRPr="00AE0B65">
        <w:rPr>
          <w:rFonts w:eastAsia="Calibri"/>
          <w:sz w:val="24"/>
          <w:szCs w:val="24"/>
        </w:rPr>
        <w:t>grant,</w:t>
      </w:r>
      <w:r w:rsidRPr="00AE0B65">
        <w:rPr>
          <w:rFonts w:eastAsia="Calibri"/>
          <w:spacing w:val="-7"/>
          <w:sz w:val="24"/>
          <w:szCs w:val="24"/>
        </w:rPr>
        <w:t xml:space="preserve"> </w:t>
      </w:r>
      <w:r w:rsidRPr="00AE0B65">
        <w:rPr>
          <w:rFonts w:eastAsia="Calibri"/>
          <w:sz w:val="24"/>
          <w:szCs w:val="24"/>
        </w:rPr>
        <w:t>increase</w:t>
      </w:r>
      <w:r w:rsidRPr="00AE0B65">
        <w:rPr>
          <w:rFonts w:eastAsia="Calibri"/>
          <w:spacing w:val="-7"/>
          <w:sz w:val="24"/>
          <w:szCs w:val="24"/>
        </w:rPr>
        <w:t xml:space="preserve"> </w:t>
      </w:r>
      <w:r w:rsidRPr="00AE0B65">
        <w:rPr>
          <w:rFonts w:eastAsia="Calibri"/>
          <w:sz w:val="24"/>
          <w:szCs w:val="24"/>
        </w:rPr>
        <w:t>the</w:t>
      </w:r>
      <w:r w:rsidRPr="00AE0B65">
        <w:rPr>
          <w:rFonts w:eastAsia="Calibri"/>
          <w:spacing w:val="-7"/>
          <w:sz w:val="24"/>
          <w:szCs w:val="24"/>
        </w:rPr>
        <w:t xml:space="preserve"> </w:t>
      </w:r>
      <w:r w:rsidRPr="00AE0B65">
        <w:rPr>
          <w:rFonts w:eastAsia="Calibri"/>
          <w:sz w:val="24"/>
          <w:szCs w:val="24"/>
        </w:rPr>
        <w:t>current</w:t>
      </w:r>
      <w:r w:rsidRPr="00AE0B65">
        <w:rPr>
          <w:rFonts w:eastAsia="Calibri"/>
          <w:spacing w:val="-6"/>
          <w:sz w:val="24"/>
          <w:szCs w:val="24"/>
        </w:rPr>
        <w:t xml:space="preserve"> </w:t>
      </w:r>
      <w:r w:rsidRPr="00AE0B65">
        <w:rPr>
          <w:rFonts w:eastAsia="Calibri"/>
          <w:sz w:val="24"/>
          <w:szCs w:val="24"/>
        </w:rPr>
        <w:t>activities</w:t>
      </w:r>
      <w:r w:rsidRPr="00AE0B65">
        <w:rPr>
          <w:rFonts w:eastAsia="Calibri"/>
          <w:spacing w:val="-8"/>
          <w:sz w:val="24"/>
          <w:szCs w:val="24"/>
        </w:rPr>
        <w:t xml:space="preserve"> </w:t>
      </w:r>
      <w:r w:rsidRPr="00AE0B65">
        <w:rPr>
          <w:rFonts w:eastAsia="Calibri"/>
          <w:sz w:val="24"/>
          <w:szCs w:val="24"/>
        </w:rPr>
        <w:t>within</w:t>
      </w:r>
      <w:r w:rsidRPr="00AE0B65">
        <w:rPr>
          <w:rFonts w:eastAsia="Calibri"/>
          <w:spacing w:val="-8"/>
          <w:sz w:val="24"/>
          <w:szCs w:val="24"/>
        </w:rPr>
        <w:t xml:space="preserve"> </w:t>
      </w:r>
      <w:r w:rsidRPr="00AE0B65">
        <w:rPr>
          <w:rFonts w:eastAsia="Calibri"/>
          <w:sz w:val="24"/>
          <w:szCs w:val="24"/>
        </w:rPr>
        <w:t>the</w:t>
      </w:r>
      <w:r w:rsidRPr="00AE0B65">
        <w:rPr>
          <w:rFonts w:eastAsia="Calibri"/>
          <w:spacing w:val="-7"/>
          <w:sz w:val="24"/>
          <w:szCs w:val="24"/>
        </w:rPr>
        <w:t xml:space="preserve"> </w:t>
      </w:r>
      <w:r w:rsidRPr="00AE0B65">
        <w:rPr>
          <w:rFonts w:eastAsia="Calibri"/>
          <w:sz w:val="24"/>
          <w:szCs w:val="24"/>
        </w:rPr>
        <w:t>CoC’s</w:t>
      </w:r>
      <w:r w:rsidRPr="00AE0B65">
        <w:rPr>
          <w:rFonts w:eastAsia="Calibri"/>
          <w:spacing w:val="-8"/>
          <w:sz w:val="24"/>
          <w:szCs w:val="24"/>
        </w:rPr>
        <w:t xml:space="preserve"> </w:t>
      </w:r>
      <w:r w:rsidRPr="00AE0B65">
        <w:rPr>
          <w:rFonts w:eastAsia="Calibri"/>
          <w:sz w:val="24"/>
          <w:szCs w:val="24"/>
        </w:rPr>
        <w:t>geographic</w:t>
      </w:r>
      <w:r w:rsidRPr="00AE0B65">
        <w:rPr>
          <w:rFonts w:eastAsia="Calibri"/>
          <w:spacing w:val="-5"/>
          <w:sz w:val="24"/>
          <w:szCs w:val="24"/>
        </w:rPr>
        <w:t xml:space="preserve"> </w:t>
      </w:r>
      <w:r w:rsidRPr="00AE0B65">
        <w:rPr>
          <w:rFonts w:eastAsia="Calibri"/>
          <w:sz w:val="24"/>
          <w:szCs w:val="24"/>
        </w:rPr>
        <w:t>area.</w:t>
      </w:r>
      <w:r w:rsidRPr="00AE0B65">
        <w:rPr>
          <w:rFonts w:eastAsia="Calibri"/>
          <w:spacing w:val="-8"/>
          <w:sz w:val="24"/>
          <w:szCs w:val="24"/>
        </w:rPr>
        <w:t xml:space="preserve"> </w:t>
      </w:r>
      <w:r w:rsidRPr="00AE0B65">
        <w:rPr>
          <w:rFonts w:eastAsia="Calibri"/>
          <w:sz w:val="24"/>
          <w:szCs w:val="24"/>
        </w:rPr>
        <w:t>DV</w:t>
      </w:r>
      <w:r w:rsidRPr="00AE0B65">
        <w:rPr>
          <w:rFonts w:eastAsia="Calibri"/>
          <w:spacing w:val="-7"/>
          <w:sz w:val="24"/>
          <w:szCs w:val="24"/>
        </w:rPr>
        <w:t xml:space="preserve"> </w:t>
      </w:r>
      <w:r w:rsidRPr="00AE0B65">
        <w:rPr>
          <w:rFonts w:eastAsia="Calibri"/>
          <w:sz w:val="24"/>
          <w:szCs w:val="24"/>
        </w:rPr>
        <w:t>Bonus</w:t>
      </w:r>
      <w:r w:rsidRPr="00AE0B65">
        <w:rPr>
          <w:rFonts w:eastAsia="Calibri"/>
          <w:spacing w:val="-4"/>
          <w:sz w:val="24"/>
          <w:szCs w:val="24"/>
        </w:rPr>
        <w:t xml:space="preserve"> </w:t>
      </w:r>
      <w:r w:rsidRPr="00AE0B65">
        <w:rPr>
          <w:rFonts w:eastAsia="Calibri"/>
          <w:sz w:val="24"/>
          <w:szCs w:val="24"/>
        </w:rPr>
        <w:t>funds can</w:t>
      </w:r>
      <w:r w:rsidRPr="00AE0B65">
        <w:rPr>
          <w:rFonts w:eastAsia="Calibri"/>
          <w:spacing w:val="-7"/>
          <w:sz w:val="24"/>
          <w:szCs w:val="24"/>
        </w:rPr>
        <w:t xml:space="preserve"> </w:t>
      </w:r>
      <w:r w:rsidRPr="00AE0B65">
        <w:rPr>
          <w:rFonts w:eastAsia="Calibri"/>
          <w:sz w:val="24"/>
          <w:szCs w:val="24"/>
        </w:rPr>
        <w:t>be</w:t>
      </w:r>
      <w:r w:rsidRPr="00AE0B65">
        <w:rPr>
          <w:rFonts w:eastAsia="Calibri"/>
          <w:spacing w:val="-6"/>
          <w:sz w:val="24"/>
          <w:szCs w:val="24"/>
        </w:rPr>
        <w:t xml:space="preserve"> </w:t>
      </w:r>
      <w:r w:rsidRPr="00AE0B65">
        <w:rPr>
          <w:rFonts w:eastAsia="Calibri"/>
          <w:sz w:val="24"/>
          <w:szCs w:val="24"/>
        </w:rPr>
        <w:t>used</w:t>
      </w:r>
      <w:r w:rsidRPr="00AE0B65">
        <w:rPr>
          <w:rFonts w:eastAsia="Calibri"/>
          <w:spacing w:val="-6"/>
          <w:sz w:val="24"/>
          <w:szCs w:val="24"/>
        </w:rPr>
        <w:t xml:space="preserve"> </w:t>
      </w:r>
      <w:r w:rsidRPr="00AE0B65">
        <w:rPr>
          <w:rFonts w:eastAsia="Calibri"/>
          <w:sz w:val="24"/>
          <w:szCs w:val="24"/>
        </w:rPr>
        <w:t>to</w:t>
      </w:r>
      <w:r w:rsidRPr="00AE0B65">
        <w:rPr>
          <w:rFonts w:eastAsia="Calibri"/>
          <w:spacing w:val="-7"/>
          <w:sz w:val="24"/>
          <w:szCs w:val="24"/>
        </w:rPr>
        <w:t xml:space="preserve"> </w:t>
      </w:r>
      <w:r w:rsidRPr="00AE0B65">
        <w:rPr>
          <w:rFonts w:eastAsia="Calibri"/>
          <w:sz w:val="24"/>
          <w:szCs w:val="24"/>
        </w:rPr>
        <w:t>expand</w:t>
      </w:r>
      <w:r w:rsidRPr="00AE0B65">
        <w:rPr>
          <w:rFonts w:eastAsia="Calibri"/>
          <w:spacing w:val="-7"/>
          <w:sz w:val="24"/>
          <w:szCs w:val="24"/>
        </w:rPr>
        <w:t xml:space="preserve"> </w:t>
      </w:r>
      <w:r w:rsidRPr="00AE0B65">
        <w:rPr>
          <w:rFonts w:eastAsia="Calibri"/>
          <w:sz w:val="24"/>
          <w:szCs w:val="24"/>
        </w:rPr>
        <w:t>an</w:t>
      </w:r>
      <w:r w:rsidRPr="00AE0B65">
        <w:rPr>
          <w:rFonts w:eastAsia="Calibri"/>
          <w:spacing w:val="-2"/>
          <w:sz w:val="24"/>
          <w:szCs w:val="24"/>
        </w:rPr>
        <w:t xml:space="preserve"> </w:t>
      </w:r>
      <w:r w:rsidRPr="00AE0B65">
        <w:rPr>
          <w:rFonts w:eastAsia="Calibri"/>
          <w:sz w:val="24"/>
          <w:szCs w:val="24"/>
        </w:rPr>
        <w:t>existing</w:t>
      </w:r>
      <w:r w:rsidRPr="00AE0B65">
        <w:rPr>
          <w:rFonts w:eastAsia="Calibri"/>
          <w:spacing w:val="-5"/>
          <w:sz w:val="24"/>
          <w:szCs w:val="24"/>
        </w:rPr>
        <w:t xml:space="preserve"> </w:t>
      </w:r>
      <w:r w:rsidRPr="00AE0B65">
        <w:rPr>
          <w:rFonts w:eastAsia="Calibri"/>
          <w:sz w:val="24"/>
          <w:szCs w:val="24"/>
        </w:rPr>
        <w:t>renewal</w:t>
      </w:r>
      <w:r w:rsidRPr="00AE0B65">
        <w:rPr>
          <w:rFonts w:eastAsia="Calibri"/>
          <w:spacing w:val="-7"/>
          <w:sz w:val="24"/>
          <w:szCs w:val="24"/>
        </w:rPr>
        <w:t xml:space="preserve"> </w:t>
      </w:r>
      <w:r w:rsidRPr="00AE0B65">
        <w:rPr>
          <w:rFonts w:eastAsia="Calibri"/>
          <w:sz w:val="24"/>
          <w:szCs w:val="24"/>
        </w:rPr>
        <w:t>project</w:t>
      </w:r>
      <w:r w:rsidRPr="00AE0B65">
        <w:rPr>
          <w:rFonts w:eastAsia="Calibri"/>
          <w:spacing w:val="-5"/>
          <w:sz w:val="24"/>
          <w:szCs w:val="24"/>
        </w:rPr>
        <w:t xml:space="preserve"> </w:t>
      </w:r>
      <w:r w:rsidRPr="00AE0B65">
        <w:rPr>
          <w:rFonts w:eastAsia="Calibri"/>
          <w:sz w:val="24"/>
          <w:szCs w:val="24"/>
        </w:rPr>
        <w:t>if</w:t>
      </w:r>
      <w:r w:rsidRPr="00AE0B65">
        <w:rPr>
          <w:rFonts w:eastAsia="Calibri"/>
          <w:spacing w:val="-9"/>
          <w:sz w:val="24"/>
          <w:szCs w:val="24"/>
        </w:rPr>
        <w:t xml:space="preserve"> </w:t>
      </w:r>
      <w:r w:rsidRPr="00AE0B65">
        <w:rPr>
          <w:rFonts w:eastAsia="Calibri"/>
          <w:sz w:val="24"/>
          <w:szCs w:val="24"/>
        </w:rPr>
        <w:t>the</w:t>
      </w:r>
      <w:r w:rsidRPr="00AE0B65">
        <w:rPr>
          <w:rFonts w:eastAsia="Calibri"/>
          <w:spacing w:val="-6"/>
          <w:sz w:val="24"/>
          <w:szCs w:val="24"/>
        </w:rPr>
        <w:t xml:space="preserve"> </w:t>
      </w:r>
      <w:r w:rsidRPr="00AE0B65">
        <w:rPr>
          <w:rFonts w:eastAsia="Calibri"/>
          <w:sz w:val="24"/>
          <w:szCs w:val="24"/>
        </w:rPr>
        <w:t>expansion</w:t>
      </w:r>
      <w:r w:rsidRPr="00AE0B65">
        <w:rPr>
          <w:rFonts w:eastAsia="Calibri"/>
          <w:spacing w:val="-7"/>
          <w:sz w:val="24"/>
          <w:szCs w:val="24"/>
        </w:rPr>
        <w:t xml:space="preserve"> </w:t>
      </w:r>
      <w:r w:rsidRPr="00AE0B65">
        <w:rPr>
          <w:rFonts w:eastAsia="Calibri"/>
          <w:sz w:val="24"/>
          <w:szCs w:val="24"/>
        </w:rPr>
        <w:t>project</w:t>
      </w:r>
      <w:r w:rsidRPr="00AE0B65">
        <w:rPr>
          <w:rFonts w:eastAsia="Calibri"/>
          <w:spacing w:val="-5"/>
          <w:sz w:val="24"/>
          <w:szCs w:val="24"/>
        </w:rPr>
        <w:t xml:space="preserve"> </w:t>
      </w:r>
      <w:r w:rsidRPr="00AE0B65">
        <w:rPr>
          <w:rFonts w:eastAsia="Calibri"/>
          <w:sz w:val="24"/>
          <w:szCs w:val="24"/>
        </w:rPr>
        <w:t>is</w:t>
      </w:r>
      <w:r w:rsidRPr="00AE0B65">
        <w:rPr>
          <w:rFonts w:eastAsia="Calibri"/>
          <w:spacing w:val="-8"/>
          <w:sz w:val="24"/>
          <w:szCs w:val="24"/>
        </w:rPr>
        <w:t xml:space="preserve"> </w:t>
      </w:r>
      <w:r w:rsidRPr="00AE0B65">
        <w:rPr>
          <w:rFonts w:eastAsia="Calibri"/>
          <w:sz w:val="24"/>
          <w:szCs w:val="24"/>
        </w:rPr>
        <w:t>dedicated</w:t>
      </w:r>
      <w:r w:rsidRPr="00AE0B65">
        <w:rPr>
          <w:rFonts w:eastAsia="Calibri"/>
          <w:spacing w:val="-6"/>
          <w:sz w:val="24"/>
          <w:szCs w:val="24"/>
        </w:rPr>
        <w:t xml:space="preserve"> </w:t>
      </w:r>
      <w:r w:rsidRPr="00AE0B65">
        <w:rPr>
          <w:rFonts w:eastAsia="Calibri"/>
          <w:sz w:val="24"/>
          <w:szCs w:val="24"/>
        </w:rPr>
        <w:t>to</w:t>
      </w:r>
      <w:r w:rsidRPr="00AE0B65">
        <w:rPr>
          <w:rFonts w:eastAsia="Calibri"/>
          <w:spacing w:val="-7"/>
          <w:sz w:val="24"/>
          <w:szCs w:val="24"/>
        </w:rPr>
        <w:t xml:space="preserve"> </w:t>
      </w:r>
      <w:r w:rsidRPr="00AE0B65">
        <w:rPr>
          <w:rFonts w:eastAsia="Calibri"/>
          <w:sz w:val="24"/>
          <w:szCs w:val="24"/>
        </w:rPr>
        <w:t>persons</w:t>
      </w:r>
      <w:r w:rsidRPr="00AE0B65">
        <w:rPr>
          <w:rFonts w:eastAsia="Calibri"/>
          <w:spacing w:val="-3"/>
          <w:sz w:val="24"/>
          <w:szCs w:val="24"/>
        </w:rPr>
        <w:t xml:space="preserve"> </w:t>
      </w:r>
      <w:r w:rsidRPr="00AE0B65">
        <w:rPr>
          <w:rFonts w:eastAsia="Calibri"/>
          <w:sz w:val="24"/>
          <w:szCs w:val="24"/>
        </w:rPr>
        <w:t>fleeing</w:t>
      </w:r>
      <w:r w:rsidRPr="00AE0B65">
        <w:rPr>
          <w:rFonts w:eastAsia="Calibri"/>
          <w:spacing w:val="-5"/>
          <w:sz w:val="24"/>
          <w:szCs w:val="24"/>
        </w:rPr>
        <w:t xml:space="preserve"> </w:t>
      </w:r>
      <w:r w:rsidRPr="00AE0B65">
        <w:rPr>
          <w:rFonts w:eastAsia="Calibri"/>
          <w:sz w:val="24"/>
          <w:szCs w:val="24"/>
        </w:rPr>
        <w:t>and/</w:t>
      </w:r>
      <w:r w:rsidRPr="00AE0B65">
        <w:rPr>
          <w:rFonts w:eastAsia="Calibri"/>
          <w:spacing w:val="-2"/>
          <w:sz w:val="24"/>
          <w:szCs w:val="24"/>
        </w:rPr>
        <w:t xml:space="preserve"> </w:t>
      </w:r>
      <w:r w:rsidRPr="00AE0B65">
        <w:rPr>
          <w:rFonts w:eastAsia="Calibri"/>
          <w:sz w:val="24"/>
          <w:szCs w:val="24"/>
        </w:rPr>
        <w:t>or fleeing domestic violence, dating violence, sexual assault, human trafficking, or stalking who qualify under paragraph (4) of the definition of homeless at 24 CFR 578.3 or section 103(b) of the McKinney-Vento Homeless Assistance</w:t>
      </w:r>
      <w:r w:rsidRPr="00AE0B65">
        <w:rPr>
          <w:rFonts w:eastAsia="Calibri"/>
          <w:spacing w:val="-7"/>
          <w:sz w:val="24"/>
          <w:szCs w:val="24"/>
        </w:rPr>
        <w:t xml:space="preserve"> </w:t>
      </w:r>
      <w:r w:rsidRPr="00AE0B65">
        <w:rPr>
          <w:rFonts w:eastAsia="Calibri"/>
          <w:sz w:val="24"/>
          <w:szCs w:val="24"/>
        </w:rPr>
        <w:t>Act.</w:t>
      </w:r>
      <w:r w:rsidRPr="00AE0B65">
        <w:rPr>
          <w:rFonts w:eastAsia="Calibri"/>
          <w:spacing w:val="-8"/>
          <w:sz w:val="24"/>
          <w:szCs w:val="24"/>
        </w:rPr>
        <w:t xml:space="preserve"> </w:t>
      </w:r>
    </w:p>
    <w:p w14:paraId="07BFAD45" w14:textId="77777777" w:rsidR="002A3191" w:rsidRDefault="002A3191" w:rsidP="009A7DE1">
      <w:pPr>
        <w:pStyle w:val="BodyText"/>
        <w:ind w:right="617"/>
        <w:jc w:val="both"/>
        <w:rPr>
          <w:spacing w:val="-9"/>
          <w:sz w:val="24"/>
          <w:szCs w:val="24"/>
        </w:rPr>
      </w:pPr>
    </w:p>
    <w:p w14:paraId="6B9A7CFD" w14:textId="77777777" w:rsidR="003720F4" w:rsidRDefault="003720F4" w:rsidP="00A90263">
      <w:pPr>
        <w:tabs>
          <w:tab w:val="left" w:pos="820"/>
        </w:tabs>
        <w:spacing w:before="80"/>
        <w:rPr>
          <w:b/>
          <w:bCs/>
          <w:sz w:val="28"/>
          <w:szCs w:val="28"/>
        </w:rPr>
      </w:pPr>
    </w:p>
    <w:p w14:paraId="670E486C" w14:textId="526E46AF" w:rsidR="00F94156" w:rsidRPr="00EA6D21" w:rsidRDefault="00E06BC2" w:rsidP="00A90263">
      <w:pPr>
        <w:tabs>
          <w:tab w:val="left" w:pos="820"/>
        </w:tabs>
        <w:spacing w:before="80"/>
        <w:rPr>
          <w:b/>
          <w:bCs/>
          <w:sz w:val="28"/>
          <w:szCs w:val="28"/>
          <w:u w:val="single"/>
        </w:rPr>
      </w:pPr>
      <w:r w:rsidRPr="00EA6D21">
        <w:rPr>
          <w:b/>
          <w:bCs/>
          <w:sz w:val="28"/>
          <w:szCs w:val="28"/>
          <w:u w:val="single"/>
        </w:rPr>
        <w:t>Scoring</w:t>
      </w:r>
      <w:r w:rsidRPr="00EA6D21">
        <w:rPr>
          <w:b/>
          <w:bCs/>
          <w:spacing w:val="-6"/>
          <w:sz w:val="28"/>
          <w:szCs w:val="28"/>
          <w:u w:val="single"/>
        </w:rPr>
        <w:t xml:space="preserve"> </w:t>
      </w:r>
      <w:r w:rsidRPr="00EA6D21">
        <w:rPr>
          <w:b/>
          <w:bCs/>
          <w:sz w:val="28"/>
          <w:szCs w:val="28"/>
          <w:u w:val="single"/>
        </w:rPr>
        <w:t>Tool</w:t>
      </w:r>
      <w:r w:rsidRPr="00EA6D21">
        <w:rPr>
          <w:b/>
          <w:bCs/>
          <w:spacing w:val="-6"/>
          <w:sz w:val="28"/>
          <w:szCs w:val="28"/>
          <w:u w:val="single"/>
        </w:rPr>
        <w:t xml:space="preserve"> </w:t>
      </w:r>
      <w:r w:rsidRPr="00EA6D21">
        <w:rPr>
          <w:b/>
          <w:bCs/>
          <w:spacing w:val="-2"/>
          <w:sz w:val="28"/>
          <w:szCs w:val="28"/>
          <w:u w:val="single"/>
        </w:rPr>
        <w:t>Description</w:t>
      </w:r>
    </w:p>
    <w:p w14:paraId="29FD3E1D" w14:textId="77777777" w:rsidR="00F94156" w:rsidRPr="00044B29" w:rsidRDefault="00F94156">
      <w:pPr>
        <w:pStyle w:val="BodyText"/>
        <w:spacing w:before="10"/>
        <w:rPr>
          <w:sz w:val="24"/>
          <w:szCs w:val="24"/>
        </w:rPr>
      </w:pPr>
    </w:p>
    <w:p w14:paraId="0AFD8C55" w14:textId="63716CAA" w:rsidR="00F94156" w:rsidRDefault="00E06BC2" w:rsidP="00C43318">
      <w:pPr>
        <w:pStyle w:val="BodyText"/>
        <w:ind w:right="615"/>
        <w:jc w:val="both"/>
        <w:rPr>
          <w:sz w:val="24"/>
          <w:szCs w:val="24"/>
        </w:rPr>
      </w:pPr>
      <w:r w:rsidRPr="00044B29">
        <w:rPr>
          <w:sz w:val="24"/>
          <w:szCs w:val="24"/>
        </w:rPr>
        <w:t>The</w:t>
      </w:r>
      <w:r w:rsidRPr="00044B29">
        <w:rPr>
          <w:spacing w:val="-16"/>
          <w:sz w:val="24"/>
          <w:szCs w:val="24"/>
        </w:rPr>
        <w:t xml:space="preserve"> </w:t>
      </w:r>
      <w:r w:rsidRPr="00044B29">
        <w:rPr>
          <w:sz w:val="24"/>
          <w:szCs w:val="24"/>
        </w:rPr>
        <w:t>Scoring</w:t>
      </w:r>
      <w:r w:rsidRPr="00044B29">
        <w:rPr>
          <w:spacing w:val="-14"/>
          <w:sz w:val="24"/>
          <w:szCs w:val="24"/>
        </w:rPr>
        <w:t xml:space="preserve"> </w:t>
      </w:r>
      <w:r w:rsidRPr="00044B29">
        <w:rPr>
          <w:sz w:val="24"/>
          <w:szCs w:val="24"/>
        </w:rPr>
        <w:t>Tool</w:t>
      </w:r>
      <w:r w:rsidRPr="00044B29">
        <w:rPr>
          <w:spacing w:val="-14"/>
          <w:sz w:val="24"/>
          <w:szCs w:val="24"/>
        </w:rPr>
        <w:t xml:space="preserve"> </w:t>
      </w:r>
      <w:r w:rsidRPr="00044B29">
        <w:rPr>
          <w:sz w:val="24"/>
          <w:szCs w:val="24"/>
        </w:rPr>
        <w:t>evaluates</w:t>
      </w:r>
      <w:r w:rsidRPr="00044B29">
        <w:rPr>
          <w:spacing w:val="-13"/>
          <w:sz w:val="24"/>
          <w:szCs w:val="24"/>
        </w:rPr>
        <w:t xml:space="preserve"> </w:t>
      </w:r>
      <w:r w:rsidRPr="00044B29">
        <w:rPr>
          <w:sz w:val="24"/>
          <w:szCs w:val="24"/>
        </w:rPr>
        <w:t>renewal</w:t>
      </w:r>
      <w:r w:rsidRPr="00044B29">
        <w:rPr>
          <w:spacing w:val="-14"/>
          <w:sz w:val="24"/>
          <w:szCs w:val="24"/>
        </w:rPr>
        <w:t xml:space="preserve"> </w:t>
      </w:r>
      <w:r w:rsidRPr="00044B29">
        <w:rPr>
          <w:sz w:val="24"/>
          <w:szCs w:val="24"/>
        </w:rPr>
        <w:t>projects</w:t>
      </w:r>
      <w:r w:rsidRPr="00044B29">
        <w:rPr>
          <w:spacing w:val="-14"/>
          <w:sz w:val="24"/>
          <w:szCs w:val="24"/>
        </w:rPr>
        <w:t xml:space="preserve"> </w:t>
      </w:r>
      <w:r w:rsidRPr="00044B29">
        <w:rPr>
          <w:sz w:val="24"/>
          <w:szCs w:val="24"/>
        </w:rPr>
        <w:t>along</w:t>
      </w:r>
      <w:r w:rsidRPr="00044B29">
        <w:rPr>
          <w:spacing w:val="-14"/>
          <w:sz w:val="24"/>
          <w:szCs w:val="24"/>
        </w:rPr>
        <w:t xml:space="preserve"> </w:t>
      </w:r>
      <w:r w:rsidR="00A90263">
        <w:rPr>
          <w:spacing w:val="-14"/>
          <w:sz w:val="24"/>
          <w:szCs w:val="24"/>
        </w:rPr>
        <w:t>four</w:t>
      </w:r>
      <w:r w:rsidRPr="00044B29">
        <w:rPr>
          <w:spacing w:val="-13"/>
          <w:sz w:val="24"/>
          <w:szCs w:val="24"/>
        </w:rPr>
        <w:t xml:space="preserve"> </w:t>
      </w:r>
      <w:r w:rsidRPr="00044B29">
        <w:rPr>
          <w:sz w:val="24"/>
          <w:szCs w:val="24"/>
        </w:rPr>
        <w:t>general</w:t>
      </w:r>
      <w:r w:rsidRPr="00044B29">
        <w:rPr>
          <w:spacing w:val="-14"/>
          <w:sz w:val="24"/>
          <w:szCs w:val="24"/>
        </w:rPr>
        <w:t xml:space="preserve"> </w:t>
      </w:r>
      <w:r w:rsidRPr="00044B29">
        <w:rPr>
          <w:sz w:val="24"/>
          <w:szCs w:val="24"/>
        </w:rPr>
        <w:t>performance</w:t>
      </w:r>
      <w:r w:rsidRPr="00044B29">
        <w:rPr>
          <w:spacing w:val="-14"/>
          <w:sz w:val="24"/>
          <w:szCs w:val="24"/>
        </w:rPr>
        <w:t xml:space="preserve"> </w:t>
      </w:r>
      <w:r w:rsidRPr="00044B29">
        <w:rPr>
          <w:sz w:val="24"/>
          <w:szCs w:val="24"/>
        </w:rPr>
        <w:t>dimensions</w:t>
      </w:r>
      <w:r w:rsidRPr="00044B29">
        <w:rPr>
          <w:spacing w:val="-14"/>
          <w:sz w:val="24"/>
          <w:szCs w:val="24"/>
        </w:rPr>
        <w:t xml:space="preserve"> </w:t>
      </w:r>
      <w:r w:rsidRPr="00044B29">
        <w:rPr>
          <w:sz w:val="24"/>
          <w:szCs w:val="24"/>
        </w:rPr>
        <w:t>–</w:t>
      </w:r>
      <w:r w:rsidRPr="00044B29">
        <w:rPr>
          <w:spacing w:val="-13"/>
          <w:sz w:val="24"/>
          <w:szCs w:val="24"/>
        </w:rPr>
        <w:t xml:space="preserve"> </w:t>
      </w:r>
      <w:r w:rsidR="00A90263">
        <w:rPr>
          <w:sz w:val="24"/>
          <w:szCs w:val="24"/>
        </w:rPr>
        <w:t>Objective Criteria</w:t>
      </w:r>
      <w:r w:rsidR="0019015B">
        <w:rPr>
          <w:sz w:val="24"/>
          <w:szCs w:val="24"/>
        </w:rPr>
        <w:t>:</w:t>
      </w:r>
      <w:r w:rsidR="00A90263">
        <w:rPr>
          <w:sz w:val="24"/>
          <w:szCs w:val="24"/>
        </w:rPr>
        <w:t xml:space="preserve"> Supportive Service Engagement</w:t>
      </w:r>
      <w:r w:rsidR="0019015B">
        <w:rPr>
          <w:sz w:val="24"/>
          <w:szCs w:val="24"/>
        </w:rPr>
        <w:t>/Partnerships/Special Populations</w:t>
      </w:r>
      <w:r w:rsidR="00A90263">
        <w:rPr>
          <w:sz w:val="24"/>
          <w:szCs w:val="24"/>
        </w:rPr>
        <w:t>, System</w:t>
      </w:r>
      <w:r w:rsidR="0019015B">
        <w:rPr>
          <w:sz w:val="24"/>
          <w:szCs w:val="24"/>
        </w:rPr>
        <w:t xml:space="preserve"> Level</w:t>
      </w:r>
      <w:r w:rsidR="00A90263">
        <w:rPr>
          <w:sz w:val="24"/>
          <w:szCs w:val="24"/>
        </w:rPr>
        <w:t>/Program Performance, and Co</w:t>
      </w:r>
      <w:r w:rsidR="0019015B">
        <w:rPr>
          <w:sz w:val="24"/>
          <w:szCs w:val="24"/>
        </w:rPr>
        <w:t>C Participation, and Cost Effectiveness/Financial Stability</w:t>
      </w:r>
      <w:r w:rsidRPr="00044B29">
        <w:rPr>
          <w:sz w:val="24"/>
          <w:szCs w:val="24"/>
        </w:rPr>
        <w:t xml:space="preserve"> – each of which includes multiple component measures.</w:t>
      </w:r>
      <w:r w:rsidRPr="00044B29">
        <w:rPr>
          <w:spacing w:val="40"/>
          <w:sz w:val="24"/>
          <w:szCs w:val="24"/>
        </w:rPr>
        <w:t xml:space="preserve"> </w:t>
      </w:r>
      <w:r w:rsidRPr="00044B29">
        <w:rPr>
          <w:sz w:val="24"/>
          <w:szCs w:val="24"/>
        </w:rPr>
        <w:t xml:space="preserve">Each performance measure is in turn based on one or more defined data elements drawn from a specific data source, including individual project applications, </w:t>
      </w:r>
      <w:r w:rsidRPr="00044B29">
        <w:rPr>
          <w:sz w:val="24"/>
          <w:szCs w:val="24"/>
        </w:rPr>
        <w:lastRenderedPageBreak/>
        <w:t>annual progress reports (APRs), HMIS, and HUD reports.</w:t>
      </w:r>
      <w:r w:rsidRPr="00044B29">
        <w:rPr>
          <w:spacing w:val="40"/>
          <w:sz w:val="24"/>
          <w:szCs w:val="24"/>
        </w:rPr>
        <w:t xml:space="preserve"> </w:t>
      </w:r>
      <w:r w:rsidRPr="00044B29">
        <w:rPr>
          <w:sz w:val="24"/>
          <w:szCs w:val="24"/>
        </w:rPr>
        <w:t>For each individual measure, the Scoring Tool</w:t>
      </w:r>
      <w:r w:rsidRPr="00044B29">
        <w:rPr>
          <w:spacing w:val="-1"/>
          <w:sz w:val="24"/>
          <w:szCs w:val="24"/>
        </w:rPr>
        <w:t xml:space="preserve"> </w:t>
      </w:r>
      <w:r w:rsidRPr="00044B29">
        <w:rPr>
          <w:sz w:val="24"/>
          <w:szCs w:val="24"/>
        </w:rPr>
        <w:t>also</w:t>
      </w:r>
      <w:r w:rsidRPr="00044B29">
        <w:rPr>
          <w:spacing w:val="-1"/>
          <w:sz w:val="24"/>
          <w:szCs w:val="24"/>
        </w:rPr>
        <w:t xml:space="preserve"> </w:t>
      </w:r>
      <w:r w:rsidRPr="00044B29">
        <w:rPr>
          <w:sz w:val="24"/>
          <w:szCs w:val="24"/>
        </w:rPr>
        <w:t>defines</w:t>
      </w:r>
      <w:r w:rsidRPr="00044B29">
        <w:rPr>
          <w:spacing w:val="-1"/>
          <w:sz w:val="24"/>
          <w:szCs w:val="24"/>
        </w:rPr>
        <w:t xml:space="preserve"> </w:t>
      </w:r>
      <w:r w:rsidRPr="00044B29">
        <w:rPr>
          <w:sz w:val="24"/>
          <w:szCs w:val="24"/>
        </w:rPr>
        <w:t>the</w:t>
      </w:r>
      <w:r w:rsidRPr="00044B29">
        <w:rPr>
          <w:spacing w:val="-2"/>
          <w:sz w:val="24"/>
          <w:szCs w:val="24"/>
        </w:rPr>
        <w:t xml:space="preserve"> </w:t>
      </w:r>
      <w:r w:rsidR="00A428FC" w:rsidRPr="00044B29">
        <w:rPr>
          <w:spacing w:val="-2"/>
          <w:sz w:val="24"/>
          <w:szCs w:val="24"/>
        </w:rPr>
        <w:t>point structure for each</w:t>
      </w:r>
      <w:r w:rsidRPr="00044B29">
        <w:rPr>
          <w:spacing w:val="-1"/>
          <w:sz w:val="24"/>
          <w:szCs w:val="24"/>
        </w:rPr>
        <w:t xml:space="preserve"> </w:t>
      </w:r>
      <w:r w:rsidRPr="00044B29">
        <w:rPr>
          <w:sz w:val="24"/>
          <w:szCs w:val="24"/>
        </w:rPr>
        <w:t>perform</w:t>
      </w:r>
      <w:r w:rsidR="00A42F69" w:rsidRPr="00044B29">
        <w:rPr>
          <w:sz w:val="24"/>
          <w:szCs w:val="24"/>
        </w:rPr>
        <w:t>an</w:t>
      </w:r>
      <w:r w:rsidR="00A428FC" w:rsidRPr="00044B29">
        <w:rPr>
          <w:sz w:val="24"/>
          <w:szCs w:val="24"/>
        </w:rPr>
        <w:t>ce</w:t>
      </w:r>
      <w:r w:rsidRPr="00044B29">
        <w:rPr>
          <w:sz w:val="24"/>
          <w:szCs w:val="24"/>
        </w:rPr>
        <w:t xml:space="preserve"> and identifies for each a number of points awarded to programs whose outcomes fall within that range.</w:t>
      </w:r>
      <w:r w:rsidR="00C43318">
        <w:rPr>
          <w:sz w:val="24"/>
          <w:szCs w:val="24"/>
        </w:rPr>
        <w:t xml:space="preserve"> T</w:t>
      </w:r>
      <w:r w:rsidRPr="00044B29">
        <w:rPr>
          <w:sz w:val="24"/>
          <w:szCs w:val="24"/>
        </w:rPr>
        <w:t>he</w:t>
      </w:r>
      <w:r w:rsidRPr="00044B29">
        <w:rPr>
          <w:spacing w:val="-14"/>
          <w:sz w:val="24"/>
          <w:szCs w:val="24"/>
        </w:rPr>
        <w:t xml:space="preserve"> </w:t>
      </w:r>
      <w:r w:rsidRPr="00044B29">
        <w:rPr>
          <w:sz w:val="24"/>
          <w:szCs w:val="24"/>
        </w:rPr>
        <w:t>intent</w:t>
      </w:r>
      <w:r w:rsidRPr="00044B29">
        <w:rPr>
          <w:spacing w:val="-14"/>
          <w:sz w:val="24"/>
          <w:szCs w:val="24"/>
        </w:rPr>
        <w:t xml:space="preserve"> </w:t>
      </w:r>
      <w:r w:rsidRPr="00044B29">
        <w:rPr>
          <w:sz w:val="24"/>
          <w:szCs w:val="24"/>
        </w:rPr>
        <w:t>is</w:t>
      </w:r>
      <w:r w:rsidRPr="00044B29">
        <w:rPr>
          <w:spacing w:val="-13"/>
          <w:sz w:val="24"/>
          <w:szCs w:val="24"/>
        </w:rPr>
        <w:t xml:space="preserve"> </w:t>
      </w:r>
      <w:r w:rsidRPr="00044B29">
        <w:rPr>
          <w:sz w:val="24"/>
          <w:szCs w:val="24"/>
        </w:rPr>
        <w:t>for</w:t>
      </w:r>
      <w:r w:rsidRPr="00044B29">
        <w:rPr>
          <w:spacing w:val="-14"/>
          <w:sz w:val="24"/>
          <w:szCs w:val="24"/>
        </w:rPr>
        <w:t xml:space="preserve"> </w:t>
      </w:r>
      <w:r w:rsidRPr="00044B29">
        <w:rPr>
          <w:sz w:val="24"/>
          <w:szCs w:val="24"/>
        </w:rPr>
        <w:t>each</w:t>
      </w:r>
      <w:r w:rsidRPr="00044B29">
        <w:rPr>
          <w:spacing w:val="-13"/>
          <w:sz w:val="24"/>
          <w:szCs w:val="24"/>
        </w:rPr>
        <w:t xml:space="preserve"> </w:t>
      </w:r>
      <w:r w:rsidRPr="00044B29">
        <w:rPr>
          <w:sz w:val="24"/>
          <w:szCs w:val="24"/>
        </w:rPr>
        <w:t>individual</w:t>
      </w:r>
      <w:r w:rsidRPr="00044B29">
        <w:rPr>
          <w:spacing w:val="-13"/>
          <w:sz w:val="24"/>
          <w:szCs w:val="24"/>
        </w:rPr>
        <w:t xml:space="preserve"> </w:t>
      </w:r>
      <w:r w:rsidRPr="00044B29">
        <w:rPr>
          <w:sz w:val="24"/>
          <w:szCs w:val="24"/>
        </w:rPr>
        <w:t>measure</w:t>
      </w:r>
      <w:r w:rsidRPr="00044B29">
        <w:rPr>
          <w:spacing w:val="-14"/>
          <w:sz w:val="24"/>
          <w:szCs w:val="24"/>
        </w:rPr>
        <w:t xml:space="preserve"> </w:t>
      </w:r>
      <w:r w:rsidRPr="00044B29">
        <w:rPr>
          <w:sz w:val="24"/>
          <w:szCs w:val="24"/>
        </w:rPr>
        <w:t>within</w:t>
      </w:r>
      <w:r w:rsidRPr="00044B29">
        <w:rPr>
          <w:spacing w:val="-14"/>
          <w:sz w:val="24"/>
          <w:szCs w:val="24"/>
        </w:rPr>
        <w:t xml:space="preserve"> </w:t>
      </w:r>
      <w:r w:rsidRPr="00044B29">
        <w:rPr>
          <w:sz w:val="24"/>
          <w:szCs w:val="24"/>
        </w:rPr>
        <w:t>the</w:t>
      </w:r>
      <w:r w:rsidRPr="00044B29">
        <w:rPr>
          <w:spacing w:val="-13"/>
          <w:sz w:val="24"/>
          <w:szCs w:val="24"/>
        </w:rPr>
        <w:t xml:space="preserve"> </w:t>
      </w:r>
      <w:r w:rsidRPr="00044B29">
        <w:rPr>
          <w:sz w:val="24"/>
          <w:szCs w:val="24"/>
        </w:rPr>
        <w:t>tool</w:t>
      </w:r>
      <w:r w:rsidRPr="00044B29">
        <w:rPr>
          <w:spacing w:val="-14"/>
          <w:sz w:val="24"/>
          <w:szCs w:val="24"/>
        </w:rPr>
        <w:t xml:space="preserve"> </w:t>
      </w:r>
      <w:r w:rsidRPr="00044B29">
        <w:rPr>
          <w:sz w:val="24"/>
          <w:szCs w:val="24"/>
        </w:rPr>
        <w:t>to</w:t>
      </w:r>
      <w:r w:rsidRPr="00044B29">
        <w:rPr>
          <w:spacing w:val="-14"/>
          <w:sz w:val="24"/>
          <w:szCs w:val="24"/>
        </w:rPr>
        <w:t xml:space="preserve"> </w:t>
      </w:r>
      <w:r w:rsidRPr="00044B29">
        <w:rPr>
          <w:sz w:val="24"/>
          <w:szCs w:val="24"/>
        </w:rPr>
        <w:t>be</w:t>
      </w:r>
      <w:r w:rsidRPr="00044B29">
        <w:rPr>
          <w:spacing w:val="-13"/>
          <w:sz w:val="24"/>
          <w:szCs w:val="24"/>
        </w:rPr>
        <w:t xml:space="preserve"> </w:t>
      </w:r>
      <w:r w:rsidRPr="00044B29">
        <w:rPr>
          <w:sz w:val="24"/>
          <w:szCs w:val="24"/>
        </w:rPr>
        <w:t>an</w:t>
      </w:r>
      <w:r w:rsidRPr="00044B29">
        <w:rPr>
          <w:spacing w:val="-14"/>
          <w:sz w:val="24"/>
          <w:szCs w:val="24"/>
        </w:rPr>
        <w:t xml:space="preserve"> </w:t>
      </w:r>
      <w:r w:rsidRPr="00044B29">
        <w:rPr>
          <w:sz w:val="24"/>
          <w:szCs w:val="24"/>
        </w:rPr>
        <w:t>objective</w:t>
      </w:r>
      <w:r w:rsidRPr="00044B29">
        <w:rPr>
          <w:spacing w:val="-14"/>
          <w:sz w:val="24"/>
          <w:szCs w:val="24"/>
        </w:rPr>
        <w:t xml:space="preserve"> </w:t>
      </w:r>
      <w:r w:rsidRPr="00044B29">
        <w:rPr>
          <w:sz w:val="24"/>
          <w:szCs w:val="24"/>
        </w:rPr>
        <w:t>metric</w:t>
      </w:r>
      <w:r w:rsidRPr="00044B29">
        <w:rPr>
          <w:spacing w:val="-12"/>
          <w:sz w:val="24"/>
          <w:szCs w:val="24"/>
        </w:rPr>
        <w:t xml:space="preserve"> </w:t>
      </w:r>
      <w:r w:rsidRPr="00044B29">
        <w:rPr>
          <w:sz w:val="24"/>
          <w:szCs w:val="24"/>
        </w:rPr>
        <w:t>with</w:t>
      </w:r>
      <w:r w:rsidRPr="00044B29">
        <w:rPr>
          <w:spacing w:val="-14"/>
          <w:sz w:val="24"/>
          <w:szCs w:val="24"/>
        </w:rPr>
        <w:t xml:space="preserve"> </w:t>
      </w:r>
      <w:r w:rsidRPr="00044B29">
        <w:rPr>
          <w:sz w:val="24"/>
          <w:szCs w:val="24"/>
        </w:rPr>
        <w:t>a</w:t>
      </w:r>
      <w:r w:rsidRPr="00044B29">
        <w:rPr>
          <w:spacing w:val="-14"/>
          <w:sz w:val="24"/>
          <w:szCs w:val="24"/>
        </w:rPr>
        <w:t xml:space="preserve"> </w:t>
      </w:r>
      <w:r w:rsidRPr="00044B29">
        <w:rPr>
          <w:sz w:val="24"/>
          <w:szCs w:val="24"/>
        </w:rPr>
        <w:t>defined</w:t>
      </w:r>
      <w:r w:rsidRPr="00044B29">
        <w:rPr>
          <w:spacing w:val="-12"/>
          <w:sz w:val="24"/>
          <w:szCs w:val="24"/>
        </w:rPr>
        <w:t xml:space="preserve"> </w:t>
      </w:r>
      <w:r w:rsidRPr="00044B29">
        <w:rPr>
          <w:sz w:val="24"/>
          <w:szCs w:val="24"/>
        </w:rPr>
        <w:t>method of calculation, and which corresponds to one or more data elements from specific reports.</w:t>
      </w:r>
      <w:r w:rsidRPr="00044B29">
        <w:rPr>
          <w:spacing w:val="40"/>
          <w:sz w:val="24"/>
          <w:szCs w:val="24"/>
        </w:rPr>
        <w:t xml:space="preserve"> </w:t>
      </w:r>
      <w:r w:rsidRPr="00044B29">
        <w:rPr>
          <w:sz w:val="24"/>
          <w:szCs w:val="24"/>
        </w:rPr>
        <w:t>The overall score of a project is the sum of the points it receives in each of the component performance measures across the four general performance dimensions.</w:t>
      </w:r>
    </w:p>
    <w:p w14:paraId="3B84EB46" w14:textId="77777777" w:rsidR="00D8661E" w:rsidRDefault="00D8661E">
      <w:pPr>
        <w:pStyle w:val="BodyText"/>
        <w:ind w:right="618"/>
        <w:jc w:val="both"/>
        <w:rPr>
          <w:sz w:val="24"/>
          <w:szCs w:val="24"/>
        </w:rPr>
      </w:pPr>
    </w:p>
    <w:p w14:paraId="1B48E763" w14:textId="0817A2F7" w:rsidR="00D8661E" w:rsidRDefault="00C43318">
      <w:pPr>
        <w:pStyle w:val="BodyText"/>
        <w:ind w:right="618"/>
        <w:jc w:val="both"/>
        <w:rPr>
          <w:sz w:val="24"/>
          <w:szCs w:val="24"/>
        </w:rPr>
      </w:pPr>
      <w:r>
        <w:rPr>
          <w:sz w:val="24"/>
          <w:szCs w:val="24"/>
        </w:rPr>
        <w:t>N</w:t>
      </w:r>
      <w:r w:rsidR="00D8661E">
        <w:rPr>
          <w:sz w:val="24"/>
          <w:szCs w:val="24"/>
        </w:rPr>
        <w:t xml:space="preserve">ew projects will receive </w:t>
      </w:r>
      <w:r>
        <w:rPr>
          <w:sz w:val="24"/>
          <w:szCs w:val="24"/>
        </w:rPr>
        <w:t xml:space="preserve">CoC and Project </w:t>
      </w:r>
      <w:r w:rsidR="00D8661E">
        <w:rPr>
          <w:sz w:val="24"/>
          <w:szCs w:val="24"/>
        </w:rPr>
        <w:t>Threshold Review points.</w:t>
      </w:r>
      <w:r>
        <w:rPr>
          <w:sz w:val="24"/>
          <w:szCs w:val="24"/>
        </w:rPr>
        <w:t xml:space="preserve"> The minimum points for Threshold Review are set up 2026 CoC NOFO. If a new project meets HUD’s minimum point Threshold, it will be scored on the following criteria: Project and System Level Performance, Project Design, Capacity and Experience, and Cost Effectiveness/Financial Stability.</w:t>
      </w:r>
    </w:p>
    <w:p w14:paraId="08932EA3" w14:textId="77777777" w:rsidR="00C43318" w:rsidRPr="00044B29" w:rsidRDefault="00C43318">
      <w:pPr>
        <w:pStyle w:val="BodyText"/>
        <w:ind w:right="618"/>
        <w:jc w:val="both"/>
        <w:rPr>
          <w:sz w:val="24"/>
          <w:szCs w:val="24"/>
        </w:rPr>
      </w:pPr>
    </w:p>
    <w:p w14:paraId="421E91E4" w14:textId="4DB75096" w:rsidR="00F94156" w:rsidRDefault="00E06BC2">
      <w:pPr>
        <w:pStyle w:val="BodyText"/>
        <w:ind w:right="617"/>
        <w:jc w:val="both"/>
        <w:rPr>
          <w:sz w:val="24"/>
          <w:szCs w:val="24"/>
        </w:rPr>
      </w:pPr>
      <w:r w:rsidRPr="009D508B">
        <w:rPr>
          <w:sz w:val="24"/>
          <w:szCs w:val="24"/>
        </w:rPr>
        <w:t>The</w:t>
      </w:r>
      <w:r w:rsidRPr="009D508B">
        <w:rPr>
          <w:spacing w:val="-9"/>
          <w:sz w:val="24"/>
          <w:szCs w:val="24"/>
        </w:rPr>
        <w:t xml:space="preserve"> </w:t>
      </w:r>
      <w:r w:rsidR="00446FE4" w:rsidRPr="009D508B">
        <w:rPr>
          <w:sz w:val="24"/>
          <w:szCs w:val="24"/>
        </w:rPr>
        <w:t>Ranking and Rating</w:t>
      </w:r>
      <w:r w:rsidRPr="009D508B">
        <w:rPr>
          <w:spacing w:val="-10"/>
          <w:sz w:val="24"/>
          <w:szCs w:val="24"/>
        </w:rPr>
        <w:t xml:space="preserve"> </w:t>
      </w:r>
      <w:r w:rsidR="00EC7092">
        <w:rPr>
          <w:sz w:val="24"/>
          <w:szCs w:val="24"/>
        </w:rPr>
        <w:t>Tool/Scorecards</w:t>
      </w:r>
      <w:r w:rsidRPr="009D508B">
        <w:rPr>
          <w:spacing w:val="-9"/>
          <w:sz w:val="24"/>
          <w:szCs w:val="24"/>
        </w:rPr>
        <w:t xml:space="preserve"> </w:t>
      </w:r>
      <w:r w:rsidRPr="009D508B">
        <w:rPr>
          <w:sz w:val="24"/>
          <w:szCs w:val="24"/>
        </w:rPr>
        <w:t>provide</w:t>
      </w:r>
      <w:r w:rsidRPr="009D508B">
        <w:rPr>
          <w:spacing w:val="-11"/>
          <w:sz w:val="24"/>
          <w:szCs w:val="24"/>
        </w:rPr>
        <w:t xml:space="preserve"> </w:t>
      </w:r>
      <w:r w:rsidRPr="009D508B">
        <w:rPr>
          <w:sz w:val="24"/>
          <w:szCs w:val="24"/>
        </w:rPr>
        <w:t>the</w:t>
      </w:r>
      <w:r w:rsidRPr="009D508B">
        <w:rPr>
          <w:spacing w:val="-7"/>
          <w:sz w:val="24"/>
          <w:szCs w:val="24"/>
        </w:rPr>
        <w:t xml:space="preserve"> </w:t>
      </w:r>
      <w:r w:rsidRPr="009D508B">
        <w:rPr>
          <w:sz w:val="24"/>
          <w:szCs w:val="24"/>
        </w:rPr>
        <w:t>CoC</w:t>
      </w:r>
      <w:r w:rsidRPr="009D508B">
        <w:rPr>
          <w:spacing w:val="-9"/>
          <w:sz w:val="24"/>
          <w:szCs w:val="24"/>
        </w:rPr>
        <w:t xml:space="preserve"> </w:t>
      </w:r>
      <w:r w:rsidR="00BB51F6" w:rsidRPr="009D508B">
        <w:rPr>
          <w:sz w:val="24"/>
          <w:szCs w:val="24"/>
        </w:rPr>
        <w:t>Steering</w:t>
      </w:r>
      <w:r w:rsidRPr="009D508B">
        <w:rPr>
          <w:spacing w:val="-9"/>
          <w:sz w:val="24"/>
          <w:szCs w:val="24"/>
        </w:rPr>
        <w:t xml:space="preserve"> </w:t>
      </w:r>
      <w:r w:rsidRPr="009D508B">
        <w:rPr>
          <w:sz w:val="24"/>
          <w:szCs w:val="24"/>
        </w:rPr>
        <w:t>Committee</w:t>
      </w:r>
      <w:r w:rsidRPr="009D508B">
        <w:rPr>
          <w:spacing w:val="-9"/>
          <w:sz w:val="24"/>
          <w:szCs w:val="24"/>
        </w:rPr>
        <w:t xml:space="preserve"> </w:t>
      </w:r>
      <w:r w:rsidRPr="009D508B">
        <w:rPr>
          <w:sz w:val="24"/>
          <w:szCs w:val="24"/>
        </w:rPr>
        <w:t>an</w:t>
      </w:r>
      <w:r w:rsidRPr="009D508B">
        <w:rPr>
          <w:spacing w:val="-9"/>
          <w:sz w:val="24"/>
          <w:szCs w:val="24"/>
        </w:rPr>
        <w:t xml:space="preserve"> </w:t>
      </w:r>
      <w:r w:rsidRPr="009D508B">
        <w:rPr>
          <w:sz w:val="24"/>
          <w:szCs w:val="24"/>
        </w:rPr>
        <w:t>objective</w:t>
      </w:r>
      <w:r w:rsidRPr="009D508B">
        <w:rPr>
          <w:spacing w:val="-9"/>
          <w:sz w:val="24"/>
          <w:szCs w:val="24"/>
        </w:rPr>
        <w:t xml:space="preserve"> </w:t>
      </w:r>
      <w:r w:rsidRPr="009D508B">
        <w:rPr>
          <w:sz w:val="24"/>
          <w:szCs w:val="24"/>
        </w:rPr>
        <w:t>point</w:t>
      </w:r>
      <w:r w:rsidRPr="009D508B">
        <w:rPr>
          <w:spacing w:val="-10"/>
          <w:sz w:val="24"/>
          <w:szCs w:val="24"/>
        </w:rPr>
        <w:t xml:space="preserve"> </w:t>
      </w:r>
      <w:r w:rsidRPr="009D508B">
        <w:rPr>
          <w:sz w:val="24"/>
          <w:szCs w:val="24"/>
        </w:rPr>
        <w:t>from</w:t>
      </w:r>
      <w:r w:rsidRPr="009D508B">
        <w:rPr>
          <w:spacing w:val="-10"/>
          <w:sz w:val="24"/>
          <w:szCs w:val="24"/>
        </w:rPr>
        <w:t xml:space="preserve"> </w:t>
      </w:r>
      <w:r w:rsidRPr="009D508B">
        <w:rPr>
          <w:sz w:val="24"/>
          <w:szCs w:val="24"/>
        </w:rPr>
        <w:t>which</w:t>
      </w:r>
      <w:r w:rsidRPr="009D508B">
        <w:rPr>
          <w:spacing w:val="-9"/>
          <w:sz w:val="24"/>
          <w:szCs w:val="24"/>
        </w:rPr>
        <w:t xml:space="preserve"> </w:t>
      </w:r>
      <w:r w:rsidRPr="009D508B">
        <w:rPr>
          <w:sz w:val="24"/>
          <w:szCs w:val="24"/>
        </w:rPr>
        <w:t>to</w:t>
      </w:r>
      <w:r w:rsidRPr="009D508B">
        <w:rPr>
          <w:spacing w:val="-9"/>
          <w:sz w:val="24"/>
          <w:szCs w:val="24"/>
        </w:rPr>
        <w:t xml:space="preserve"> </w:t>
      </w:r>
      <w:r w:rsidRPr="009D508B">
        <w:rPr>
          <w:sz w:val="24"/>
          <w:szCs w:val="24"/>
        </w:rPr>
        <w:t>start its ranking process. From this point, the Committee may consider other project characteristics not incorporated in the Scoring Tool, including (but not limited to): project capacity and expected number of individuals served; type and scope of services provided; client subpopulation(s) targeted by the project; extent to which a project meets existing areas of CoC need; changes in project performance over time; project feedback or context provided to the CoC Committee; or other factors it deems relevant, to reorder projects and arrive at the CoC’s final project ranking list.</w:t>
      </w:r>
    </w:p>
    <w:p w14:paraId="407901A5" w14:textId="77777777" w:rsidR="00EC7092" w:rsidRDefault="00EC7092">
      <w:pPr>
        <w:pStyle w:val="BodyText"/>
        <w:ind w:right="617"/>
        <w:jc w:val="both"/>
        <w:rPr>
          <w:sz w:val="24"/>
          <w:szCs w:val="24"/>
        </w:rPr>
      </w:pPr>
    </w:p>
    <w:p w14:paraId="40BDCAAE" w14:textId="340FB83E" w:rsidR="00EC7092" w:rsidRPr="009D508B" w:rsidRDefault="00EC7092">
      <w:pPr>
        <w:pStyle w:val="BodyText"/>
        <w:ind w:right="617"/>
        <w:jc w:val="both"/>
        <w:rPr>
          <w:sz w:val="24"/>
          <w:szCs w:val="24"/>
        </w:rPr>
      </w:pPr>
      <w:r>
        <w:rPr>
          <w:sz w:val="24"/>
          <w:szCs w:val="24"/>
        </w:rPr>
        <w:t>See Attachment 2 for all CoC Scorecards. The Scorecard used for each project will be based on project application received for type of project and if new or renewal.</w:t>
      </w:r>
    </w:p>
    <w:p w14:paraId="29CFB737" w14:textId="77777777" w:rsidR="00F94156" w:rsidRPr="009D508B" w:rsidRDefault="00F94156">
      <w:pPr>
        <w:pStyle w:val="BodyText"/>
        <w:rPr>
          <w:sz w:val="24"/>
          <w:szCs w:val="24"/>
        </w:rPr>
      </w:pPr>
    </w:p>
    <w:p w14:paraId="4601E70B" w14:textId="77777777" w:rsidR="00F94156" w:rsidRPr="009D508B" w:rsidRDefault="00F94156">
      <w:pPr>
        <w:pStyle w:val="BodyText"/>
        <w:rPr>
          <w:sz w:val="24"/>
          <w:szCs w:val="24"/>
        </w:rPr>
      </w:pPr>
    </w:p>
    <w:p w14:paraId="33E65B64" w14:textId="77777777" w:rsidR="00F94156" w:rsidRPr="00AF5B64" w:rsidRDefault="00E06BC2" w:rsidP="00AF5B64">
      <w:pPr>
        <w:tabs>
          <w:tab w:val="left" w:pos="820"/>
        </w:tabs>
        <w:spacing w:before="80"/>
        <w:jc w:val="center"/>
        <w:rPr>
          <w:b/>
          <w:bCs/>
          <w:sz w:val="28"/>
          <w:szCs w:val="28"/>
          <w:u w:val="single"/>
        </w:rPr>
      </w:pPr>
      <w:r w:rsidRPr="00AF5B64">
        <w:rPr>
          <w:b/>
          <w:bCs/>
          <w:sz w:val="28"/>
          <w:szCs w:val="28"/>
          <w:u w:val="single"/>
        </w:rPr>
        <w:t>Scoring</w:t>
      </w:r>
      <w:r w:rsidRPr="00AF5B64">
        <w:rPr>
          <w:b/>
          <w:bCs/>
          <w:spacing w:val="-7"/>
          <w:sz w:val="28"/>
          <w:szCs w:val="28"/>
          <w:u w:val="single"/>
        </w:rPr>
        <w:t xml:space="preserve"> </w:t>
      </w:r>
      <w:r w:rsidRPr="00AF5B64">
        <w:rPr>
          <w:b/>
          <w:bCs/>
          <w:sz w:val="28"/>
          <w:szCs w:val="28"/>
          <w:u w:val="single"/>
        </w:rPr>
        <w:t>Tool</w:t>
      </w:r>
      <w:r w:rsidRPr="00AF5B64">
        <w:rPr>
          <w:b/>
          <w:bCs/>
          <w:spacing w:val="-6"/>
          <w:sz w:val="28"/>
          <w:szCs w:val="28"/>
          <w:u w:val="single"/>
        </w:rPr>
        <w:t xml:space="preserve"> </w:t>
      </w:r>
      <w:r w:rsidRPr="00AF5B64">
        <w:rPr>
          <w:b/>
          <w:bCs/>
          <w:sz w:val="28"/>
          <w:szCs w:val="28"/>
          <w:u w:val="single"/>
        </w:rPr>
        <w:t>Application</w:t>
      </w:r>
      <w:r w:rsidRPr="00AF5B64">
        <w:rPr>
          <w:b/>
          <w:bCs/>
          <w:spacing w:val="-7"/>
          <w:sz w:val="28"/>
          <w:szCs w:val="28"/>
          <w:u w:val="single"/>
        </w:rPr>
        <w:t xml:space="preserve"> </w:t>
      </w:r>
      <w:r w:rsidRPr="00AF5B64">
        <w:rPr>
          <w:b/>
          <w:bCs/>
          <w:sz w:val="28"/>
          <w:szCs w:val="28"/>
          <w:u w:val="single"/>
        </w:rPr>
        <w:t>and</w:t>
      </w:r>
      <w:r w:rsidRPr="00AF5B64">
        <w:rPr>
          <w:b/>
          <w:bCs/>
          <w:spacing w:val="-6"/>
          <w:sz w:val="28"/>
          <w:szCs w:val="28"/>
          <w:u w:val="single"/>
        </w:rPr>
        <w:t xml:space="preserve"> </w:t>
      </w:r>
      <w:r w:rsidRPr="00AF5B64">
        <w:rPr>
          <w:b/>
          <w:bCs/>
          <w:sz w:val="28"/>
          <w:szCs w:val="28"/>
          <w:u w:val="single"/>
        </w:rPr>
        <w:t>Project</w:t>
      </w:r>
      <w:r w:rsidRPr="00AF5B64">
        <w:rPr>
          <w:b/>
          <w:bCs/>
          <w:spacing w:val="-7"/>
          <w:sz w:val="28"/>
          <w:szCs w:val="28"/>
          <w:u w:val="single"/>
        </w:rPr>
        <w:t xml:space="preserve"> </w:t>
      </w:r>
      <w:r w:rsidRPr="00AF5B64">
        <w:rPr>
          <w:b/>
          <w:bCs/>
          <w:sz w:val="28"/>
          <w:szCs w:val="28"/>
          <w:u w:val="single"/>
        </w:rPr>
        <w:t>Ranking</w:t>
      </w:r>
      <w:r w:rsidRPr="00AF5B64">
        <w:rPr>
          <w:b/>
          <w:bCs/>
          <w:spacing w:val="-8"/>
          <w:sz w:val="28"/>
          <w:szCs w:val="28"/>
          <w:u w:val="single"/>
        </w:rPr>
        <w:t xml:space="preserve"> </w:t>
      </w:r>
      <w:r w:rsidRPr="00AF5B64">
        <w:rPr>
          <w:b/>
          <w:bCs/>
          <w:spacing w:val="-2"/>
          <w:sz w:val="28"/>
          <w:szCs w:val="28"/>
          <w:u w:val="single"/>
        </w:rPr>
        <w:t>Process</w:t>
      </w:r>
    </w:p>
    <w:p w14:paraId="274CDD60" w14:textId="77777777" w:rsidR="00F94156" w:rsidRPr="009D508B" w:rsidRDefault="00F94156">
      <w:pPr>
        <w:pStyle w:val="BodyText"/>
        <w:spacing w:before="10"/>
        <w:rPr>
          <w:sz w:val="24"/>
          <w:szCs w:val="24"/>
        </w:rPr>
      </w:pPr>
    </w:p>
    <w:p w14:paraId="4AD581BE" w14:textId="58DEC2CC" w:rsidR="00F94156" w:rsidRPr="009D508B" w:rsidRDefault="00E06BC2">
      <w:pPr>
        <w:pStyle w:val="BodyText"/>
        <w:ind w:right="618"/>
        <w:jc w:val="both"/>
        <w:rPr>
          <w:sz w:val="24"/>
          <w:szCs w:val="24"/>
        </w:rPr>
      </w:pPr>
      <w:r w:rsidRPr="009D508B">
        <w:rPr>
          <w:sz w:val="24"/>
          <w:szCs w:val="24"/>
        </w:rPr>
        <w:t>Following</w:t>
      </w:r>
      <w:r w:rsidRPr="009D508B">
        <w:rPr>
          <w:spacing w:val="-14"/>
          <w:sz w:val="24"/>
          <w:szCs w:val="24"/>
        </w:rPr>
        <w:t xml:space="preserve"> </w:t>
      </w:r>
      <w:r w:rsidRPr="009D508B">
        <w:rPr>
          <w:sz w:val="24"/>
          <w:szCs w:val="24"/>
        </w:rPr>
        <w:t>the</w:t>
      </w:r>
      <w:r w:rsidRPr="009D508B">
        <w:rPr>
          <w:spacing w:val="-14"/>
          <w:sz w:val="24"/>
          <w:szCs w:val="24"/>
        </w:rPr>
        <w:t xml:space="preserve"> </w:t>
      </w:r>
      <w:r w:rsidRPr="009D508B">
        <w:rPr>
          <w:sz w:val="24"/>
          <w:szCs w:val="24"/>
        </w:rPr>
        <w:t>submission</w:t>
      </w:r>
      <w:r w:rsidRPr="009D508B">
        <w:rPr>
          <w:spacing w:val="-14"/>
          <w:sz w:val="24"/>
          <w:szCs w:val="24"/>
        </w:rPr>
        <w:t xml:space="preserve"> </w:t>
      </w:r>
      <w:r w:rsidRPr="009D508B">
        <w:rPr>
          <w:sz w:val="24"/>
          <w:szCs w:val="24"/>
        </w:rPr>
        <w:t>of</w:t>
      </w:r>
      <w:r w:rsidRPr="009D508B">
        <w:rPr>
          <w:spacing w:val="-13"/>
          <w:sz w:val="24"/>
          <w:szCs w:val="24"/>
        </w:rPr>
        <w:t xml:space="preserve"> </w:t>
      </w:r>
      <w:r w:rsidRPr="009D508B">
        <w:rPr>
          <w:sz w:val="24"/>
          <w:szCs w:val="24"/>
        </w:rPr>
        <w:t>preliminary</w:t>
      </w:r>
      <w:r w:rsidRPr="009D508B">
        <w:rPr>
          <w:spacing w:val="-14"/>
          <w:sz w:val="24"/>
          <w:szCs w:val="24"/>
        </w:rPr>
        <w:t xml:space="preserve"> </w:t>
      </w:r>
      <w:r w:rsidRPr="009D508B">
        <w:rPr>
          <w:sz w:val="24"/>
          <w:szCs w:val="24"/>
        </w:rPr>
        <w:t>applications</w:t>
      </w:r>
      <w:r w:rsidRPr="009D508B">
        <w:rPr>
          <w:spacing w:val="-14"/>
          <w:sz w:val="24"/>
          <w:szCs w:val="24"/>
        </w:rPr>
        <w:t xml:space="preserve"> </w:t>
      </w:r>
      <w:r w:rsidRPr="009D508B">
        <w:rPr>
          <w:sz w:val="24"/>
          <w:szCs w:val="24"/>
        </w:rPr>
        <w:t>by</w:t>
      </w:r>
      <w:r w:rsidRPr="009D508B">
        <w:rPr>
          <w:spacing w:val="-14"/>
          <w:sz w:val="24"/>
          <w:szCs w:val="24"/>
        </w:rPr>
        <w:t xml:space="preserve"> </w:t>
      </w:r>
      <w:r w:rsidRPr="009D508B">
        <w:rPr>
          <w:sz w:val="24"/>
          <w:szCs w:val="24"/>
        </w:rPr>
        <w:t>all</w:t>
      </w:r>
      <w:r w:rsidRPr="009D508B">
        <w:rPr>
          <w:spacing w:val="-13"/>
          <w:sz w:val="24"/>
          <w:szCs w:val="24"/>
        </w:rPr>
        <w:t xml:space="preserve"> </w:t>
      </w:r>
      <w:r w:rsidRPr="009D508B">
        <w:rPr>
          <w:sz w:val="24"/>
          <w:szCs w:val="24"/>
        </w:rPr>
        <w:t>renewal</w:t>
      </w:r>
      <w:r w:rsidRPr="009D508B">
        <w:rPr>
          <w:spacing w:val="-14"/>
          <w:sz w:val="24"/>
          <w:szCs w:val="24"/>
        </w:rPr>
        <w:t xml:space="preserve"> </w:t>
      </w:r>
      <w:r w:rsidR="00050988">
        <w:rPr>
          <w:spacing w:val="-14"/>
          <w:sz w:val="24"/>
          <w:szCs w:val="24"/>
        </w:rPr>
        <w:t xml:space="preserve">and new </w:t>
      </w:r>
      <w:r w:rsidRPr="009D508B">
        <w:rPr>
          <w:sz w:val="24"/>
          <w:szCs w:val="24"/>
        </w:rPr>
        <w:t>projects</w:t>
      </w:r>
      <w:r w:rsidRPr="009D508B">
        <w:rPr>
          <w:spacing w:val="-14"/>
          <w:sz w:val="24"/>
          <w:szCs w:val="24"/>
        </w:rPr>
        <w:t xml:space="preserve"> </w:t>
      </w:r>
      <w:r w:rsidRPr="009D508B">
        <w:rPr>
          <w:sz w:val="24"/>
          <w:szCs w:val="24"/>
        </w:rPr>
        <w:t>by</w:t>
      </w:r>
      <w:r w:rsidRPr="009D508B">
        <w:rPr>
          <w:spacing w:val="-14"/>
          <w:sz w:val="24"/>
          <w:szCs w:val="24"/>
        </w:rPr>
        <w:t xml:space="preserve"> </w:t>
      </w:r>
      <w:r w:rsidRPr="009D508B">
        <w:rPr>
          <w:sz w:val="24"/>
          <w:szCs w:val="24"/>
        </w:rPr>
        <w:t>the</w:t>
      </w:r>
      <w:r w:rsidRPr="009D508B">
        <w:rPr>
          <w:spacing w:val="-13"/>
          <w:sz w:val="24"/>
          <w:szCs w:val="24"/>
        </w:rPr>
        <w:t xml:space="preserve"> </w:t>
      </w:r>
      <w:r w:rsidRPr="009D508B">
        <w:rPr>
          <w:sz w:val="24"/>
          <w:szCs w:val="24"/>
        </w:rPr>
        <w:t>deadline</w:t>
      </w:r>
      <w:r w:rsidRPr="009D508B">
        <w:rPr>
          <w:spacing w:val="-14"/>
          <w:sz w:val="24"/>
          <w:szCs w:val="24"/>
        </w:rPr>
        <w:t xml:space="preserve"> </w:t>
      </w:r>
      <w:r w:rsidR="00515B56" w:rsidRPr="009D508B">
        <w:rPr>
          <w:sz w:val="24"/>
          <w:szCs w:val="24"/>
        </w:rPr>
        <w:t>set forth each year by Governing Board in compliance with NOFO timelines,</w:t>
      </w:r>
      <w:r w:rsidRPr="009D508B">
        <w:rPr>
          <w:sz w:val="24"/>
          <w:szCs w:val="24"/>
        </w:rPr>
        <w:t xml:space="preserve"> the S</w:t>
      </w:r>
      <w:r w:rsidR="00A366C9" w:rsidRPr="009D508B">
        <w:rPr>
          <w:sz w:val="24"/>
          <w:szCs w:val="24"/>
        </w:rPr>
        <w:t>teer</w:t>
      </w:r>
      <w:r w:rsidRPr="009D508B">
        <w:rPr>
          <w:sz w:val="24"/>
          <w:szCs w:val="24"/>
        </w:rPr>
        <w:t>ing Committee will use the NOFO Scoring Tool</w:t>
      </w:r>
      <w:r w:rsidR="00050988">
        <w:rPr>
          <w:sz w:val="24"/>
          <w:szCs w:val="24"/>
        </w:rPr>
        <w:t>/Scorecard</w:t>
      </w:r>
      <w:r w:rsidRPr="009D508B">
        <w:rPr>
          <w:sz w:val="24"/>
          <w:szCs w:val="24"/>
        </w:rPr>
        <w:t xml:space="preserve"> to calculate each project’s provisional</w:t>
      </w:r>
      <w:r w:rsidRPr="009D508B">
        <w:rPr>
          <w:spacing w:val="-9"/>
          <w:sz w:val="24"/>
          <w:szCs w:val="24"/>
        </w:rPr>
        <w:t xml:space="preserve"> </w:t>
      </w:r>
      <w:r w:rsidRPr="009D508B">
        <w:rPr>
          <w:sz w:val="24"/>
          <w:szCs w:val="24"/>
        </w:rPr>
        <w:t>score.</w:t>
      </w:r>
      <w:r w:rsidRPr="009D508B">
        <w:rPr>
          <w:spacing w:val="39"/>
          <w:sz w:val="24"/>
          <w:szCs w:val="24"/>
        </w:rPr>
        <w:t xml:space="preserve"> </w:t>
      </w:r>
      <w:r w:rsidRPr="009D508B">
        <w:rPr>
          <w:sz w:val="24"/>
          <w:szCs w:val="24"/>
        </w:rPr>
        <w:t>The</w:t>
      </w:r>
      <w:r w:rsidRPr="009D508B">
        <w:rPr>
          <w:spacing w:val="-9"/>
          <w:sz w:val="24"/>
          <w:szCs w:val="24"/>
        </w:rPr>
        <w:t xml:space="preserve"> </w:t>
      </w:r>
      <w:r w:rsidRPr="009D508B">
        <w:rPr>
          <w:sz w:val="24"/>
          <w:szCs w:val="24"/>
        </w:rPr>
        <w:t>Scoring</w:t>
      </w:r>
      <w:r w:rsidRPr="009D508B">
        <w:rPr>
          <w:spacing w:val="-9"/>
          <w:sz w:val="24"/>
          <w:szCs w:val="24"/>
        </w:rPr>
        <w:t xml:space="preserve"> </w:t>
      </w:r>
      <w:r w:rsidRPr="009D508B">
        <w:rPr>
          <w:sz w:val="24"/>
          <w:szCs w:val="24"/>
        </w:rPr>
        <w:t>Tool</w:t>
      </w:r>
      <w:r w:rsidRPr="009D508B">
        <w:rPr>
          <w:spacing w:val="-9"/>
          <w:sz w:val="24"/>
          <w:szCs w:val="24"/>
        </w:rPr>
        <w:t xml:space="preserve"> </w:t>
      </w:r>
      <w:r w:rsidRPr="009D508B">
        <w:rPr>
          <w:sz w:val="24"/>
          <w:szCs w:val="24"/>
        </w:rPr>
        <w:t>will</w:t>
      </w:r>
      <w:r w:rsidRPr="009D508B">
        <w:rPr>
          <w:spacing w:val="-10"/>
          <w:sz w:val="24"/>
          <w:szCs w:val="24"/>
        </w:rPr>
        <w:t xml:space="preserve"> </w:t>
      </w:r>
      <w:r w:rsidRPr="009D508B">
        <w:rPr>
          <w:sz w:val="24"/>
          <w:szCs w:val="24"/>
        </w:rPr>
        <w:t>then</w:t>
      </w:r>
      <w:r w:rsidRPr="009D508B">
        <w:rPr>
          <w:spacing w:val="-9"/>
          <w:sz w:val="24"/>
          <w:szCs w:val="24"/>
        </w:rPr>
        <w:t xml:space="preserve"> </w:t>
      </w:r>
      <w:r w:rsidRPr="009D508B">
        <w:rPr>
          <w:sz w:val="24"/>
          <w:szCs w:val="24"/>
        </w:rPr>
        <w:t>be</w:t>
      </w:r>
      <w:r w:rsidRPr="009D508B">
        <w:rPr>
          <w:spacing w:val="-9"/>
          <w:sz w:val="24"/>
          <w:szCs w:val="24"/>
        </w:rPr>
        <w:t xml:space="preserve"> </w:t>
      </w:r>
      <w:r w:rsidRPr="009D508B">
        <w:rPr>
          <w:sz w:val="24"/>
          <w:szCs w:val="24"/>
        </w:rPr>
        <w:t>applied</w:t>
      </w:r>
      <w:r w:rsidRPr="009D508B">
        <w:rPr>
          <w:spacing w:val="-9"/>
          <w:sz w:val="24"/>
          <w:szCs w:val="24"/>
        </w:rPr>
        <w:t xml:space="preserve"> </w:t>
      </w:r>
      <w:r w:rsidRPr="009D508B">
        <w:rPr>
          <w:sz w:val="24"/>
          <w:szCs w:val="24"/>
        </w:rPr>
        <w:t>to</w:t>
      </w:r>
      <w:r w:rsidRPr="009D508B">
        <w:rPr>
          <w:spacing w:val="-9"/>
          <w:sz w:val="24"/>
          <w:szCs w:val="24"/>
        </w:rPr>
        <w:t xml:space="preserve"> </w:t>
      </w:r>
      <w:r w:rsidRPr="009D508B">
        <w:rPr>
          <w:sz w:val="24"/>
          <w:szCs w:val="24"/>
        </w:rPr>
        <w:t>these</w:t>
      </w:r>
      <w:r w:rsidRPr="009D508B">
        <w:rPr>
          <w:spacing w:val="-10"/>
          <w:sz w:val="24"/>
          <w:szCs w:val="24"/>
        </w:rPr>
        <w:t xml:space="preserve"> </w:t>
      </w:r>
      <w:r w:rsidRPr="009D508B">
        <w:rPr>
          <w:sz w:val="24"/>
          <w:szCs w:val="24"/>
        </w:rPr>
        <w:t>applications</w:t>
      </w:r>
      <w:r w:rsidRPr="009D508B">
        <w:rPr>
          <w:spacing w:val="-8"/>
          <w:sz w:val="24"/>
          <w:szCs w:val="24"/>
        </w:rPr>
        <w:t xml:space="preserve"> </w:t>
      </w:r>
      <w:r w:rsidRPr="009D508B">
        <w:rPr>
          <w:sz w:val="24"/>
          <w:szCs w:val="24"/>
        </w:rPr>
        <w:t>to</w:t>
      </w:r>
      <w:r w:rsidRPr="009D508B">
        <w:rPr>
          <w:spacing w:val="-9"/>
          <w:sz w:val="24"/>
          <w:szCs w:val="24"/>
        </w:rPr>
        <w:t xml:space="preserve"> </w:t>
      </w:r>
      <w:r w:rsidRPr="009D508B">
        <w:rPr>
          <w:sz w:val="24"/>
          <w:szCs w:val="24"/>
        </w:rPr>
        <w:t>produce</w:t>
      </w:r>
      <w:r w:rsidRPr="009D508B">
        <w:rPr>
          <w:spacing w:val="-9"/>
          <w:sz w:val="24"/>
          <w:szCs w:val="24"/>
        </w:rPr>
        <w:t xml:space="preserve"> </w:t>
      </w:r>
      <w:r w:rsidRPr="009D508B">
        <w:rPr>
          <w:sz w:val="24"/>
          <w:szCs w:val="24"/>
        </w:rPr>
        <w:t>a</w:t>
      </w:r>
      <w:r w:rsidRPr="009D508B">
        <w:rPr>
          <w:spacing w:val="-9"/>
          <w:sz w:val="24"/>
          <w:szCs w:val="24"/>
        </w:rPr>
        <w:t xml:space="preserve"> </w:t>
      </w:r>
      <w:r w:rsidRPr="009D508B">
        <w:rPr>
          <w:sz w:val="24"/>
          <w:szCs w:val="24"/>
        </w:rPr>
        <w:t>preliminary project ranking for all renewal projects.</w:t>
      </w:r>
    </w:p>
    <w:p w14:paraId="7BDF3601" w14:textId="77777777" w:rsidR="00F94156" w:rsidRPr="009D508B" w:rsidRDefault="00F94156">
      <w:pPr>
        <w:pStyle w:val="BodyText"/>
        <w:spacing w:before="2"/>
        <w:rPr>
          <w:sz w:val="24"/>
          <w:szCs w:val="24"/>
        </w:rPr>
      </w:pPr>
    </w:p>
    <w:p w14:paraId="3D27B85A" w14:textId="7282F7F5" w:rsidR="00F94156" w:rsidRPr="009D508B" w:rsidRDefault="00E06BC2">
      <w:pPr>
        <w:pStyle w:val="BodyText"/>
        <w:ind w:right="616"/>
        <w:jc w:val="both"/>
        <w:rPr>
          <w:sz w:val="24"/>
          <w:szCs w:val="24"/>
        </w:rPr>
      </w:pPr>
      <w:r w:rsidRPr="009D508B">
        <w:rPr>
          <w:sz w:val="24"/>
          <w:szCs w:val="24"/>
        </w:rPr>
        <w:t>This</w:t>
      </w:r>
      <w:r w:rsidRPr="009D508B">
        <w:rPr>
          <w:spacing w:val="-16"/>
          <w:sz w:val="24"/>
          <w:szCs w:val="24"/>
        </w:rPr>
        <w:t xml:space="preserve"> </w:t>
      </w:r>
      <w:r w:rsidRPr="009D508B">
        <w:rPr>
          <w:sz w:val="24"/>
          <w:szCs w:val="24"/>
        </w:rPr>
        <w:t>ranking,</w:t>
      </w:r>
      <w:r w:rsidRPr="009D508B">
        <w:rPr>
          <w:spacing w:val="-14"/>
          <w:sz w:val="24"/>
          <w:szCs w:val="24"/>
        </w:rPr>
        <w:t xml:space="preserve"> </w:t>
      </w:r>
      <w:r w:rsidRPr="009D508B">
        <w:rPr>
          <w:sz w:val="24"/>
          <w:szCs w:val="24"/>
        </w:rPr>
        <w:t>along</w:t>
      </w:r>
      <w:r w:rsidRPr="009D508B">
        <w:rPr>
          <w:spacing w:val="-14"/>
          <w:sz w:val="24"/>
          <w:szCs w:val="24"/>
        </w:rPr>
        <w:t xml:space="preserve"> </w:t>
      </w:r>
      <w:r w:rsidRPr="009D508B">
        <w:rPr>
          <w:sz w:val="24"/>
          <w:szCs w:val="24"/>
        </w:rPr>
        <w:t>with</w:t>
      </w:r>
      <w:r w:rsidRPr="009D508B">
        <w:rPr>
          <w:spacing w:val="-13"/>
          <w:sz w:val="24"/>
          <w:szCs w:val="24"/>
        </w:rPr>
        <w:t xml:space="preserve"> </w:t>
      </w:r>
      <w:r w:rsidRPr="009D508B">
        <w:rPr>
          <w:sz w:val="24"/>
          <w:szCs w:val="24"/>
        </w:rPr>
        <w:t>contextual</w:t>
      </w:r>
      <w:r w:rsidRPr="009D508B">
        <w:rPr>
          <w:spacing w:val="-14"/>
          <w:sz w:val="24"/>
          <w:szCs w:val="24"/>
        </w:rPr>
        <w:t xml:space="preserve"> </w:t>
      </w:r>
      <w:r w:rsidRPr="009D508B">
        <w:rPr>
          <w:sz w:val="24"/>
          <w:szCs w:val="24"/>
        </w:rPr>
        <w:t>information</w:t>
      </w:r>
      <w:r w:rsidRPr="009D508B">
        <w:rPr>
          <w:spacing w:val="-14"/>
          <w:sz w:val="24"/>
          <w:szCs w:val="24"/>
        </w:rPr>
        <w:t xml:space="preserve"> </w:t>
      </w:r>
      <w:r w:rsidRPr="009D508B">
        <w:rPr>
          <w:sz w:val="24"/>
          <w:szCs w:val="24"/>
        </w:rPr>
        <w:t>drawn</w:t>
      </w:r>
      <w:r w:rsidRPr="009D508B">
        <w:rPr>
          <w:spacing w:val="-14"/>
          <w:sz w:val="24"/>
          <w:szCs w:val="24"/>
        </w:rPr>
        <w:t xml:space="preserve"> </w:t>
      </w:r>
      <w:r w:rsidRPr="009D508B">
        <w:rPr>
          <w:sz w:val="24"/>
          <w:szCs w:val="24"/>
        </w:rPr>
        <w:t>from</w:t>
      </w:r>
      <w:r w:rsidRPr="009D508B">
        <w:rPr>
          <w:spacing w:val="-13"/>
          <w:sz w:val="24"/>
          <w:szCs w:val="24"/>
        </w:rPr>
        <w:t xml:space="preserve"> </w:t>
      </w:r>
      <w:r w:rsidRPr="009D508B">
        <w:rPr>
          <w:sz w:val="24"/>
          <w:szCs w:val="24"/>
        </w:rPr>
        <w:t>projects’</w:t>
      </w:r>
      <w:r w:rsidRPr="009D508B">
        <w:rPr>
          <w:spacing w:val="-14"/>
          <w:sz w:val="24"/>
          <w:szCs w:val="24"/>
        </w:rPr>
        <w:t xml:space="preserve"> </w:t>
      </w:r>
      <w:r w:rsidRPr="009D508B">
        <w:rPr>
          <w:sz w:val="24"/>
          <w:szCs w:val="24"/>
        </w:rPr>
        <w:t>applications,</w:t>
      </w:r>
      <w:r w:rsidRPr="009D508B">
        <w:rPr>
          <w:spacing w:val="-14"/>
          <w:sz w:val="24"/>
          <w:szCs w:val="24"/>
        </w:rPr>
        <w:t xml:space="preserve"> </w:t>
      </w:r>
      <w:r w:rsidRPr="009D508B">
        <w:rPr>
          <w:sz w:val="24"/>
          <w:szCs w:val="24"/>
        </w:rPr>
        <w:t>APRs,</w:t>
      </w:r>
      <w:r w:rsidRPr="009D508B">
        <w:rPr>
          <w:spacing w:val="-14"/>
          <w:sz w:val="24"/>
          <w:szCs w:val="24"/>
        </w:rPr>
        <w:t xml:space="preserve"> </w:t>
      </w:r>
      <w:r w:rsidRPr="009D508B">
        <w:rPr>
          <w:sz w:val="24"/>
          <w:szCs w:val="24"/>
        </w:rPr>
        <w:t>and</w:t>
      </w:r>
      <w:r w:rsidRPr="009D508B">
        <w:rPr>
          <w:spacing w:val="-13"/>
          <w:sz w:val="24"/>
          <w:szCs w:val="24"/>
        </w:rPr>
        <w:t xml:space="preserve"> </w:t>
      </w:r>
      <w:r w:rsidRPr="009D508B">
        <w:rPr>
          <w:sz w:val="24"/>
          <w:szCs w:val="24"/>
        </w:rPr>
        <w:t xml:space="preserve">narrative responses to regarding projects’ performance relative to HUD targets for </w:t>
      </w:r>
      <w:r w:rsidR="00050988">
        <w:rPr>
          <w:sz w:val="24"/>
          <w:szCs w:val="24"/>
        </w:rPr>
        <w:t>Earned I</w:t>
      </w:r>
      <w:r w:rsidRPr="009D508B">
        <w:rPr>
          <w:sz w:val="24"/>
          <w:szCs w:val="24"/>
        </w:rPr>
        <w:t xml:space="preserve">ncome, </w:t>
      </w:r>
      <w:r w:rsidR="00050988">
        <w:rPr>
          <w:sz w:val="24"/>
          <w:szCs w:val="24"/>
        </w:rPr>
        <w:t>Return to Homelessness</w:t>
      </w:r>
      <w:r w:rsidRPr="009D508B">
        <w:rPr>
          <w:sz w:val="24"/>
          <w:szCs w:val="24"/>
        </w:rPr>
        <w:t xml:space="preserve">, </w:t>
      </w:r>
      <w:r w:rsidR="00050988">
        <w:rPr>
          <w:sz w:val="24"/>
          <w:szCs w:val="24"/>
        </w:rPr>
        <w:t>Exit to Permanent Housing, Project Cost Effectiveness, a</w:t>
      </w:r>
      <w:r w:rsidRPr="009D508B">
        <w:rPr>
          <w:sz w:val="24"/>
          <w:szCs w:val="24"/>
        </w:rPr>
        <w:t>nd subpopulations served, will be made available to the CoC S</w:t>
      </w:r>
      <w:r w:rsidR="00A366C9" w:rsidRPr="009D508B">
        <w:rPr>
          <w:sz w:val="24"/>
          <w:szCs w:val="24"/>
        </w:rPr>
        <w:t>tee</w:t>
      </w:r>
      <w:r w:rsidRPr="009D508B">
        <w:rPr>
          <w:sz w:val="24"/>
          <w:szCs w:val="24"/>
        </w:rPr>
        <w:t xml:space="preserve">ring Committee. The Committee will then use this information in its meeting </w:t>
      </w:r>
      <w:bookmarkStart w:id="0" w:name="_Hlk111783716"/>
      <w:r w:rsidR="00A366C9" w:rsidRPr="009D508B">
        <w:rPr>
          <w:sz w:val="24"/>
          <w:szCs w:val="24"/>
        </w:rPr>
        <w:t>set forth by timeline approved by CoC Governing Board and in compliance with the NOFO guidelines (timelines are publicly posted on CoC website and notification sent to CoC membership)</w:t>
      </w:r>
      <w:bookmarkEnd w:id="0"/>
      <w:r w:rsidRPr="009D508B">
        <w:rPr>
          <w:sz w:val="24"/>
          <w:szCs w:val="24"/>
        </w:rPr>
        <w:t>, to rank order</w:t>
      </w:r>
      <w:r w:rsidRPr="009D508B">
        <w:rPr>
          <w:spacing w:val="-13"/>
          <w:sz w:val="24"/>
          <w:szCs w:val="24"/>
        </w:rPr>
        <w:t xml:space="preserve"> </w:t>
      </w:r>
      <w:r w:rsidRPr="009D508B">
        <w:rPr>
          <w:sz w:val="24"/>
          <w:szCs w:val="24"/>
        </w:rPr>
        <w:t>projects,</w:t>
      </w:r>
      <w:r w:rsidRPr="009D508B">
        <w:rPr>
          <w:spacing w:val="-13"/>
          <w:sz w:val="24"/>
          <w:szCs w:val="24"/>
        </w:rPr>
        <w:t xml:space="preserve">  </w:t>
      </w:r>
      <w:r w:rsidRPr="009D508B">
        <w:rPr>
          <w:sz w:val="24"/>
          <w:szCs w:val="24"/>
        </w:rPr>
        <w:t>and</w:t>
      </w:r>
      <w:r w:rsidRPr="009D508B">
        <w:rPr>
          <w:spacing w:val="-14"/>
          <w:sz w:val="24"/>
          <w:szCs w:val="24"/>
        </w:rPr>
        <w:t xml:space="preserve"> </w:t>
      </w:r>
      <w:r w:rsidRPr="009D508B">
        <w:rPr>
          <w:sz w:val="24"/>
          <w:szCs w:val="24"/>
        </w:rPr>
        <w:t>make</w:t>
      </w:r>
      <w:r w:rsidRPr="009D508B">
        <w:rPr>
          <w:spacing w:val="-12"/>
          <w:sz w:val="24"/>
          <w:szCs w:val="24"/>
        </w:rPr>
        <w:t xml:space="preserve"> </w:t>
      </w:r>
      <w:r w:rsidRPr="009D508B">
        <w:rPr>
          <w:sz w:val="24"/>
          <w:szCs w:val="24"/>
        </w:rPr>
        <w:t>any</w:t>
      </w:r>
      <w:r w:rsidRPr="009D508B">
        <w:rPr>
          <w:spacing w:val="-12"/>
          <w:sz w:val="24"/>
          <w:szCs w:val="24"/>
        </w:rPr>
        <w:t xml:space="preserve"> </w:t>
      </w:r>
      <w:r w:rsidRPr="009D508B">
        <w:rPr>
          <w:sz w:val="24"/>
          <w:szCs w:val="24"/>
        </w:rPr>
        <w:t xml:space="preserve">reallocation decisions in order to fund new project(s). Results of the Scoring and Ranking process will be communicated to all applicants </w:t>
      </w:r>
      <w:r w:rsidR="00CF3E67" w:rsidRPr="009D508B">
        <w:rPr>
          <w:sz w:val="24"/>
          <w:szCs w:val="24"/>
        </w:rPr>
        <w:t>set forth by timeline approved by CoC Governing Board and in compliance with the NOFO guidelines (timelines are publicly posted on CoC website and notification sent to CoC membership)</w:t>
      </w:r>
      <w:r w:rsidRPr="009D508B">
        <w:rPr>
          <w:sz w:val="24"/>
          <w:szCs w:val="24"/>
        </w:rPr>
        <w:t xml:space="preserve">, via e-mail, and through public posting on the </w:t>
      </w:r>
      <w:r w:rsidR="005B1439" w:rsidRPr="009D508B">
        <w:rPr>
          <w:sz w:val="24"/>
          <w:szCs w:val="24"/>
        </w:rPr>
        <w:t>Jackson/West Tennessee</w:t>
      </w:r>
      <w:r w:rsidRPr="009D508B">
        <w:rPr>
          <w:spacing w:val="-2"/>
          <w:sz w:val="24"/>
          <w:szCs w:val="24"/>
        </w:rPr>
        <w:t xml:space="preserve"> </w:t>
      </w:r>
      <w:r w:rsidRPr="009D508B">
        <w:rPr>
          <w:sz w:val="24"/>
          <w:szCs w:val="24"/>
        </w:rPr>
        <w:t>CoC</w:t>
      </w:r>
      <w:r w:rsidRPr="009D508B">
        <w:rPr>
          <w:spacing w:val="-1"/>
          <w:sz w:val="24"/>
          <w:szCs w:val="24"/>
        </w:rPr>
        <w:t xml:space="preserve"> </w:t>
      </w:r>
      <w:r w:rsidRPr="009D508B">
        <w:rPr>
          <w:sz w:val="24"/>
          <w:szCs w:val="24"/>
        </w:rPr>
        <w:t>website.</w:t>
      </w:r>
      <w:r w:rsidRPr="009D508B">
        <w:rPr>
          <w:spacing w:val="40"/>
          <w:sz w:val="24"/>
          <w:szCs w:val="24"/>
        </w:rPr>
        <w:t xml:space="preserve"> </w:t>
      </w:r>
      <w:r w:rsidRPr="009D508B">
        <w:rPr>
          <w:sz w:val="24"/>
          <w:szCs w:val="24"/>
        </w:rPr>
        <w:lastRenderedPageBreak/>
        <w:t>At</w:t>
      </w:r>
      <w:r w:rsidRPr="009D508B">
        <w:rPr>
          <w:spacing w:val="-2"/>
          <w:sz w:val="24"/>
          <w:szCs w:val="24"/>
        </w:rPr>
        <w:t xml:space="preserve"> </w:t>
      </w:r>
      <w:r w:rsidRPr="009D508B">
        <w:rPr>
          <w:sz w:val="24"/>
          <w:szCs w:val="24"/>
        </w:rPr>
        <w:t>this</w:t>
      </w:r>
      <w:r w:rsidRPr="009D508B">
        <w:rPr>
          <w:spacing w:val="-2"/>
          <w:sz w:val="24"/>
          <w:szCs w:val="24"/>
        </w:rPr>
        <w:t xml:space="preserve"> </w:t>
      </w:r>
      <w:r w:rsidRPr="009D508B">
        <w:rPr>
          <w:sz w:val="24"/>
          <w:szCs w:val="24"/>
        </w:rPr>
        <w:t>point,</w:t>
      </w:r>
      <w:r w:rsidRPr="009D508B">
        <w:rPr>
          <w:spacing w:val="-2"/>
          <w:sz w:val="24"/>
          <w:szCs w:val="24"/>
        </w:rPr>
        <w:t xml:space="preserve"> </w:t>
      </w:r>
      <w:r w:rsidRPr="009D508B">
        <w:rPr>
          <w:sz w:val="24"/>
          <w:szCs w:val="24"/>
        </w:rPr>
        <w:t>projects</w:t>
      </w:r>
      <w:r w:rsidRPr="009D508B">
        <w:rPr>
          <w:spacing w:val="-3"/>
          <w:sz w:val="24"/>
          <w:szCs w:val="24"/>
        </w:rPr>
        <w:t xml:space="preserve"> </w:t>
      </w:r>
      <w:r w:rsidRPr="009D508B">
        <w:rPr>
          <w:sz w:val="24"/>
          <w:szCs w:val="24"/>
        </w:rPr>
        <w:t>rejected</w:t>
      </w:r>
      <w:r w:rsidRPr="009D508B">
        <w:rPr>
          <w:spacing w:val="-1"/>
          <w:sz w:val="24"/>
          <w:szCs w:val="24"/>
        </w:rPr>
        <w:t xml:space="preserve"> </w:t>
      </w:r>
      <w:r w:rsidRPr="009D508B">
        <w:rPr>
          <w:sz w:val="24"/>
          <w:szCs w:val="24"/>
        </w:rPr>
        <w:t>by</w:t>
      </w:r>
      <w:r w:rsidRPr="009D508B">
        <w:rPr>
          <w:spacing w:val="-1"/>
          <w:sz w:val="24"/>
          <w:szCs w:val="24"/>
        </w:rPr>
        <w:t xml:space="preserve"> </w:t>
      </w:r>
      <w:r w:rsidRPr="009D508B">
        <w:rPr>
          <w:sz w:val="24"/>
          <w:szCs w:val="24"/>
        </w:rPr>
        <w:t>the</w:t>
      </w:r>
      <w:r w:rsidRPr="009D508B">
        <w:rPr>
          <w:spacing w:val="-3"/>
          <w:sz w:val="24"/>
          <w:szCs w:val="24"/>
        </w:rPr>
        <w:t xml:space="preserve"> </w:t>
      </w:r>
      <w:r w:rsidRPr="009D508B">
        <w:rPr>
          <w:sz w:val="24"/>
          <w:szCs w:val="24"/>
        </w:rPr>
        <w:t>CoC</w:t>
      </w:r>
      <w:r w:rsidRPr="009D508B">
        <w:rPr>
          <w:spacing w:val="-3"/>
          <w:sz w:val="24"/>
          <w:szCs w:val="24"/>
        </w:rPr>
        <w:t xml:space="preserve"> </w:t>
      </w:r>
      <w:r w:rsidRPr="009D508B">
        <w:rPr>
          <w:sz w:val="24"/>
          <w:szCs w:val="24"/>
        </w:rPr>
        <w:t>may</w:t>
      </w:r>
      <w:r w:rsidRPr="009D508B">
        <w:rPr>
          <w:spacing w:val="-2"/>
          <w:sz w:val="24"/>
          <w:szCs w:val="24"/>
        </w:rPr>
        <w:t xml:space="preserve"> </w:t>
      </w:r>
      <w:r w:rsidRPr="009D508B">
        <w:rPr>
          <w:sz w:val="24"/>
          <w:szCs w:val="24"/>
        </w:rPr>
        <w:t>appeal</w:t>
      </w:r>
      <w:r w:rsidRPr="009D508B">
        <w:rPr>
          <w:spacing w:val="-3"/>
          <w:sz w:val="24"/>
          <w:szCs w:val="24"/>
        </w:rPr>
        <w:t xml:space="preserve"> </w:t>
      </w:r>
      <w:r w:rsidRPr="009D508B">
        <w:rPr>
          <w:sz w:val="24"/>
          <w:szCs w:val="24"/>
        </w:rPr>
        <w:t>the</w:t>
      </w:r>
      <w:r w:rsidRPr="009D508B">
        <w:rPr>
          <w:spacing w:val="-3"/>
          <w:sz w:val="24"/>
          <w:szCs w:val="24"/>
        </w:rPr>
        <w:t xml:space="preserve"> </w:t>
      </w:r>
      <w:r w:rsidRPr="009D508B">
        <w:rPr>
          <w:sz w:val="24"/>
          <w:szCs w:val="24"/>
        </w:rPr>
        <w:t>decision to the CoC following the procedure outlined in Section V, below.</w:t>
      </w:r>
    </w:p>
    <w:p w14:paraId="37D8356E" w14:textId="77777777" w:rsidR="00F94156" w:rsidRPr="009D508B" w:rsidRDefault="00F94156">
      <w:pPr>
        <w:pStyle w:val="BodyText"/>
        <w:rPr>
          <w:sz w:val="24"/>
          <w:szCs w:val="24"/>
        </w:rPr>
      </w:pPr>
    </w:p>
    <w:p w14:paraId="3B5B5C98" w14:textId="77777777" w:rsidR="00050988" w:rsidRDefault="00050988">
      <w:pPr>
        <w:pStyle w:val="Heading1"/>
        <w:ind w:left="0"/>
        <w:rPr>
          <w:sz w:val="28"/>
          <w:szCs w:val="28"/>
        </w:rPr>
      </w:pPr>
    </w:p>
    <w:p w14:paraId="4F714961" w14:textId="256F56A2" w:rsidR="00F94156" w:rsidRPr="00050988" w:rsidRDefault="00E06BC2" w:rsidP="00050988">
      <w:pPr>
        <w:pStyle w:val="Heading1"/>
        <w:ind w:left="0"/>
        <w:jc w:val="center"/>
        <w:rPr>
          <w:sz w:val="28"/>
          <w:szCs w:val="28"/>
          <w:u w:val="single"/>
        </w:rPr>
      </w:pPr>
      <w:r w:rsidRPr="00050988">
        <w:rPr>
          <w:sz w:val="28"/>
          <w:szCs w:val="28"/>
          <w:u w:val="single"/>
        </w:rPr>
        <w:t>Submission</w:t>
      </w:r>
      <w:r w:rsidRPr="00050988">
        <w:rPr>
          <w:spacing w:val="-6"/>
          <w:sz w:val="28"/>
          <w:szCs w:val="28"/>
          <w:u w:val="single"/>
        </w:rPr>
        <w:t xml:space="preserve"> </w:t>
      </w:r>
      <w:r w:rsidRPr="00050988">
        <w:rPr>
          <w:sz w:val="28"/>
          <w:szCs w:val="28"/>
          <w:u w:val="single"/>
        </w:rPr>
        <w:t>and</w:t>
      </w:r>
      <w:r w:rsidRPr="00050988">
        <w:rPr>
          <w:spacing w:val="-6"/>
          <w:sz w:val="28"/>
          <w:szCs w:val="28"/>
          <w:u w:val="single"/>
        </w:rPr>
        <w:t xml:space="preserve"> </w:t>
      </w:r>
      <w:r w:rsidRPr="00050988">
        <w:rPr>
          <w:sz w:val="28"/>
          <w:szCs w:val="28"/>
          <w:u w:val="single"/>
        </w:rPr>
        <w:t>Ranking</w:t>
      </w:r>
      <w:r w:rsidRPr="00050988">
        <w:rPr>
          <w:spacing w:val="-6"/>
          <w:sz w:val="28"/>
          <w:szCs w:val="28"/>
          <w:u w:val="single"/>
        </w:rPr>
        <w:t xml:space="preserve"> </w:t>
      </w:r>
      <w:r w:rsidRPr="00050988">
        <w:rPr>
          <w:sz w:val="28"/>
          <w:szCs w:val="28"/>
          <w:u w:val="single"/>
        </w:rPr>
        <w:t>Process</w:t>
      </w:r>
      <w:r w:rsidRPr="00050988">
        <w:rPr>
          <w:spacing w:val="-7"/>
          <w:sz w:val="28"/>
          <w:szCs w:val="28"/>
          <w:u w:val="single"/>
        </w:rPr>
        <w:t xml:space="preserve"> </w:t>
      </w:r>
      <w:r w:rsidRPr="00050988">
        <w:rPr>
          <w:sz w:val="28"/>
          <w:szCs w:val="28"/>
          <w:u w:val="single"/>
        </w:rPr>
        <w:t>for</w:t>
      </w:r>
      <w:r w:rsidRPr="00050988">
        <w:rPr>
          <w:spacing w:val="-7"/>
          <w:sz w:val="28"/>
          <w:szCs w:val="28"/>
          <w:u w:val="single"/>
        </w:rPr>
        <w:t xml:space="preserve"> </w:t>
      </w:r>
      <w:r w:rsidRPr="00050988">
        <w:rPr>
          <w:sz w:val="28"/>
          <w:szCs w:val="28"/>
          <w:u w:val="single"/>
        </w:rPr>
        <w:t>New</w:t>
      </w:r>
      <w:r w:rsidRPr="00050988">
        <w:rPr>
          <w:spacing w:val="-7"/>
          <w:sz w:val="28"/>
          <w:szCs w:val="28"/>
          <w:u w:val="single"/>
        </w:rPr>
        <w:t xml:space="preserve"> </w:t>
      </w:r>
      <w:r w:rsidRPr="00050988">
        <w:rPr>
          <w:sz w:val="28"/>
          <w:szCs w:val="28"/>
          <w:u w:val="single"/>
        </w:rPr>
        <w:t>Project</w:t>
      </w:r>
      <w:r w:rsidRPr="00050988">
        <w:rPr>
          <w:spacing w:val="-7"/>
          <w:sz w:val="28"/>
          <w:szCs w:val="28"/>
          <w:u w:val="single"/>
        </w:rPr>
        <w:t xml:space="preserve"> </w:t>
      </w:r>
      <w:r w:rsidRPr="00050988">
        <w:rPr>
          <w:spacing w:val="-2"/>
          <w:sz w:val="28"/>
          <w:szCs w:val="28"/>
          <w:u w:val="single"/>
        </w:rPr>
        <w:t>Proposals</w:t>
      </w:r>
    </w:p>
    <w:p w14:paraId="4818FF01" w14:textId="77777777" w:rsidR="00F94156" w:rsidRPr="00DE6032" w:rsidRDefault="00F94156">
      <w:pPr>
        <w:pStyle w:val="BodyText"/>
        <w:rPr>
          <w:b/>
          <w:sz w:val="24"/>
          <w:szCs w:val="24"/>
        </w:rPr>
      </w:pPr>
    </w:p>
    <w:p w14:paraId="01FBB15E" w14:textId="35D2F874" w:rsidR="00F94156" w:rsidRPr="00DE6032" w:rsidRDefault="00E06BC2">
      <w:pPr>
        <w:pStyle w:val="BodyText"/>
        <w:spacing w:before="1"/>
        <w:ind w:right="616"/>
        <w:jc w:val="both"/>
        <w:rPr>
          <w:sz w:val="24"/>
          <w:szCs w:val="24"/>
        </w:rPr>
      </w:pPr>
      <w:r w:rsidRPr="00DE6032">
        <w:rPr>
          <w:sz w:val="24"/>
          <w:szCs w:val="24"/>
        </w:rPr>
        <w:t>In</w:t>
      </w:r>
      <w:r w:rsidRPr="00DE6032">
        <w:rPr>
          <w:spacing w:val="-2"/>
          <w:sz w:val="24"/>
          <w:szCs w:val="24"/>
        </w:rPr>
        <w:t xml:space="preserve"> </w:t>
      </w:r>
      <w:r w:rsidRPr="00DE6032">
        <w:rPr>
          <w:sz w:val="24"/>
          <w:szCs w:val="24"/>
        </w:rPr>
        <w:t>addition</w:t>
      </w:r>
      <w:r w:rsidRPr="00DE6032">
        <w:rPr>
          <w:spacing w:val="-2"/>
          <w:sz w:val="24"/>
          <w:szCs w:val="24"/>
        </w:rPr>
        <w:t xml:space="preserve"> </w:t>
      </w:r>
      <w:r w:rsidRPr="00DE6032">
        <w:rPr>
          <w:sz w:val="24"/>
          <w:szCs w:val="24"/>
        </w:rPr>
        <w:t>to</w:t>
      </w:r>
      <w:r w:rsidRPr="00DE6032">
        <w:rPr>
          <w:spacing w:val="-3"/>
          <w:sz w:val="24"/>
          <w:szCs w:val="24"/>
        </w:rPr>
        <w:t xml:space="preserve"> </w:t>
      </w:r>
      <w:r w:rsidRPr="00DE6032">
        <w:rPr>
          <w:sz w:val="24"/>
          <w:szCs w:val="24"/>
        </w:rPr>
        <w:t>scoring</w:t>
      </w:r>
      <w:r w:rsidRPr="00DE6032">
        <w:rPr>
          <w:spacing w:val="-2"/>
          <w:sz w:val="24"/>
          <w:szCs w:val="24"/>
        </w:rPr>
        <w:t xml:space="preserve"> </w:t>
      </w:r>
      <w:r w:rsidRPr="00DE6032">
        <w:rPr>
          <w:sz w:val="24"/>
          <w:szCs w:val="24"/>
        </w:rPr>
        <w:t>and ranking</w:t>
      </w:r>
      <w:r w:rsidRPr="00DE6032">
        <w:rPr>
          <w:spacing w:val="-2"/>
          <w:sz w:val="24"/>
          <w:szCs w:val="24"/>
        </w:rPr>
        <w:t xml:space="preserve"> </w:t>
      </w:r>
      <w:r w:rsidRPr="00DE6032">
        <w:rPr>
          <w:sz w:val="24"/>
          <w:szCs w:val="24"/>
        </w:rPr>
        <w:t>renewal</w:t>
      </w:r>
      <w:r w:rsidRPr="00DE6032">
        <w:rPr>
          <w:spacing w:val="-2"/>
          <w:sz w:val="24"/>
          <w:szCs w:val="24"/>
        </w:rPr>
        <w:t xml:space="preserve"> </w:t>
      </w:r>
      <w:r w:rsidRPr="00DE6032">
        <w:rPr>
          <w:sz w:val="24"/>
          <w:szCs w:val="24"/>
        </w:rPr>
        <w:t>projects, the</w:t>
      </w:r>
      <w:r w:rsidRPr="00DE6032">
        <w:rPr>
          <w:spacing w:val="-2"/>
          <w:sz w:val="24"/>
          <w:szCs w:val="24"/>
        </w:rPr>
        <w:t xml:space="preserve"> </w:t>
      </w:r>
      <w:r w:rsidR="005B1439" w:rsidRPr="00DE6032">
        <w:rPr>
          <w:sz w:val="24"/>
          <w:szCs w:val="24"/>
        </w:rPr>
        <w:t>Jackson/West Tennessee</w:t>
      </w:r>
      <w:r w:rsidRPr="00DE6032">
        <w:rPr>
          <w:spacing w:val="40"/>
          <w:sz w:val="24"/>
          <w:szCs w:val="24"/>
        </w:rPr>
        <w:t xml:space="preserve"> </w:t>
      </w:r>
      <w:r w:rsidRPr="00DE6032">
        <w:rPr>
          <w:sz w:val="24"/>
          <w:szCs w:val="24"/>
        </w:rPr>
        <w:t>Continuum</w:t>
      </w:r>
      <w:r w:rsidRPr="00DE6032">
        <w:rPr>
          <w:spacing w:val="-4"/>
          <w:sz w:val="24"/>
          <w:szCs w:val="24"/>
        </w:rPr>
        <w:t xml:space="preserve"> </w:t>
      </w:r>
      <w:r w:rsidRPr="00DE6032">
        <w:rPr>
          <w:sz w:val="24"/>
          <w:szCs w:val="24"/>
        </w:rPr>
        <w:t>of</w:t>
      </w:r>
      <w:r w:rsidRPr="00DE6032">
        <w:rPr>
          <w:spacing w:val="-2"/>
          <w:sz w:val="24"/>
          <w:szCs w:val="24"/>
        </w:rPr>
        <w:t xml:space="preserve"> </w:t>
      </w:r>
      <w:r w:rsidRPr="00DE6032">
        <w:rPr>
          <w:sz w:val="24"/>
          <w:szCs w:val="24"/>
        </w:rPr>
        <w:t>Care</w:t>
      </w:r>
      <w:r w:rsidRPr="00DE6032">
        <w:rPr>
          <w:spacing w:val="-2"/>
          <w:sz w:val="24"/>
          <w:szCs w:val="24"/>
        </w:rPr>
        <w:t xml:space="preserve"> </w:t>
      </w:r>
      <w:r w:rsidR="005B1439" w:rsidRPr="00DE6032">
        <w:rPr>
          <w:sz w:val="24"/>
          <w:szCs w:val="24"/>
        </w:rPr>
        <w:t>Steering</w:t>
      </w:r>
      <w:r w:rsidRPr="00DE6032">
        <w:rPr>
          <w:sz w:val="24"/>
          <w:szCs w:val="24"/>
        </w:rPr>
        <w:t xml:space="preserve"> Committee will also evaluate, score, and rank new project proposals as part of the </w:t>
      </w:r>
      <w:r w:rsidR="00AB7A9E" w:rsidRPr="00DE6032">
        <w:rPr>
          <w:sz w:val="24"/>
          <w:szCs w:val="24"/>
        </w:rPr>
        <w:t>Co</w:t>
      </w:r>
      <w:r w:rsidRPr="00DE6032">
        <w:rPr>
          <w:sz w:val="24"/>
          <w:szCs w:val="24"/>
        </w:rPr>
        <w:t>C NOFO Competition</w:t>
      </w:r>
      <w:r w:rsidR="0048744D" w:rsidRPr="00DE6032">
        <w:rPr>
          <w:sz w:val="24"/>
          <w:szCs w:val="24"/>
        </w:rPr>
        <w:t xml:space="preserve"> (and any </w:t>
      </w:r>
      <w:r w:rsidR="00C454CB" w:rsidRPr="00DE6032">
        <w:rPr>
          <w:sz w:val="24"/>
          <w:szCs w:val="24"/>
        </w:rPr>
        <w:t xml:space="preserve">other </w:t>
      </w:r>
      <w:r w:rsidR="0048744D" w:rsidRPr="00DE6032">
        <w:rPr>
          <w:sz w:val="24"/>
          <w:szCs w:val="24"/>
        </w:rPr>
        <w:t>CoC Regular Round or Special Round NOFO Competitions</w:t>
      </w:r>
      <w:r w:rsidR="00C454CB" w:rsidRPr="00DE6032">
        <w:rPr>
          <w:sz w:val="24"/>
          <w:szCs w:val="24"/>
        </w:rPr>
        <w:t xml:space="preserve"> in the future</w:t>
      </w:r>
      <w:r w:rsidR="0048744D" w:rsidRPr="00DE6032">
        <w:rPr>
          <w:sz w:val="24"/>
          <w:szCs w:val="24"/>
        </w:rPr>
        <w:t>)</w:t>
      </w:r>
      <w:r w:rsidRPr="00DE6032">
        <w:rPr>
          <w:sz w:val="24"/>
          <w:szCs w:val="24"/>
        </w:rPr>
        <w:t>.</w:t>
      </w:r>
    </w:p>
    <w:p w14:paraId="2FD01B1F" w14:textId="77777777" w:rsidR="00F94156" w:rsidRPr="00DE6032" w:rsidRDefault="00F94156">
      <w:pPr>
        <w:pStyle w:val="BodyText"/>
        <w:rPr>
          <w:sz w:val="24"/>
          <w:szCs w:val="24"/>
        </w:rPr>
      </w:pPr>
    </w:p>
    <w:p w14:paraId="5DAD420A" w14:textId="77777777" w:rsidR="00F94156" w:rsidRPr="00DE6032" w:rsidRDefault="00F94156">
      <w:pPr>
        <w:pStyle w:val="BodyText"/>
        <w:spacing w:before="11"/>
        <w:rPr>
          <w:sz w:val="24"/>
          <w:szCs w:val="24"/>
        </w:rPr>
      </w:pPr>
    </w:p>
    <w:p w14:paraId="5ACB58F1" w14:textId="77777777" w:rsidR="00F94156" w:rsidRPr="00DE6032" w:rsidRDefault="00E06BC2" w:rsidP="004B0D19">
      <w:pPr>
        <w:pStyle w:val="ListParagraph"/>
        <w:numPr>
          <w:ilvl w:val="0"/>
          <w:numId w:val="22"/>
        </w:numPr>
        <w:tabs>
          <w:tab w:val="left" w:pos="820"/>
        </w:tabs>
        <w:rPr>
          <w:sz w:val="24"/>
          <w:szCs w:val="24"/>
        </w:rPr>
      </w:pPr>
      <w:r w:rsidRPr="00DE6032">
        <w:rPr>
          <w:sz w:val="24"/>
          <w:szCs w:val="24"/>
        </w:rPr>
        <w:t>Scoring</w:t>
      </w:r>
      <w:r w:rsidRPr="00DE6032">
        <w:rPr>
          <w:spacing w:val="-6"/>
          <w:sz w:val="24"/>
          <w:szCs w:val="24"/>
        </w:rPr>
        <w:t xml:space="preserve"> </w:t>
      </w:r>
      <w:r w:rsidRPr="00DE6032">
        <w:rPr>
          <w:sz w:val="24"/>
          <w:szCs w:val="24"/>
        </w:rPr>
        <w:t>Tool</w:t>
      </w:r>
      <w:r w:rsidRPr="00DE6032">
        <w:rPr>
          <w:spacing w:val="-6"/>
          <w:sz w:val="24"/>
          <w:szCs w:val="24"/>
        </w:rPr>
        <w:t xml:space="preserve"> </w:t>
      </w:r>
      <w:r w:rsidRPr="00DE6032">
        <w:rPr>
          <w:spacing w:val="-2"/>
          <w:sz w:val="24"/>
          <w:szCs w:val="24"/>
        </w:rPr>
        <w:t>Description</w:t>
      </w:r>
    </w:p>
    <w:p w14:paraId="461FF130" w14:textId="77777777" w:rsidR="00F94156" w:rsidRPr="00DE6032" w:rsidRDefault="00F94156">
      <w:pPr>
        <w:pStyle w:val="BodyText"/>
        <w:rPr>
          <w:sz w:val="24"/>
          <w:szCs w:val="24"/>
        </w:rPr>
      </w:pPr>
    </w:p>
    <w:p w14:paraId="52749DE5" w14:textId="239379CC" w:rsidR="00F94156" w:rsidRPr="00DE6032" w:rsidRDefault="00E06BC2">
      <w:pPr>
        <w:pStyle w:val="BodyText"/>
        <w:ind w:right="617"/>
        <w:jc w:val="both"/>
        <w:rPr>
          <w:sz w:val="24"/>
          <w:szCs w:val="24"/>
        </w:rPr>
      </w:pPr>
      <w:r w:rsidRPr="00DE6032">
        <w:rPr>
          <w:sz w:val="24"/>
          <w:szCs w:val="24"/>
        </w:rPr>
        <w:t xml:space="preserve">In order for new projects to be considered by the </w:t>
      </w:r>
      <w:r w:rsidR="005B1439" w:rsidRPr="00DE6032">
        <w:rPr>
          <w:sz w:val="24"/>
          <w:szCs w:val="24"/>
        </w:rPr>
        <w:t>Steering</w:t>
      </w:r>
      <w:r w:rsidRPr="00DE6032">
        <w:rPr>
          <w:sz w:val="24"/>
          <w:szCs w:val="24"/>
        </w:rPr>
        <w:t xml:space="preserve"> Committee, new project proposals must meet the following minimum threshold requirements to be considered for funding:</w:t>
      </w:r>
    </w:p>
    <w:p w14:paraId="5EDA43C4" w14:textId="77777777" w:rsidR="00F94156" w:rsidRPr="00DE6032" w:rsidRDefault="00F94156">
      <w:pPr>
        <w:pStyle w:val="BodyText"/>
        <w:rPr>
          <w:sz w:val="24"/>
          <w:szCs w:val="24"/>
        </w:rPr>
      </w:pPr>
    </w:p>
    <w:p w14:paraId="76668D6B" w14:textId="77777777" w:rsidR="00F94156" w:rsidRPr="00DE6032" w:rsidRDefault="00E06BC2" w:rsidP="00996E9F">
      <w:pPr>
        <w:pStyle w:val="ListParagraph"/>
        <w:numPr>
          <w:ilvl w:val="0"/>
          <w:numId w:val="16"/>
        </w:numPr>
        <w:tabs>
          <w:tab w:val="left" w:pos="1541"/>
        </w:tabs>
        <w:ind w:right="623"/>
        <w:rPr>
          <w:sz w:val="24"/>
          <w:szCs w:val="24"/>
        </w:rPr>
      </w:pPr>
      <w:r w:rsidRPr="00DE6032">
        <w:rPr>
          <w:sz w:val="24"/>
          <w:szCs w:val="24"/>
        </w:rPr>
        <w:t xml:space="preserve">Project applicants must be a nonprofit organization, state or local government, public housing agency, or instrumentality of a state or local government, without limitation or </w:t>
      </w:r>
      <w:r w:rsidRPr="00DE6032">
        <w:rPr>
          <w:spacing w:val="-2"/>
          <w:sz w:val="24"/>
          <w:szCs w:val="24"/>
        </w:rPr>
        <w:t>exclusion</w:t>
      </w:r>
    </w:p>
    <w:p w14:paraId="574C2C31" w14:textId="77777777" w:rsidR="00F94156" w:rsidRPr="00DE6032" w:rsidRDefault="00E06BC2" w:rsidP="00996E9F">
      <w:pPr>
        <w:pStyle w:val="ListParagraph"/>
        <w:numPr>
          <w:ilvl w:val="0"/>
          <w:numId w:val="16"/>
        </w:numPr>
        <w:tabs>
          <w:tab w:val="left" w:pos="1541"/>
        </w:tabs>
        <w:spacing w:line="269" w:lineRule="exact"/>
        <w:rPr>
          <w:sz w:val="24"/>
          <w:szCs w:val="24"/>
        </w:rPr>
      </w:pPr>
      <w:r w:rsidRPr="00DE6032">
        <w:rPr>
          <w:sz w:val="24"/>
          <w:szCs w:val="24"/>
        </w:rPr>
        <w:t>The</w:t>
      </w:r>
      <w:r w:rsidRPr="00DE6032">
        <w:rPr>
          <w:spacing w:val="-6"/>
          <w:sz w:val="24"/>
          <w:szCs w:val="24"/>
        </w:rPr>
        <w:t xml:space="preserve"> </w:t>
      </w:r>
      <w:r w:rsidRPr="00DE6032">
        <w:rPr>
          <w:sz w:val="24"/>
          <w:szCs w:val="24"/>
        </w:rPr>
        <w:t>population</w:t>
      </w:r>
      <w:r w:rsidRPr="00DE6032">
        <w:rPr>
          <w:spacing w:val="-6"/>
          <w:sz w:val="24"/>
          <w:szCs w:val="24"/>
        </w:rPr>
        <w:t xml:space="preserve"> </w:t>
      </w:r>
      <w:r w:rsidRPr="00DE6032">
        <w:rPr>
          <w:sz w:val="24"/>
          <w:szCs w:val="24"/>
        </w:rPr>
        <w:t>targeted</w:t>
      </w:r>
      <w:r w:rsidRPr="00DE6032">
        <w:rPr>
          <w:spacing w:val="-6"/>
          <w:sz w:val="24"/>
          <w:szCs w:val="24"/>
        </w:rPr>
        <w:t xml:space="preserve"> </w:t>
      </w:r>
      <w:r w:rsidRPr="00DE6032">
        <w:rPr>
          <w:sz w:val="24"/>
          <w:szCs w:val="24"/>
        </w:rPr>
        <w:t>by</w:t>
      </w:r>
      <w:r w:rsidRPr="00DE6032">
        <w:rPr>
          <w:spacing w:val="-6"/>
          <w:sz w:val="24"/>
          <w:szCs w:val="24"/>
        </w:rPr>
        <w:t xml:space="preserve"> </w:t>
      </w:r>
      <w:r w:rsidRPr="00DE6032">
        <w:rPr>
          <w:sz w:val="24"/>
          <w:szCs w:val="24"/>
        </w:rPr>
        <w:t>the</w:t>
      </w:r>
      <w:r w:rsidRPr="00DE6032">
        <w:rPr>
          <w:spacing w:val="-6"/>
          <w:sz w:val="24"/>
          <w:szCs w:val="24"/>
        </w:rPr>
        <w:t xml:space="preserve"> </w:t>
      </w:r>
      <w:r w:rsidRPr="00DE6032">
        <w:rPr>
          <w:sz w:val="24"/>
          <w:szCs w:val="24"/>
        </w:rPr>
        <w:t>project</w:t>
      </w:r>
      <w:r w:rsidRPr="00DE6032">
        <w:rPr>
          <w:spacing w:val="-6"/>
          <w:sz w:val="24"/>
          <w:szCs w:val="24"/>
        </w:rPr>
        <w:t xml:space="preserve"> </w:t>
      </w:r>
      <w:r w:rsidRPr="00DE6032">
        <w:rPr>
          <w:sz w:val="24"/>
          <w:szCs w:val="24"/>
        </w:rPr>
        <w:t>meets</w:t>
      </w:r>
      <w:r w:rsidRPr="00DE6032">
        <w:rPr>
          <w:spacing w:val="-6"/>
          <w:sz w:val="24"/>
          <w:szCs w:val="24"/>
        </w:rPr>
        <w:t xml:space="preserve"> </w:t>
      </w:r>
      <w:r w:rsidRPr="00DE6032">
        <w:rPr>
          <w:sz w:val="24"/>
          <w:szCs w:val="24"/>
        </w:rPr>
        <w:t>current</w:t>
      </w:r>
      <w:r w:rsidRPr="00DE6032">
        <w:rPr>
          <w:spacing w:val="-5"/>
          <w:sz w:val="24"/>
          <w:szCs w:val="24"/>
        </w:rPr>
        <w:t xml:space="preserve"> </w:t>
      </w:r>
      <w:r w:rsidRPr="00DE6032">
        <w:rPr>
          <w:sz w:val="24"/>
          <w:szCs w:val="24"/>
        </w:rPr>
        <w:t>HUD</w:t>
      </w:r>
      <w:r w:rsidRPr="00DE6032">
        <w:rPr>
          <w:spacing w:val="-6"/>
          <w:sz w:val="24"/>
          <w:szCs w:val="24"/>
        </w:rPr>
        <w:t xml:space="preserve"> </w:t>
      </w:r>
      <w:r w:rsidRPr="00DE6032">
        <w:rPr>
          <w:sz w:val="24"/>
          <w:szCs w:val="24"/>
        </w:rPr>
        <w:t>and</w:t>
      </w:r>
      <w:r w:rsidRPr="00DE6032">
        <w:rPr>
          <w:spacing w:val="-5"/>
          <w:sz w:val="24"/>
          <w:szCs w:val="24"/>
        </w:rPr>
        <w:t xml:space="preserve"> </w:t>
      </w:r>
      <w:r w:rsidRPr="00DE6032">
        <w:rPr>
          <w:sz w:val="24"/>
          <w:szCs w:val="24"/>
        </w:rPr>
        <w:t>CoC</w:t>
      </w:r>
      <w:r w:rsidRPr="00DE6032">
        <w:rPr>
          <w:spacing w:val="-6"/>
          <w:sz w:val="24"/>
          <w:szCs w:val="24"/>
        </w:rPr>
        <w:t xml:space="preserve"> </w:t>
      </w:r>
      <w:r w:rsidRPr="00DE6032">
        <w:rPr>
          <w:spacing w:val="-2"/>
          <w:sz w:val="24"/>
          <w:szCs w:val="24"/>
        </w:rPr>
        <w:t>requirements</w:t>
      </w:r>
    </w:p>
    <w:p w14:paraId="20484A6A" w14:textId="77777777" w:rsidR="00F94156" w:rsidRPr="00DE6032" w:rsidRDefault="00E06BC2" w:rsidP="00996E9F">
      <w:pPr>
        <w:pStyle w:val="ListParagraph"/>
        <w:numPr>
          <w:ilvl w:val="0"/>
          <w:numId w:val="16"/>
        </w:numPr>
        <w:tabs>
          <w:tab w:val="left" w:pos="1541"/>
        </w:tabs>
        <w:spacing w:line="269" w:lineRule="exact"/>
        <w:rPr>
          <w:sz w:val="24"/>
          <w:szCs w:val="24"/>
        </w:rPr>
      </w:pPr>
      <w:r w:rsidRPr="00DE6032">
        <w:rPr>
          <w:sz w:val="24"/>
          <w:szCs w:val="24"/>
        </w:rPr>
        <w:t>The</w:t>
      </w:r>
      <w:r w:rsidRPr="00DE6032">
        <w:rPr>
          <w:spacing w:val="-6"/>
          <w:sz w:val="24"/>
          <w:szCs w:val="24"/>
        </w:rPr>
        <w:t xml:space="preserve"> </w:t>
      </w:r>
      <w:r w:rsidRPr="00DE6032">
        <w:rPr>
          <w:sz w:val="24"/>
          <w:szCs w:val="24"/>
        </w:rPr>
        <w:t>service</w:t>
      </w:r>
      <w:r w:rsidRPr="00DE6032">
        <w:rPr>
          <w:spacing w:val="-5"/>
          <w:sz w:val="24"/>
          <w:szCs w:val="24"/>
        </w:rPr>
        <w:t xml:space="preserve"> </w:t>
      </w:r>
      <w:r w:rsidRPr="00DE6032">
        <w:rPr>
          <w:sz w:val="24"/>
          <w:szCs w:val="24"/>
        </w:rPr>
        <w:t>model</w:t>
      </w:r>
      <w:r w:rsidRPr="00DE6032">
        <w:rPr>
          <w:spacing w:val="-6"/>
          <w:sz w:val="24"/>
          <w:szCs w:val="24"/>
        </w:rPr>
        <w:t xml:space="preserve"> </w:t>
      </w:r>
      <w:r w:rsidRPr="00DE6032">
        <w:rPr>
          <w:sz w:val="24"/>
          <w:szCs w:val="24"/>
        </w:rPr>
        <w:t>adopted</w:t>
      </w:r>
      <w:r w:rsidRPr="00DE6032">
        <w:rPr>
          <w:spacing w:val="-6"/>
          <w:sz w:val="24"/>
          <w:szCs w:val="24"/>
        </w:rPr>
        <w:t xml:space="preserve"> </w:t>
      </w:r>
      <w:r w:rsidRPr="00DE6032">
        <w:rPr>
          <w:sz w:val="24"/>
          <w:szCs w:val="24"/>
        </w:rPr>
        <w:t>by</w:t>
      </w:r>
      <w:r w:rsidRPr="00DE6032">
        <w:rPr>
          <w:spacing w:val="-5"/>
          <w:sz w:val="24"/>
          <w:szCs w:val="24"/>
        </w:rPr>
        <w:t xml:space="preserve"> </w:t>
      </w:r>
      <w:r w:rsidRPr="00DE6032">
        <w:rPr>
          <w:sz w:val="24"/>
          <w:szCs w:val="24"/>
        </w:rPr>
        <w:t>the</w:t>
      </w:r>
      <w:r w:rsidRPr="00DE6032">
        <w:rPr>
          <w:spacing w:val="-6"/>
          <w:sz w:val="24"/>
          <w:szCs w:val="24"/>
        </w:rPr>
        <w:t xml:space="preserve"> </w:t>
      </w:r>
      <w:r w:rsidRPr="00DE6032">
        <w:rPr>
          <w:sz w:val="24"/>
          <w:szCs w:val="24"/>
        </w:rPr>
        <w:t>project</w:t>
      </w:r>
      <w:r w:rsidRPr="00DE6032">
        <w:rPr>
          <w:spacing w:val="-6"/>
          <w:sz w:val="24"/>
          <w:szCs w:val="24"/>
        </w:rPr>
        <w:t xml:space="preserve"> </w:t>
      </w:r>
      <w:r w:rsidRPr="00DE6032">
        <w:rPr>
          <w:sz w:val="24"/>
          <w:szCs w:val="24"/>
        </w:rPr>
        <w:t>meets</w:t>
      </w:r>
      <w:r w:rsidRPr="00DE6032">
        <w:rPr>
          <w:spacing w:val="-6"/>
          <w:sz w:val="24"/>
          <w:szCs w:val="24"/>
        </w:rPr>
        <w:t xml:space="preserve"> </w:t>
      </w:r>
      <w:r w:rsidRPr="00DE6032">
        <w:rPr>
          <w:sz w:val="24"/>
          <w:szCs w:val="24"/>
        </w:rPr>
        <w:t>current</w:t>
      </w:r>
      <w:r w:rsidRPr="00DE6032">
        <w:rPr>
          <w:spacing w:val="-5"/>
          <w:sz w:val="24"/>
          <w:szCs w:val="24"/>
        </w:rPr>
        <w:t xml:space="preserve"> </w:t>
      </w:r>
      <w:r w:rsidRPr="00DE6032">
        <w:rPr>
          <w:sz w:val="24"/>
          <w:szCs w:val="24"/>
        </w:rPr>
        <w:t>HUD</w:t>
      </w:r>
      <w:r w:rsidRPr="00DE6032">
        <w:rPr>
          <w:spacing w:val="-6"/>
          <w:sz w:val="24"/>
          <w:szCs w:val="24"/>
        </w:rPr>
        <w:t xml:space="preserve"> </w:t>
      </w:r>
      <w:r w:rsidRPr="00DE6032">
        <w:rPr>
          <w:sz w:val="24"/>
          <w:szCs w:val="24"/>
        </w:rPr>
        <w:t>and</w:t>
      </w:r>
      <w:r w:rsidRPr="00DE6032">
        <w:rPr>
          <w:spacing w:val="-5"/>
          <w:sz w:val="24"/>
          <w:szCs w:val="24"/>
        </w:rPr>
        <w:t xml:space="preserve"> </w:t>
      </w:r>
      <w:r w:rsidRPr="00DE6032">
        <w:rPr>
          <w:sz w:val="24"/>
          <w:szCs w:val="24"/>
        </w:rPr>
        <w:t>CoC</w:t>
      </w:r>
      <w:r w:rsidRPr="00DE6032">
        <w:rPr>
          <w:spacing w:val="-6"/>
          <w:sz w:val="24"/>
          <w:szCs w:val="24"/>
        </w:rPr>
        <w:t xml:space="preserve"> </w:t>
      </w:r>
      <w:r w:rsidRPr="00DE6032">
        <w:rPr>
          <w:spacing w:val="-2"/>
          <w:sz w:val="24"/>
          <w:szCs w:val="24"/>
        </w:rPr>
        <w:t>requirements</w:t>
      </w:r>
    </w:p>
    <w:p w14:paraId="3CE2609A" w14:textId="30DC8A11" w:rsidR="00AB7A9E" w:rsidRPr="00DE6032" w:rsidRDefault="00E06BC2" w:rsidP="00996E9F">
      <w:pPr>
        <w:pStyle w:val="ListParagraph"/>
        <w:numPr>
          <w:ilvl w:val="0"/>
          <w:numId w:val="16"/>
        </w:numPr>
        <w:tabs>
          <w:tab w:val="left" w:pos="1541"/>
        </w:tabs>
        <w:ind w:right="617"/>
        <w:rPr>
          <w:b/>
          <w:sz w:val="24"/>
          <w:szCs w:val="24"/>
        </w:rPr>
      </w:pPr>
      <w:r w:rsidRPr="00DE6032">
        <w:rPr>
          <w:sz w:val="24"/>
          <w:szCs w:val="24"/>
        </w:rPr>
        <w:t>Project</w:t>
      </w:r>
      <w:r w:rsidRPr="00DE6032">
        <w:rPr>
          <w:spacing w:val="-2"/>
          <w:sz w:val="24"/>
          <w:szCs w:val="24"/>
        </w:rPr>
        <w:t xml:space="preserve"> </w:t>
      </w:r>
      <w:r w:rsidRPr="00DE6032">
        <w:rPr>
          <w:sz w:val="24"/>
          <w:szCs w:val="24"/>
        </w:rPr>
        <w:t>application</w:t>
      </w:r>
      <w:r w:rsidRPr="00DE6032">
        <w:rPr>
          <w:spacing w:val="-1"/>
          <w:sz w:val="24"/>
          <w:szCs w:val="24"/>
        </w:rPr>
        <w:t xml:space="preserve"> </w:t>
      </w:r>
      <w:r w:rsidRPr="00DE6032">
        <w:rPr>
          <w:sz w:val="24"/>
          <w:szCs w:val="24"/>
        </w:rPr>
        <w:t>forms</w:t>
      </w:r>
      <w:r w:rsidRPr="00DE6032">
        <w:rPr>
          <w:spacing w:val="-2"/>
          <w:sz w:val="24"/>
          <w:szCs w:val="24"/>
        </w:rPr>
        <w:t xml:space="preserve"> </w:t>
      </w:r>
      <w:r w:rsidRPr="00DE6032">
        <w:rPr>
          <w:sz w:val="24"/>
          <w:szCs w:val="24"/>
        </w:rPr>
        <w:t>are</w:t>
      </w:r>
      <w:r w:rsidRPr="00DE6032">
        <w:rPr>
          <w:spacing w:val="-2"/>
          <w:sz w:val="24"/>
          <w:szCs w:val="24"/>
        </w:rPr>
        <w:t xml:space="preserve"> </w:t>
      </w:r>
      <w:r w:rsidRPr="00DE6032">
        <w:rPr>
          <w:sz w:val="24"/>
          <w:szCs w:val="24"/>
        </w:rPr>
        <w:t>submitted</w:t>
      </w:r>
      <w:r w:rsidRPr="00DE6032">
        <w:rPr>
          <w:spacing w:val="-2"/>
          <w:sz w:val="24"/>
          <w:szCs w:val="24"/>
        </w:rPr>
        <w:t xml:space="preserve"> </w:t>
      </w:r>
      <w:r w:rsidRPr="00DE6032">
        <w:rPr>
          <w:sz w:val="24"/>
          <w:szCs w:val="24"/>
        </w:rPr>
        <w:t>to</w:t>
      </w:r>
      <w:r w:rsidRPr="00DE6032">
        <w:rPr>
          <w:spacing w:val="-2"/>
          <w:sz w:val="24"/>
          <w:szCs w:val="24"/>
        </w:rPr>
        <w:t xml:space="preserve"> </w:t>
      </w:r>
      <w:r w:rsidRPr="00DE6032">
        <w:rPr>
          <w:sz w:val="24"/>
          <w:szCs w:val="24"/>
        </w:rPr>
        <w:t>the</w:t>
      </w:r>
      <w:r w:rsidRPr="00DE6032">
        <w:rPr>
          <w:spacing w:val="-3"/>
          <w:sz w:val="24"/>
          <w:szCs w:val="24"/>
        </w:rPr>
        <w:t xml:space="preserve"> </w:t>
      </w:r>
      <w:r w:rsidRPr="00DE6032">
        <w:rPr>
          <w:sz w:val="24"/>
          <w:szCs w:val="24"/>
        </w:rPr>
        <w:t>CoC</w:t>
      </w:r>
      <w:r w:rsidRPr="00DE6032">
        <w:rPr>
          <w:spacing w:val="-2"/>
          <w:sz w:val="24"/>
          <w:szCs w:val="24"/>
        </w:rPr>
        <w:t xml:space="preserve"> </w:t>
      </w:r>
      <w:r w:rsidRPr="00DE6032">
        <w:rPr>
          <w:sz w:val="24"/>
          <w:szCs w:val="24"/>
        </w:rPr>
        <w:t>Coordinator</w:t>
      </w:r>
      <w:r w:rsidRPr="00DE6032">
        <w:rPr>
          <w:spacing w:val="-2"/>
          <w:sz w:val="24"/>
          <w:szCs w:val="24"/>
        </w:rPr>
        <w:t xml:space="preserve"> </w:t>
      </w:r>
      <w:r w:rsidRPr="00DE6032">
        <w:rPr>
          <w:sz w:val="24"/>
          <w:szCs w:val="24"/>
        </w:rPr>
        <w:t>on</w:t>
      </w:r>
      <w:r w:rsidRPr="00DE6032">
        <w:rPr>
          <w:spacing w:val="-2"/>
          <w:sz w:val="24"/>
          <w:szCs w:val="24"/>
        </w:rPr>
        <w:t xml:space="preserve"> </w:t>
      </w:r>
      <w:r w:rsidRPr="00DE6032">
        <w:rPr>
          <w:sz w:val="24"/>
          <w:szCs w:val="24"/>
        </w:rPr>
        <w:t>or</w:t>
      </w:r>
      <w:r w:rsidRPr="00DE6032">
        <w:rPr>
          <w:spacing w:val="-2"/>
          <w:sz w:val="24"/>
          <w:szCs w:val="24"/>
        </w:rPr>
        <w:t xml:space="preserve"> </w:t>
      </w:r>
      <w:r w:rsidRPr="00DE6032">
        <w:rPr>
          <w:sz w:val="24"/>
          <w:szCs w:val="24"/>
        </w:rPr>
        <w:t>before</w:t>
      </w:r>
      <w:r w:rsidRPr="00DE6032">
        <w:rPr>
          <w:spacing w:val="-2"/>
          <w:sz w:val="24"/>
          <w:szCs w:val="24"/>
        </w:rPr>
        <w:t xml:space="preserve"> </w:t>
      </w:r>
      <w:r w:rsidRPr="00DE6032">
        <w:rPr>
          <w:sz w:val="24"/>
          <w:szCs w:val="24"/>
        </w:rPr>
        <w:t xml:space="preserve">the </w:t>
      </w:r>
      <w:r w:rsidRPr="00DE6032">
        <w:rPr>
          <w:b/>
          <w:sz w:val="24"/>
          <w:szCs w:val="24"/>
        </w:rPr>
        <w:t xml:space="preserve">deadline </w:t>
      </w:r>
      <w:r w:rsidR="00AB7A9E" w:rsidRPr="00DE6032">
        <w:rPr>
          <w:sz w:val="24"/>
          <w:szCs w:val="24"/>
        </w:rPr>
        <w:t>set forth by timeline approved by CoC Governing Board and in compliance with the NOFO guidelines (timelines are publicly posted on CoC website and notification sent to CoC membership)</w:t>
      </w:r>
    </w:p>
    <w:p w14:paraId="232D4CA8" w14:textId="77777777" w:rsidR="00F94156" w:rsidRPr="00DE6032" w:rsidRDefault="00E06BC2" w:rsidP="00996E9F">
      <w:pPr>
        <w:pStyle w:val="ListParagraph"/>
        <w:numPr>
          <w:ilvl w:val="0"/>
          <w:numId w:val="16"/>
        </w:numPr>
        <w:tabs>
          <w:tab w:val="left" w:pos="1541"/>
        </w:tabs>
        <w:ind w:right="624"/>
        <w:rPr>
          <w:sz w:val="24"/>
          <w:szCs w:val="24"/>
        </w:rPr>
      </w:pPr>
      <w:r w:rsidRPr="00DE6032">
        <w:rPr>
          <w:sz w:val="24"/>
          <w:szCs w:val="24"/>
        </w:rPr>
        <w:t>Projects have both a plan in place, and the capacity, to participate fully in HMIS and the CoC’s Coordinated Entry System</w:t>
      </w:r>
    </w:p>
    <w:p w14:paraId="5D619B48" w14:textId="77777777" w:rsidR="00F94156" w:rsidRPr="00DE6032" w:rsidRDefault="00E06BC2" w:rsidP="00996E9F">
      <w:pPr>
        <w:pStyle w:val="ListParagraph"/>
        <w:numPr>
          <w:ilvl w:val="0"/>
          <w:numId w:val="16"/>
        </w:numPr>
        <w:tabs>
          <w:tab w:val="left" w:pos="1541"/>
        </w:tabs>
        <w:ind w:right="623"/>
        <w:rPr>
          <w:sz w:val="24"/>
          <w:szCs w:val="24"/>
        </w:rPr>
      </w:pPr>
      <w:r w:rsidRPr="00DE6032">
        <w:rPr>
          <w:sz w:val="24"/>
          <w:szCs w:val="24"/>
        </w:rPr>
        <w:t>Applicants provide complete financial information which suggests the project is likely to be viable</w:t>
      </w:r>
    </w:p>
    <w:p w14:paraId="048F01E9" w14:textId="77777777" w:rsidR="00F94156" w:rsidRPr="00DE6032" w:rsidRDefault="00E06BC2" w:rsidP="00996E9F">
      <w:pPr>
        <w:pStyle w:val="ListParagraph"/>
        <w:numPr>
          <w:ilvl w:val="0"/>
          <w:numId w:val="16"/>
        </w:numPr>
        <w:tabs>
          <w:tab w:val="left" w:pos="1541"/>
        </w:tabs>
        <w:ind w:right="618"/>
        <w:rPr>
          <w:sz w:val="24"/>
          <w:szCs w:val="24"/>
        </w:rPr>
      </w:pPr>
      <w:r w:rsidRPr="00DE6032">
        <w:rPr>
          <w:sz w:val="24"/>
          <w:szCs w:val="24"/>
        </w:rPr>
        <w:t>Applications include the most recent audited financial and year-to-date financial and management letter, and this letter contains no significant adverse disclosures</w:t>
      </w:r>
    </w:p>
    <w:p w14:paraId="3097B017" w14:textId="77777777" w:rsidR="00F94156" w:rsidRPr="00DE6032" w:rsidRDefault="00F94156">
      <w:pPr>
        <w:jc w:val="both"/>
        <w:rPr>
          <w:sz w:val="24"/>
          <w:szCs w:val="24"/>
        </w:rPr>
      </w:pPr>
    </w:p>
    <w:p w14:paraId="4B34B463" w14:textId="29E022E1" w:rsidR="00F94156" w:rsidRPr="00DE6032" w:rsidRDefault="00E06BC2" w:rsidP="00F81475">
      <w:pPr>
        <w:pStyle w:val="BodyText"/>
        <w:ind w:left="720" w:right="618"/>
        <w:jc w:val="both"/>
        <w:rPr>
          <w:sz w:val="24"/>
          <w:szCs w:val="24"/>
        </w:rPr>
      </w:pPr>
      <w:r w:rsidRPr="00DE6032">
        <w:rPr>
          <w:sz w:val="24"/>
          <w:szCs w:val="24"/>
        </w:rPr>
        <w:t xml:space="preserve">Project applications meeting these requirements will then be evaluated and scored </w:t>
      </w:r>
      <w:r w:rsidR="00BC3F6F" w:rsidRPr="00DE6032">
        <w:rPr>
          <w:sz w:val="24"/>
          <w:szCs w:val="24"/>
        </w:rPr>
        <w:t xml:space="preserve">and reviewed </w:t>
      </w:r>
      <w:r w:rsidRPr="00DE6032">
        <w:rPr>
          <w:sz w:val="24"/>
          <w:szCs w:val="24"/>
        </w:rPr>
        <w:t>by the CoC S</w:t>
      </w:r>
      <w:r w:rsidR="00BC3F6F" w:rsidRPr="00DE6032">
        <w:rPr>
          <w:sz w:val="24"/>
          <w:szCs w:val="24"/>
        </w:rPr>
        <w:t>teering</w:t>
      </w:r>
      <w:r w:rsidRPr="00DE6032">
        <w:rPr>
          <w:sz w:val="24"/>
          <w:szCs w:val="24"/>
        </w:rPr>
        <w:t xml:space="preserve"> Committee</w:t>
      </w:r>
      <w:r w:rsidRPr="00DE6032">
        <w:rPr>
          <w:spacing w:val="-5"/>
          <w:sz w:val="24"/>
          <w:szCs w:val="24"/>
        </w:rPr>
        <w:t xml:space="preserve"> </w:t>
      </w:r>
      <w:r w:rsidRPr="00DE6032">
        <w:rPr>
          <w:sz w:val="24"/>
          <w:szCs w:val="24"/>
        </w:rPr>
        <w:t>using</w:t>
      </w:r>
      <w:r w:rsidRPr="00DE6032">
        <w:rPr>
          <w:spacing w:val="-5"/>
          <w:sz w:val="24"/>
          <w:szCs w:val="24"/>
        </w:rPr>
        <w:t xml:space="preserve"> </w:t>
      </w:r>
      <w:r w:rsidRPr="00DE6032">
        <w:rPr>
          <w:sz w:val="24"/>
          <w:szCs w:val="24"/>
        </w:rPr>
        <w:t>the</w:t>
      </w:r>
      <w:r w:rsidRPr="00DE6032">
        <w:rPr>
          <w:spacing w:val="-6"/>
          <w:sz w:val="24"/>
          <w:szCs w:val="24"/>
        </w:rPr>
        <w:t xml:space="preserve"> </w:t>
      </w:r>
      <w:r w:rsidRPr="00DE6032">
        <w:rPr>
          <w:sz w:val="24"/>
          <w:szCs w:val="24"/>
        </w:rPr>
        <w:t>New</w:t>
      </w:r>
      <w:r w:rsidRPr="00DE6032">
        <w:rPr>
          <w:spacing w:val="-6"/>
          <w:sz w:val="24"/>
          <w:szCs w:val="24"/>
        </w:rPr>
        <w:t xml:space="preserve"> </w:t>
      </w:r>
      <w:r w:rsidRPr="00DE6032">
        <w:rPr>
          <w:sz w:val="24"/>
          <w:szCs w:val="24"/>
        </w:rPr>
        <w:t>Project</w:t>
      </w:r>
      <w:r w:rsidRPr="00DE6032">
        <w:rPr>
          <w:spacing w:val="-6"/>
          <w:sz w:val="24"/>
          <w:szCs w:val="24"/>
        </w:rPr>
        <w:t xml:space="preserve"> </w:t>
      </w:r>
      <w:r w:rsidRPr="00DE6032">
        <w:rPr>
          <w:sz w:val="24"/>
          <w:szCs w:val="24"/>
        </w:rPr>
        <w:t>Evaluation</w:t>
      </w:r>
      <w:r w:rsidRPr="00DE6032">
        <w:rPr>
          <w:spacing w:val="-5"/>
          <w:sz w:val="24"/>
          <w:szCs w:val="24"/>
        </w:rPr>
        <w:t xml:space="preserve"> </w:t>
      </w:r>
      <w:r w:rsidRPr="00DE6032">
        <w:rPr>
          <w:sz w:val="24"/>
          <w:szCs w:val="24"/>
        </w:rPr>
        <w:t>and</w:t>
      </w:r>
      <w:r w:rsidRPr="00DE6032">
        <w:rPr>
          <w:spacing w:val="-5"/>
          <w:sz w:val="24"/>
          <w:szCs w:val="24"/>
        </w:rPr>
        <w:t xml:space="preserve"> </w:t>
      </w:r>
      <w:r w:rsidRPr="00DE6032">
        <w:rPr>
          <w:sz w:val="24"/>
          <w:szCs w:val="24"/>
        </w:rPr>
        <w:t>Scoring</w:t>
      </w:r>
      <w:r w:rsidRPr="00DE6032">
        <w:rPr>
          <w:spacing w:val="-5"/>
          <w:sz w:val="24"/>
          <w:szCs w:val="24"/>
        </w:rPr>
        <w:t xml:space="preserve"> </w:t>
      </w:r>
      <w:r w:rsidRPr="00DE6032">
        <w:rPr>
          <w:sz w:val="24"/>
          <w:szCs w:val="24"/>
        </w:rPr>
        <w:t>Too1</w:t>
      </w:r>
      <w:r w:rsidRPr="00DE6032">
        <w:rPr>
          <w:spacing w:val="-5"/>
          <w:sz w:val="24"/>
          <w:szCs w:val="24"/>
        </w:rPr>
        <w:t xml:space="preserve"> </w:t>
      </w:r>
      <w:r w:rsidR="0094042A">
        <w:rPr>
          <w:sz w:val="24"/>
          <w:szCs w:val="24"/>
        </w:rPr>
        <w:t>in Attachment 2.</w:t>
      </w:r>
    </w:p>
    <w:p w14:paraId="3FF91155" w14:textId="77777777" w:rsidR="00F94156" w:rsidRPr="00DE6032" w:rsidRDefault="00F94156">
      <w:pPr>
        <w:pStyle w:val="BodyText"/>
        <w:spacing w:before="11"/>
        <w:rPr>
          <w:sz w:val="24"/>
          <w:szCs w:val="24"/>
        </w:rPr>
      </w:pPr>
    </w:p>
    <w:p w14:paraId="5F969244" w14:textId="77777777" w:rsidR="00F94156" w:rsidRPr="00DE6032" w:rsidRDefault="00F94156">
      <w:pPr>
        <w:pStyle w:val="BodyText"/>
        <w:spacing w:before="8"/>
        <w:rPr>
          <w:sz w:val="24"/>
          <w:szCs w:val="24"/>
        </w:rPr>
      </w:pPr>
    </w:p>
    <w:p w14:paraId="2E7614D8" w14:textId="41FAED4F" w:rsidR="00F94156" w:rsidRPr="00DE6032" w:rsidRDefault="00E06BC2" w:rsidP="00ED7436">
      <w:pPr>
        <w:pStyle w:val="ListParagraph"/>
        <w:numPr>
          <w:ilvl w:val="0"/>
          <w:numId w:val="23"/>
        </w:numPr>
        <w:tabs>
          <w:tab w:val="left" w:pos="820"/>
        </w:tabs>
        <w:spacing w:before="1"/>
        <w:rPr>
          <w:sz w:val="24"/>
          <w:szCs w:val="24"/>
        </w:rPr>
      </w:pPr>
      <w:r w:rsidRPr="00DE6032">
        <w:rPr>
          <w:sz w:val="24"/>
          <w:szCs w:val="24"/>
        </w:rPr>
        <w:t>Scoring</w:t>
      </w:r>
      <w:r w:rsidRPr="00DE6032">
        <w:rPr>
          <w:spacing w:val="-7"/>
          <w:sz w:val="24"/>
          <w:szCs w:val="24"/>
        </w:rPr>
        <w:t xml:space="preserve"> </w:t>
      </w:r>
      <w:r w:rsidRPr="00DE6032">
        <w:rPr>
          <w:sz w:val="24"/>
          <w:szCs w:val="24"/>
        </w:rPr>
        <w:t>Tool</w:t>
      </w:r>
      <w:r w:rsidRPr="00DE6032">
        <w:rPr>
          <w:spacing w:val="-8"/>
          <w:sz w:val="24"/>
          <w:szCs w:val="24"/>
        </w:rPr>
        <w:t xml:space="preserve"> </w:t>
      </w:r>
      <w:r w:rsidRPr="00DE6032">
        <w:rPr>
          <w:sz w:val="24"/>
          <w:szCs w:val="24"/>
        </w:rPr>
        <w:t>Application</w:t>
      </w:r>
      <w:r w:rsidRPr="00DE6032">
        <w:rPr>
          <w:spacing w:val="-6"/>
          <w:sz w:val="24"/>
          <w:szCs w:val="24"/>
        </w:rPr>
        <w:t xml:space="preserve"> </w:t>
      </w:r>
      <w:r w:rsidRPr="00DE6032">
        <w:rPr>
          <w:sz w:val="24"/>
          <w:szCs w:val="24"/>
        </w:rPr>
        <w:t>and</w:t>
      </w:r>
      <w:r w:rsidRPr="00DE6032">
        <w:rPr>
          <w:spacing w:val="-7"/>
          <w:sz w:val="24"/>
          <w:szCs w:val="24"/>
        </w:rPr>
        <w:t xml:space="preserve"> </w:t>
      </w:r>
      <w:r w:rsidRPr="00DE6032">
        <w:rPr>
          <w:sz w:val="24"/>
          <w:szCs w:val="24"/>
        </w:rPr>
        <w:t>Project</w:t>
      </w:r>
      <w:r w:rsidRPr="00DE6032">
        <w:rPr>
          <w:spacing w:val="-7"/>
          <w:sz w:val="24"/>
          <w:szCs w:val="24"/>
        </w:rPr>
        <w:t xml:space="preserve"> </w:t>
      </w:r>
      <w:r w:rsidRPr="00DE6032">
        <w:rPr>
          <w:sz w:val="24"/>
          <w:szCs w:val="24"/>
        </w:rPr>
        <w:t>Ranking</w:t>
      </w:r>
      <w:r w:rsidRPr="00DE6032">
        <w:rPr>
          <w:spacing w:val="-8"/>
          <w:sz w:val="24"/>
          <w:szCs w:val="24"/>
        </w:rPr>
        <w:t xml:space="preserve"> </w:t>
      </w:r>
      <w:r w:rsidRPr="00DE6032">
        <w:rPr>
          <w:spacing w:val="-2"/>
          <w:sz w:val="24"/>
          <w:szCs w:val="24"/>
        </w:rPr>
        <w:t>Process</w:t>
      </w:r>
    </w:p>
    <w:p w14:paraId="030A69A8" w14:textId="77777777" w:rsidR="00F94156" w:rsidRPr="00DE6032" w:rsidRDefault="00F94156">
      <w:pPr>
        <w:pStyle w:val="BodyText"/>
        <w:rPr>
          <w:sz w:val="24"/>
          <w:szCs w:val="24"/>
        </w:rPr>
      </w:pPr>
    </w:p>
    <w:p w14:paraId="4183F493" w14:textId="0604D4A3" w:rsidR="00F94156" w:rsidRPr="00A721A7" w:rsidRDefault="00E06BC2" w:rsidP="00117966">
      <w:pPr>
        <w:pStyle w:val="BodyText"/>
        <w:ind w:left="1080" w:right="617"/>
        <w:jc w:val="both"/>
        <w:rPr>
          <w:sz w:val="24"/>
          <w:szCs w:val="24"/>
        </w:rPr>
      </w:pPr>
      <w:r w:rsidRPr="00DE6032">
        <w:rPr>
          <w:sz w:val="24"/>
          <w:szCs w:val="24"/>
        </w:rPr>
        <w:t>Approved</w:t>
      </w:r>
      <w:r w:rsidRPr="00DE6032">
        <w:rPr>
          <w:spacing w:val="-2"/>
          <w:sz w:val="24"/>
          <w:szCs w:val="24"/>
        </w:rPr>
        <w:t xml:space="preserve"> </w:t>
      </w:r>
      <w:r w:rsidRPr="00DE6032">
        <w:rPr>
          <w:sz w:val="24"/>
          <w:szCs w:val="24"/>
        </w:rPr>
        <w:t>new</w:t>
      </w:r>
      <w:r w:rsidRPr="00DE6032">
        <w:rPr>
          <w:spacing w:val="-1"/>
          <w:sz w:val="24"/>
          <w:szCs w:val="24"/>
        </w:rPr>
        <w:t xml:space="preserve"> </w:t>
      </w:r>
      <w:r w:rsidRPr="00DE6032">
        <w:rPr>
          <w:sz w:val="24"/>
          <w:szCs w:val="24"/>
        </w:rPr>
        <w:t>project</w:t>
      </w:r>
      <w:r w:rsidRPr="00DE6032">
        <w:rPr>
          <w:spacing w:val="-2"/>
          <w:sz w:val="24"/>
          <w:szCs w:val="24"/>
        </w:rPr>
        <w:t xml:space="preserve"> </w:t>
      </w:r>
      <w:r w:rsidRPr="00DE6032">
        <w:rPr>
          <w:sz w:val="24"/>
          <w:szCs w:val="24"/>
        </w:rPr>
        <w:t>proposals</w:t>
      </w:r>
      <w:r w:rsidRPr="00DE6032">
        <w:rPr>
          <w:spacing w:val="-1"/>
          <w:sz w:val="24"/>
          <w:szCs w:val="24"/>
        </w:rPr>
        <w:t xml:space="preserve"> </w:t>
      </w:r>
      <w:r w:rsidRPr="00DE6032">
        <w:rPr>
          <w:sz w:val="24"/>
          <w:szCs w:val="24"/>
        </w:rPr>
        <w:t>will</w:t>
      </w:r>
      <w:r w:rsidRPr="00DE6032">
        <w:rPr>
          <w:spacing w:val="-1"/>
          <w:sz w:val="24"/>
          <w:szCs w:val="24"/>
        </w:rPr>
        <w:t xml:space="preserve"> </w:t>
      </w:r>
      <w:r w:rsidRPr="00DE6032">
        <w:rPr>
          <w:sz w:val="24"/>
          <w:szCs w:val="24"/>
        </w:rPr>
        <w:t>be</w:t>
      </w:r>
      <w:r w:rsidRPr="00DE6032">
        <w:rPr>
          <w:spacing w:val="-1"/>
          <w:sz w:val="24"/>
          <w:szCs w:val="24"/>
        </w:rPr>
        <w:t xml:space="preserve"> </w:t>
      </w:r>
      <w:r w:rsidRPr="00DE6032">
        <w:rPr>
          <w:sz w:val="24"/>
          <w:szCs w:val="24"/>
        </w:rPr>
        <w:t>included</w:t>
      </w:r>
      <w:r w:rsidRPr="00DE6032">
        <w:rPr>
          <w:spacing w:val="-1"/>
          <w:sz w:val="24"/>
          <w:szCs w:val="24"/>
        </w:rPr>
        <w:t xml:space="preserve"> </w:t>
      </w:r>
      <w:r w:rsidRPr="00DE6032">
        <w:rPr>
          <w:sz w:val="24"/>
          <w:szCs w:val="24"/>
        </w:rPr>
        <w:t>in</w:t>
      </w:r>
      <w:r w:rsidRPr="00DE6032">
        <w:rPr>
          <w:spacing w:val="-1"/>
          <w:sz w:val="24"/>
          <w:szCs w:val="24"/>
        </w:rPr>
        <w:t xml:space="preserve"> </w:t>
      </w:r>
      <w:r w:rsidRPr="00DE6032">
        <w:rPr>
          <w:sz w:val="24"/>
          <w:szCs w:val="24"/>
        </w:rPr>
        <w:t>the</w:t>
      </w:r>
      <w:r w:rsidRPr="00DE6032">
        <w:rPr>
          <w:spacing w:val="-1"/>
          <w:sz w:val="24"/>
          <w:szCs w:val="24"/>
        </w:rPr>
        <w:t xml:space="preserve"> </w:t>
      </w:r>
      <w:r w:rsidRPr="00DE6032">
        <w:rPr>
          <w:sz w:val="24"/>
          <w:szCs w:val="24"/>
        </w:rPr>
        <w:t>ranking</w:t>
      </w:r>
      <w:r w:rsidRPr="00DE6032">
        <w:rPr>
          <w:spacing w:val="-2"/>
          <w:sz w:val="24"/>
          <w:szCs w:val="24"/>
        </w:rPr>
        <w:t xml:space="preserve"> </w:t>
      </w:r>
      <w:r w:rsidRPr="00DE6032">
        <w:rPr>
          <w:sz w:val="24"/>
          <w:szCs w:val="24"/>
        </w:rPr>
        <w:t>process</w:t>
      </w:r>
      <w:r w:rsidRPr="00DE6032">
        <w:rPr>
          <w:spacing w:val="-1"/>
          <w:sz w:val="24"/>
          <w:szCs w:val="24"/>
        </w:rPr>
        <w:t xml:space="preserve"> </w:t>
      </w:r>
      <w:r w:rsidRPr="00DE6032">
        <w:rPr>
          <w:sz w:val="24"/>
          <w:szCs w:val="24"/>
        </w:rPr>
        <w:t>occurring in</w:t>
      </w:r>
      <w:r w:rsidRPr="00DE6032">
        <w:rPr>
          <w:spacing w:val="-2"/>
          <w:sz w:val="24"/>
          <w:szCs w:val="24"/>
        </w:rPr>
        <w:t xml:space="preserve"> </w:t>
      </w:r>
      <w:r w:rsidRPr="00DE6032">
        <w:rPr>
          <w:sz w:val="24"/>
          <w:szCs w:val="24"/>
        </w:rPr>
        <w:t>the</w:t>
      </w:r>
      <w:r w:rsidRPr="00DE6032">
        <w:rPr>
          <w:spacing w:val="-1"/>
          <w:sz w:val="24"/>
          <w:szCs w:val="24"/>
        </w:rPr>
        <w:t xml:space="preserve"> </w:t>
      </w:r>
      <w:r w:rsidRPr="00DE6032">
        <w:rPr>
          <w:sz w:val="24"/>
          <w:szCs w:val="24"/>
        </w:rPr>
        <w:t xml:space="preserve">Committee’s meeting </w:t>
      </w:r>
      <w:r w:rsidR="00664E20" w:rsidRPr="00DE6032">
        <w:rPr>
          <w:sz w:val="24"/>
          <w:szCs w:val="24"/>
        </w:rPr>
        <w:t>set forth by timeline approved by CoC Governing Board and in compliance with the NOFO guidelines (timelines are publicly posted on CoC website and notification sent to CoC membership</w:t>
      </w:r>
      <w:r w:rsidR="00291246">
        <w:rPr>
          <w:sz w:val="24"/>
          <w:szCs w:val="24"/>
        </w:rPr>
        <w:t xml:space="preserve"> and in Attachment 1</w:t>
      </w:r>
      <w:r w:rsidR="00664E20" w:rsidRPr="00DE6032">
        <w:rPr>
          <w:sz w:val="24"/>
          <w:szCs w:val="24"/>
        </w:rPr>
        <w:t>)</w:t>
      </w:r>
      <w:r w:rsidR="00291246">
        <w:rPr>
          <w:sz w:val="24"/>
          <w:szCs w:val="24"/>
        </w:rPr>
        <w:t xml:space="preserve">. </w:t>
      </w:r>
      <w:r w:rsidRPr="00DE6032">
        <w:rPr>
          <w:sz w:val="24"/>
          <w:szCs w:val="24"/>
        </w:rPr>
        <w:t>Results</w:t>
      </w:r>
      <w:r w:rsidRPr="00DE6032">
        <w:rPr>
          <w:spacing w:val="-12"/>
          <w:sz w:val="24"/>
          <w:szCs w:val="24"/>
        </w:rPr>
        <w:t xml:space="preserve"> </w:t>
      </w:r>
      <w:r w:rsidRPr="00DE6032">
        <w:rPr>
          <w:sz w:val="24"/>
          <w:szCs w:val="24"/>
        </w:rPr>
        <w:t>of</w:t>
      </w:r>
      <w:r w:rsidRPr="00DE6032">
        <w:rPr>
          <w:spacing w:val="-11"/>
          <w:sz w:val="24"/>
          <w:szCs w:val="24"/>
        </w:rPr>
        <w:t xml:space="preserve"> </w:t>
      </w:r>
      <w:r w:rsidRPr="00DE6032">
        <w:rPr>
          <w:sz w:val="24"/>
          <w:szCs w:val="24"/>
        </w:rPr>
        <w:t>this</w:t>
      </w:r>
      <w:r w:rsidRPr="00DE6032">
        <w:rPr>
          <w:spacing w:val="-12"/>
          <w:sz w:val="24"/>
          <w:szCs w:val="24"/>
        </w:rPr>
        <w:t xml:space="preserve"> </w:t>
      </w:r>
      <w:r w:rsidRPr="00DE6032">
        <w:rPr>
          <w:sz w:val="24"/>
          <w:szCs w:val="24"/>
        </w:rPr>
        <w:t>ranking</w:t>
      </w:r>
      <w:r w:rsidRPr="00DE6032">
        <w:rPr>
          <w:spacing w:val="-12"/>
          <w:sz w:val="24"/>
          <w:szCs w:val="24"/>
        </w:rPr>
        <w:t xml:space="preserve"> </w:t>
      </w:r>
      <w:r w:rsidRPr="00DE6032">
        <w:rPr>
          <w:sz w:val="24"/>
          <w:szCs w:val="24"/>
        </w:rPr>
        <w:t>process</w:t>
      </w:r>
      <w:r w:rsidRPr="00DE6032">
        <w:rPr>
          <w:spacing w:val="-12"/>
          <w:sz w:val="24"/>
          <w:szCs w:val="24"/>
        </w:rPr>
        <w:t xml:space="preserve"> </w:t>
      </w:r>
      <w:r w:rsidRPr="00DE6032">
        <w:rPr>
          <w:sz w:val="24"/>
          <w:szCs w:val="24"/>
        </w:rPr>
        <w:t>will</w:t>
      </w:r>
      <w:r w:rsidRPr="00DE6032">
        <w:rPr>
          <w:spacing w:val="-11"/>
          <w:sz w:val="24"/>
          <w:szCs w:val="24"/>
        </w:rPr>
        <w:t xml:space="preserve"> </w:t>
      </w:r>
      <w:r w:rsidRPr="00DE6032">
        <w:rPr>
          <w:sz w:val="24"/>
          <w:szCs w:val="24"/>
        </w:rPr>
        <w:t>be</w:t>
      </w:r>
      <w:r w:rsidRPr="00DE6032">
        <w:rPr>
          <w:spacing w:val="-11"/>
          <w:sz w:val="24"/>
          <w:szCs w:val="24"/>
        </w:rPr>
        <w:t xml:space="preserve"> </w:t>
      </w:r>
      <w:r w:rsidRPr="00DE6032">
        <w:rPr>
          <w:sz w:val="24"/>
          <w:szCs w:val="24"/>
        </w:rPr>
        <w:t>communicated</w:t>
      </w:r>
      <w:r w:rsidRPr="00DE6032">
        <w:rPr>
          <w:spacing w:val="-10"/>
          <w:sz w:val="24"/>
          <w:szCs w:val="24"/>
        </w:rPr>
        <w:t xml:space="preserve"> </w:t>
      </w:r>
      <w:r w:rsidRPr="00DE6032">
        <w:rPr>
          <w:sz w:val="24"/>
          <w:szCs w:val="24"/>
        </w:rPr>
        <w:t>to</w:t>
      </w:r>
      <w:r w:rsidRPr="00DE6032">
        <w:rPr>
          <w:spacing w:val="-12"/>
          <w:sz w:val="24"/>
          <w:szCs w:val="24"/>
        </w:rPr>
        <w:t xml:space="preserve"> </w:t>
      </w:r>
      <w:r w:rsidRPr="00DE6032">
        <w:rPr>
          <w:sz w:val="24"/>
          <w:szCs w:val="24"/>
        </w:rPr>
        <w:t>new</w:t>
      </w:r>
      <w:r w:rsidRPr="00DE6032">
        <w:rPr>
          <w:spacing w:val="-11"/>
          <w:sz w:val="24"/>
          <w:szCs w:val="24"/>
        </w:rPr>
        <w:t xml:space="preserve"> </w:t>
      </w:r>
      <w:r w:rsidRPr="00DE6032">
        <w:rPr>
          <w:sz w:val="24"/>
          <w:szCs w:val="24"/>
        </w:rPr>
        <w:t>and</w:t>
      </w:r>
      <w:r w:rsidRPr="00DE6032">
        <w:rPr>
          <w:spacing w:val="-12"/>
          <w:sz w:val="24"/>
          <w:szCs w:val="24"/>
        </w:rPr>
        <w:t xml:space="preserve"> </w:t>
      </w:r>
      <w:r w:rsidRPr="00DE6032">
        <w:rPr>
          <w:sz w:val="24"/>
          <w:szCs w:val="24"/>
        </w:rPr>
        <w:t>renewal</w:t>
      </w:r>
      <w:r w:rsidRPr="00DE6032">
        <w:rPr>
          <w:spacing w:val="-12"/>
          <w:sz w:val="24"/>
          <w:szCs w:val="24"/>
        </w:rPr>
        <w:t xml:space="preserve"> </w:t>
      </w:r>
      <w:r w:rsidRPr="00DE6032">
        <w:rPr>
          <w:sz w:val="24"/>
          <w:szCs w:val="24"/>
        </w:rPr>
        <w:t>project</w:t>
      </w:r>
      <w:r w:rsidRPr="00DE6032">
        <w:rPr>
          <w:spacing w:val="-12"/>
          <w:sz w:val="24"/>
          <w:szCs w:val="24"/>
        </w:rPr>
        <w:t xml:space="preserve"> </w:t>
      </w:r>
      <w:r w:rsidRPr="00DE6032">
        <w:rPr>
          <w:sz w:val="24"/>
          <w:szCs w:val="24"/>
        </w:rPr>
        <w:t>applicants</w:t>
      </w:r>
      <w:r w:rsidRPr="00DE6032">
        <w:rPr>
          <w:spacing w:val="-11"/>
          <w:sz w:val="24"/>
          <w:szCs w:val="24"/>
        </w:rPr>
        <w:t xml:space="preserve"> </w:t>
      </w:r>
      <w:r w:rsidR="00664E20" w:rsidRPr="00DE6032">
        <w:rPr>
          <w:sz w:val="24"/>
          <w:szCs w:val="24"/>
        </w:rPr>
        <w:t xml:space="preserve">set forth by timeline </w:t>
      </w:r>
      <w:r w:rsidR="00664E20" w:rsidRPr="00DE6032">
        <w:rPr>
          <w:sz w:val="24"/>
          <w:szCs w:val="24"/>
        </w:rPr>
        <w:lastRenderedPageBreak/>
        <w:t>approved by CoC Governing Board and in compliance with the NOFO guidelines (timelines are publicly posted on CoC website and notification sent to CoC membership)</w:t>
      </w:r>
      <w:r w:rsidRPr="00DE6032">
        <w:rPr>
          <w:sz w:val="24"/>
          <w:szCs w:val="24"/>
        </w:rPr>
        <w:t>,</w:t>
      </w:r>
      <w:r w:rsidRPr="00DE6032">
        <w:rPr>
          <w:spacing w:val="-8"/>
          <w:sz w:val="24"/>
          <w:szCs w:val="24"/>
        </w:rPr>
        <w:t xml:space="preserve"> </w:t>
      </w:r>
      <w:r w:rsidRPr="00DE6032">
        <w:rPr>
          <w:sz w:val="24"/>
          <w:szCs w:val="24"/>
        </w:rPr>
        <w:t>via</w:t>
      </w:r>
      <w:r w:rsidRPr="00DE6032">
        <w:rPr>
          <w:spacing w:val="-9"/>
          <w:sz w:val="24"/>
          <w:szCs w:val="24"/>
        </w:rPr>
        <w:t xml:space="preserve"> </w:t>
      </w:r>
      <w:r w:rsidRPr="00DE6032">
        <w:rPr>
          <w:sz w:val="24"/>
          <w:szCs w:val="24"/>
        </w:rPr>
        <w:t>e-mail</w:t>
      </w:r>
      <w:r w:rsidRPr="00DE6032">
        <w:rPr>
          <w:spacing w:val="-8"/>
          <w:sz w:val="24"/>
          <w:szCs w:val="24"/>
        </w:rPr>
        <w:t xml:space="preserve"> </w:t>
      </w:r>
      <w:r w:rsidRPr="00DE6032">
        <w:rPr>
          <w:sz w:val="24"/>
          <w:szCs w:val="24"/>
        </w:rPr>
        <w:t>and</w:t>
      </w:r>
      <w:r w:rsidRPr="00DE6032">
        <w:rPr>
          <w:spacing w:val="-7"/>
          <w:sz w:val="24"/>
          <w:szCs w:val="24"/>
        </w:rPr>
        <w:t xml:space="preserve"> </w:t>
      </w:r>
      <w:r w:rsidRPr="00DE6032">
        <w:rPr>
          <w:sz w:val="24"/>
          <w:szCs w:val="24"/>
        </w:rPr>
        <w:t>through</w:t>
      </w:r>
      <w:r w:rsidRPr="00DE6032">
        <w:rPr>
          <w:spacing w:val="-9"/>
          <w:sz w:val="24"/>
          <w:szCs w:val="24"/>
        </w:rPr>
        <w:t xml:space="preserve"> </w:t>
      </w:r>
      <w:r w:rsidRPr="00DE6032">
        <w:rPr>
          <w:sz w:val="24"/>
          <w:szCs w:val="24"/>
        </w:rPr>
        <w:t>public</w:t>
      </w:r>
      <w:r w:rsidRPr="00DE6032">
        <w:rPr>
          <w:spacing w:val="-8"/>
          <w:sz w:val="24"/>
          <w:szCs w:val="24"/>
        </w:rPr>
        <w:t xml:space="preserve"> </w:t>
      </w:r>
      <w:r w:rsidRPr="00DE6032">
        <w:rPr>
          <w:sz w:val="24"/>
          <w:szCs w:val="24"/>
        </w:rPr>
        <w:t>posting</w:t>
      </w:r>
      <w:r w:rsidRPr="00DE6032">
        <w:rPr>
          <w:spacing w:val="-9"/>
          <w:sz w:val="24"/>
          <w:szCs w:val="24"/>
        </w:rPr>
        <w:t xml:space="preserve"> </w:t>
      </w:r>
      <w:r w:rsidRPr="00DE6032">
        <w:rPr>
          <w:sz w:val="24"/>
          <w:szCs w:val="24"/>
        </w:rPr>
        <w:t>on</w:t>
      </w:r>
      <w:r w:rsidRPr="00DE6032">
        <w:rPr>
          <w:spacing w:val="-7"/>
          <w:sz w:val="24"/>
          <w:szCs w:val="24"/>
        </w:rPr>
        <w:t xml:space="preserve"> </w:t>
      </w:r>
      <w:r w:rsidRPr="00DE6032">
        <w:rPr>
          <w:sz w:val="24"/>
          <w:szCs w:val="24"/>
        </w:rPr>
        <w:t>the</w:t>
      </w:r>
      <w:r w:rsidRPr="00DE6032">
        <w:rPr>
          <w:spacing w:val="-7"/>
          <w:sz w:val="24"/>
          <w:szCs w:val="24"/>
        </w:rPr>
        <w:t xml:space="preserve"> </w:t>
      </w:r>
      <w:r w:rsidR="005B1439" w:rsidRPr="00DE6032">
        <w:rPr>
          <w:sz w:val="24"/>
          <w:szCs w:val="24"/>
        </w:rPr>
        <w:t>Jackson/West Tennessee</w:t>
      </w:r>
      <w:r w:rsidRPr="00DE6032">
        <w:rPr>
          <w:spacing w:val="-8"/>
          <w:sz w:val="24"/>
          <w:szCs w:val="24"/>
        </w:rPr>
        <w:t xml:space="preserve"> </w:t>
      </w:r>
      <w:r w:rsidRPr="00DE6032">
        <w:rPr>
          <w:sz w:val="24"/>
          <w:szCs w:val="24"/>
        </w:rPr>
        <w:t>CoC</w:t>
      </w:r>
      <w:r w:rsidRPr="00DE6032">
        <w:rPr>
          <w:spacing w:val="-7"/>
          <w:sz w:val="24"/>
          <w:szCs w:val="24"/>
        </w:rPr>
        <w:t xml:space="preserve"> </w:t>
      </w:r>
      <w:r w:rsidRPr="00DE6032">
        <w:rPr>
          <w:sz w:val="24"/>
          <w:szCs w:val="24"/>
        </w:rPr>
        <w:t>website.</w:t>
      </w:r>
      <w:r w:rsidRPr="00DE6032">
        <w:rPr>
          <w:spacing w:val="40"/>
          <w:sz w:val="24"/>
          <w:szCs w:val="24"/>
        </w:rPr>
        <w:t xml:space="preserve"> </w:t>
      </w:r>
      <w:r w:rsidRPr="00DE6032">
        <w:rPr>
          <w:sz w:val="24"/>
          <w:szCs w:val="24"/>
        </w:rPr>
        <w:t>At</w:t>
      </w:r>
      <w:r w:rsidRPr="00DE6032">
        <w:rPr>
          <w:spacing w:val="-8"/>
          <w:sz w:val="24"/>
          <w:szCs w:val="24"/>
        </w:rPr>
        <w:t xml:space="preserve"> </w:t>
      </w:r>
      <w:r w:rsidRPr="00DE6032">
        <w:rPr>
          <w:sz w:val="24"/>
          <w:szCs w:val="24"/>
        </w:rPr>
        <w:t>this</w:t>
      </w:r>
      <w:r w:rsidRPr="00DE6032">
        <w:rPr>
          <w:spacing w:val="-8"/>
          <w:sz w:val="24"/>
          <w:szCs w:val="24"/>
        </w:rPr>
        <w:t xml:space="preserve"> </w:t>
      </w:r>
      <w:r w:rsidRPr="00DE6032">
        <w:rPr>
          <w:sz w:val="24"/>
          <w:szCs w:val="24"/>
        </w:rPr>
        <w:t>point, projects rejected by the CoC</w:t>
      </w:r>
      <w:r w:rsidRPr="00A721A7">
        <w:rPr>
          <w:sz w:val="24"/>
          <w:szCs w:val="24"/>
        </w:rPr>
        <w:t xml:space="preserve"> may appeal the decision to the CoC following the procedure outlined in Section</w:t>
      </w:r>
      <w:r w:rsidRPr="00A721A7">
        <w:rPr>
          <w:spacing w:val="-6"/>
          <w:sz w:val="24"/>
          <w:szCs w:val="24"/>
        </w:rPr>
        <w:t xml:space="preserve"> </w:t>
      </w:r>
      <w:r w:rsidR="002C2582">
        <w:rPr>
          <w:sz w:val="24"/>
          <w:szCs w:val="24"/>
        </w:rPr>
        <w:t>Appeals Process</w:t>
      </w:r>
      <w:r w:rsidRPr="00A721A7">
        <w:rPr>
          <w:spacing w:val="-6"/>
          <w:sz w:val="24"/>
          <w:szCs w:val="24"/>
        </w:rPr>
        <w:t xml:space="preserve"> </w:t>
      </w:r>
      <w:r w:rsidRPr="00A721A7">
        <w:rPr>
          <w:sz w:val="24"/>
          <w:szCs w:val="24"/>
        </w:rPr>
        <w:t>below.</w:t>
      </w:r>
      <w:r w:rsidRPr="00A721A7">
        <w:rPr>
          <w:spacing w:val="40"/>
          <w:sz w:val="24"/>
          <w:szCs w:val="24"/>
        </w:rPr>
        <w:t xml:space="preserve"> </w:t>
      </w:r>
      <w:r w:rsidRPr="00A721A7">
        <w:rPr>
          <w:sz w:val="24"/>
          <w:szCs w:val="24"/>
        </w:rPr>
        <w:t>Following</w:t>
      </w:r>
      <w:r w:rsidRPr="00A721A7">
        <w:rPr>
          <w:spacing w:val="-7"/>
          <w:sz w:val="24"/>
          <w:szCs w:val="24"/>
        </w:rPr>
        <w:t xml:space="preserve"> </w:t>
      </w:r>
      <w:r w:rsidRPr="00A721A7">
        <w:rPr>
          <w:sz w:val="24"/>
          <w:szCs w:val="24"/>
        </w:rPr>
        <w:t>the</w:t>
      </w:r>
      <w:r w:rsidRPr="00A721A7">
        <w:rPr>
          <w:spacing w:val="-8"/>
          <w:sz w:val="24"/>
          <w:szCs w:val="24"/>
        </w:rPr>
        <w:t xml:space="preserve"> </w:t>
      </w:r>
      <w:r w:rsidRPr="00A721A7">
        <w:rPr>
          <w:sz w:val="24"/>
          <w:szCs w:val="24"/>
        </w:rPr>
        <w:t>conclusion</w:t>
      </w:r>
      <w:r w:rsidRPr="00A721A7">
        <w:rPr>
          <w:spacing w:val="-5"/>
          <w:sz w:val="24"/>
          <w:szCs w:val="24"/>
        </w:rPr>
        <w:t xml:space="preserve"> </w:t>
      </w:r>
      <w:r w:rsidRPr="00A721A7">
        <w:rPr>
          <w:sz w:val="24"/>
          <w:szCs w:val="24"/>
        </w:rPr>
        <w:t>of</w:t>
      </w:r>
      <w:r w:rsidRPr="00A721A7">
        <w:rPr>
          <w:spacing w:val="-6"/>
          <w:sz w:val="24"/>
          <w:szCs w:val="24"/>
        </w:rPr>
        <w:t xml:space="preserve"> </w:t>
      </w:r>
      <w:r w:rsidRPr="00A721A7">
        <w:rPr>
          <w:sz w:val="24"/>
          <w:szCs w:val="24"/>
        </w:rPr>
        <w:t>the</w:t>
      </w:r>
      <w:r w:rsidRPr="00A721A7">
        <w:rPr>
          <w:spacing w:val="-7"/>
          <w:sz w:val="24"/>
          <w:szCs w:val="24"/>
        </w:rPr>
        <w:t xml:space="preserve"> </w:t>
      </w:r>
      <w:r w:rsidRPr="00A721A7">
        <w:rPr>
          <w:sz w:val="24"/>
          <w:szCs w:val="24"/>
        </w:rPr>
        <w:t>appeals</w:t>
      </w:r>
      <w:r w:rsidRPr="00A721A7">
        <w:rPr>
          <w:spacing w:val="-7"/>
          <w:sz w:val="24"/>
          <w:szCs w:val="24"/>
        </w:rPr>
        <w:t xml:space="preserve"> </w:t>
      </w:r>
      <w:r w:rsidRPr="00A721A7">
        <w:rPr>
          <w:sz w:val="24"/>
          <w:szCs w:val="24"/>
        </w:rPr>
        <w:t>process,</w:t>
      </w:r>
      <w:r w:rsidRPr="00A721A7">
        <w:rPr>
          <w:spacing w:val="-7"/>
          <w:sz w:val="24"/>
          <w:szCs w:val="24"/>
        </w:rPr>
        <w:t xml:space="preserve"> </w:t>
      </w:r>
      <w:r w:rsidRPr="00A721A7">
        <w:rPr>
          <w:sz w:val="24"/>
          <w:szCs w:val="24"/>
        </w:rPr>
        <w:t>the</w:t>
      </w:r>
      <w:r w:rsidRPr="00A721A7">
        <w:rPr>
          <w:spacing w:val="-7"/>
          <w:sz w:val="24"/>
          <w:szCs w:val="24"/>
        </w:rPr>
        <w:t xml:space="preserve"> </w:t>
      </w:r>
      <w:r w:rsidRPr="00A721A7">
        <w:rPr>
          <w:sz w:val="24"/>
          <w:szCs w:val="24"/>
        </w:rPr>
        <w:t>final</w:t>
      </w:r>
      <w:r w:rsidRPr="00A721A7">
        <w:rPr>
          <w:spacing w:val="-7"/>
          <w:sz w:val="24"/>
          <w:szCs w:val="24"/>
        </w:rPr>
        <w:t xml:space="preserve"> </w:t>
      </w:r>
      <w:r w:rsidRPr="00A721A7">
        <w:rPr>
          <w:sz w:val="24"/>
          <w:szCs w:val="24"/>
        </w:rPr>
        <w:t>rankings</w:t>
      </w:r>
      <w:r w:rsidRPr="00A721A7">
        <w:rPr>
          <w:spacing w:val="-7"/>
          <w:sz w:val="24"/>
          <w:szCs w:val="24"/>
        </w:rPr>
        <w:t xml:space="preserve"> </w:t>
      </w:r>
      <w:r w:rsidRPr="00A721A7">
        <w:rPr>
          <w:sz w:val="24"/>
          <w:szCs w:val="24"/>
        </w:rPr>
        <w:t>will</w:t>
      </w:r>
      <w:r w:rsidRPr="00A721A7">
        <w:rPr>
          <w:spacing w:val="-8"/>
          <w:sz w:val="24"/>
          <w:szCs w:val="24"/>
        </w:rPr>
        <w:t xml:space="preserve"> </w:t>
      </w:r>
      <w:r w:rsidRPr="00A721A7">
        <w:rPr>
          <w:sz w:val="24"/>
          <w:szCs w:val="24"/>
        </w:rPr>
        <w:t>be</w:t>
      </w:r>
      <w:r w:rsidRPr="00A721A7">
        <w:rPr>
          <w:spacing w:val="-7"/>
          <w:sz w:val="24"/>
          <w:szCs w:val="24"/>
        </w:rPr>
        <w:t xml:space="preserve"> </w:t>
      </w:r>
      <w:r w:rsidRPr="00A721A7">
        <w:rPr>
          <w:sz w:val="24"/>
          <w:szCs w:val="24"/>
        </w:rPr>
        <w:t xml:space="preserve">presented </w:t>
      </w:r>
      <w:r w:rsidR="00BC3F6F" w:rsidRPr="00A721A7">
        <w:rPr>
          <w:sz w:val="24"/>
          <w:szCs w:val="24"/>
        </w:rPr>
        <w:t>to the CoC via email, public postings, and Jackson/West Tennessee CoC website.</w:t>
      </w:r>
    </w:p>
    <w:p w14:paraId="7E4A7B20" w14:textId="77777777" w:rsidR="00F94156" w:rsidRPr="00A721A7" w:rsidRDefault="00F94156">
      <w:pPr>
        <w:pStyle w:val="BodyText"/>
        <w:rPr>
          <w:sz w:val="24"/>
          <w:szCs w:val="24"/>
        </w:rPr>
      </w:pPr>
    </w:p>
    <w:p w14:paraId="0A6275A9" w14:textId="3DEE9464" w:rsidR="00F94156" w:rsidRPr="00050988" w:rsidRDefault="00E06BC2" w:rsidP="00050988">
      <w:pPr>
        <w:pStyle w:val="Heading1"/>
        <w:jc w:val="center"/>
        <w:rPr>
          <w:sz w:val="28"/>
          <w:szCs w:val="28"/>
          <w:u w:val="single"/>
        </w:rPr>
      </w:pPr>
      <w:r w:rsidRPr="00050988">
        <w:rPr>
          <w:sz w:val="28"/>
          <w:szCs w:val="28"/>
          <w:u w:val="single"/>
        </w:rPr>
        <w:t>Appeals</w:t>
      </w:r>
      <w:r w:rsidRPr="00050988">
        <w:rPr>
          <w:spacing w:val="-6"/>
          <w:sz w:val="28"/>
          <w:szCs w:val="28"/>
          <w:u w:val="single"/>
        </w:rPr>
        <w:t xml:space="preserve"> </w:t>
      </w:r>
      <w:r w:rsidRPr="00050988">
        <w:rPr>
          <w:spacing w:val="-2"/>
          <w:sz w:val="28"/>
          <w:szCs w:val="28"/>
          <w:u w:val="single"/>
        </w:rPr>
        <w:t>Process</w:t>
      </w:r>
    </w:p>
    <w:p w14:paraId="7E4891C2" w14:textId="77777777" w:rsidR="00F94156" w:rsidRPr="00A721A7" w:rsidRDefault="00F94156">
      <w:pPr>
        <w:pStyle w:val="BodyText"/>
        <w:rPr>
          <w:b/>
          <w:sz w:val="24"/>
          <w:szCs w:val="24"/>
        </w:rPr>
      </w:pPr>
    </w:p>
    <w:p w14:paraId="410CB69D" w14:textId="42FA09DA" w:rsidR="00F94156" w:rsidRPr="00A721A7" w:rsidRDefault="00E06BC2" w:rsidP="00F83129">
      <w:pPr>
        <w:pStyle w:val="BodyText"/>
        <w:spacing w:before="1"/>
        <w:ind w:left="820" w:right="618"/>
        <w:jc w:val="both"/>
        <w:rPr>
          <w:sz w:val="24"/>
          <w:szCs w:val="24"/>
        </w:rPr>
      </w:pPr>
      <w:r w:rsidRPr="00A721A7">
        <w:rPr>
          <w:sz w:val="24"/>
          <w:szCs w:val="24"/>
        </w:rPr>
        <w:t xml:space="preserve">Once projects have been notified of the preliminary results of the CoC </w:t>
      </w:r>
      <w:r w:rsidR="005B1439" w:rsidRPr="00A721A7">
        <w:rPr>
          <w:sz w:val="24"/>
          <w:szCs w:val="24"/>
        </w:rPr>
        <w:t>Steering</w:t>
      </w:r>
      <w:r w:rsidRPr="00A721A7">
        <w:rPr>
          <w:sz w:val="24"/>
          <w:szCs w:val="24"/>
        </w:rPr>
        <w:t xml:space="preserve"> Committee’s</w:t>
      </w:r>
      <w:r w:rsidRPr="00A721A7">
        <w:rPr>
          <w:spacing w:val="-5"/>
          <w:sz w:val="24"/>
          <w:szCs w:val="24"/>
        </w:rPr>
        <w:t xml:space="preserve"> </w:t>
      </w:r>
      <w:r w:rsidRPr="00A721A7">
        <w:rPr>
          <w:sz w:val="24"/>
          <w:szCs w:val="24"/>
        </w:rPr>
        <w:t>ranking</w:t>
      </w:r>
      <w:r w:rsidRPr="00A721A7">
        <w:rPr>
          <w:spacing w:val="-6"/>
          <w:sz w:val="24"/>
          <w:szCs w:val="24"/>
        </w:rPr>
        <w:t xml:space="preserve"> </w:t>
      </w:r>
      <w:r w:rsidRPr="00A721A7">
        <w:rPr>
          <w:sz w:val="24"/>
          <w:szCs w:val="24"/>
        </w:rPr>
        <w:t>process</w:t>
      </w:r>
      <w:r w:rsidRPr="00A721A7">
        <w:rPr>
          <w:spacing w:val="-6"/>
          <w:sz w:val="24"/>
          <w:szCs w:val="24"/>
        </w:rPr>
        <w:t xml:space="preserve"> </w:t>
      </w:r>
      <w:r w:rsidR="00864546" w:rsidRPr="00A721A7">
        <w:rPr>
          <w:sz w:val="24"/>
          <w:szCs w:val="24"/>
        </w:rPr>
        <w:t>set forth by timeline approved by CoC Governing Board and in compliance with the NOFO guidelines (timelines are publicly posted on CoC website and notification sent to CoC membership)</w:t>
      </w:r>
      <w:r w:rsidRPr="00A721A7">
        <w:rPr>
          <w:sz w:val="24"/>
          <w:szCs w:val="24"/>
        </w:rPr>
        <w:t>,</w:t>
      </w:r>
      <w:r w:rsidRPr="00A721A7">
        <w:rPr>
          <w:spacing w:val="-7"/>
          <w:sz w:val="24"/>
          <w:szCs w:val="24"/>
        </w:rPr>
        <w:t xml:space="preserve"> </w:t>
      </w:r>
      <w:r w:rsidRPr="00A721A7">
        <w:rPr>
          <w:sz w:val="24"/>
          <w:szCs w:val="24"/>
        </w:rPr>
        <w:t>projects</w:t>
      </w:r>
      <w:r w:rsidRPr="00A721A7">
        <w:rPr>
          <w:spacing w:val="-6"/>
          <w:sz w:val="24"/>
          <w:szCs w:val="24"/>
        </w:rPr>
        <w:t xml:space="preserve"> </w:t>
      </w:r>
      <w:r w:rsidRPr="00A721A7">
        <w:rPr>
          <w:sz w:val="24"/>
          <w:szCs w:val="24"/>
        </w:rPr>
        <w:t>who</w:t>
      </w:r>
      <w:r w:rsidRPr="00A721A7">
        <w:rPr>
          <w:spacing w:val="-5"/>
          <w:sz w:val="24"/>
          <w:szCs w:val="24"/>
        </w:rPr>
        <w:t xml:space="preserve"> </w:t>
      </w:r>
      <w:r w:rsidRPr="00A721A7">
        <w:rPr>
          <w:sz w:val="24"/>
          <w:szCs w:val="24"/>
        </w:rPr>
        <w:t>wish</w:t>
      </w:r>
      <w:r w:rsidRPr="00A721A7">
        <w:rPr>
          <w:spacing w:val="-5"/>
          <w:sz w:val="24"/>
          <w:szCs w:val="24"/>
        </w:rPr>
        <w:t xml:space="preserve"> </w:t>
      </w:r>
      <w:r w:rsidRPr="00A721A7">
        <w:rPr>
          <w:sz w:val="24"/>
          <w:szCs w:val="24"/>
        </w:rPr>
        <w:t>to</w:t>
      </w:r>
      <w:r w:rsidRPr="00A721A7">
        <w:rPr>
          <w:spacing w:val="-6"/>
          <w:sz w:val="24"/>
          <w:szCs w:val="24"/>
        </w:rPr>
        <w:t xml:space="preserve"> </w:t>
      </w:r>
      <w:r w:rsidRPr="00A721A7">
        <w:rPr>
          <w:sz w:val="24"/>
          <w:szCs w:val="24"/>
        </w:rPr>
        <w:t>do</w:t>
      </w:r>
      <w:r w:rsidRPr="00A721A7">
        <w:rPr>
          <w:spacing w:val="-5"/>
          <w:sz w:val="24"/>
          <w:szCs w:val="24"/>
        </w:rPr>
        <w:t xml:space="preserve"> </w:t>
      </w:r>
      <w:r w:rsidRPr="00A721A7">
        <w:rPr>
          <w:sz w:val="24"/>
          <w:szCs w:val="24"/>
        </w:rPr>
        <w:t>so</w:t>
      </w:r>
      <w:r w:rsidRPr="00A721A7">
        <w:rPr>
          <w:spacing w:val="-7"/>
          <w:sz w:val="24"/>
          <w:szCs w:val="24"/>
        </w:rPr>
        <w:t xml:space="preserve"> </w:t>
      </w:r>
      <w:r w:rsidRPr="00A721A7">
        <w:rPr>
          <w:sz w:val="24"/>
          <w:szCs w:val="24"/>
        </w:rPr>
        <w:t>will</w:t>
      </w:r>
      <w:r w:rsidRPr="00A721A7">
        <w:rPr>
          <w:spacing w:val="-5"/>
          <w:sz w:val="24"/>
          <w:szCs w:val="24"/>
        </w:rPr>
        <w:t xml:space="preserve"> </w:t>
      </w:r>
      <w:r w:rsidRPr="00A721A7">
        <w:rPr>
          <w:sz w:val="24"/>
          <w:szCs w:val="24"/>
        </w:rPr>
        <w:t>have</w:t>
      </w:r>
      <w:r w:rsidRPr="00A721A7">
        <w:rPr>
          <w:spacing w:val="-6"/>
          <w:sz w:val="24"/>
          <w:szCs w:val="24"/>
        </w:rPr>
        <w:t xml:space="preserve"> </w:t>
      </w:r>
      <w:r w:rsidRPr="00A721A7">
        <w:rPr>
          <w:sz w:val="24"/>
          <w:szCs w:val="24"/>
        </w:rPr>
        <w:t>the</w:t>
      </w:r>
      <w:r w:rsidRPr="00A721A7">
        <w:rPr>
          <w:spacing w:val="-6"/>
          <w:sz w:val="24"/>
          <w:szCs w:val="24"/>
        </w:rPr>
        <w:t xml:space="preserve"> </w:t>
      </w:r>
      <w:r w:rsidRPr="00A721A7">
        <w:rPr>
          <w:sz w:val="24"/>
          <w:szCs w:val="24"/>
        </w:rPr>
        <w:t>opportunity</w:t>
      </w:r>
      <w:r w:rsidRPr="00A721A7">
        <w:rPr>
          <w:spacing w:val="-5"/>
          <w:sz w:val="24"/>
          <w:szCs w:val="24"/>
        </w:rPr>
        <w:t xml:space="preserve"> </w:t>
      </w:r>
      <w:r w:rsidRPr="00A721A7">
        <w:rPr>
          <w:sz w:val="24"/>
          <w:szCs w:val="24"/>
        </w:rPr>
        <w:t xml:space="preserve">to formally appeal the Committee’s decision before the CoC Board/Appeals Committee which is separate from the CoC </w:t>
      </w:r>
      <w:r w:rsidR="005B1439" w:rsidRPr="00A721A7">
        <w:rPr>
          <w:sz w:val="24"/>
          <w:szCs w:val="24"/>
        </w:rPr>
        <w:t>Steering</w:t>
      </w:r>
      <w:r w:rsidRPr="00A721A7">
        <w:rPr>
          <w:sz w:val="24"/>
          <w:szCs w:val="24"/>
        </w:rPr>
        <w:t xml:space="preserve"> Committee conducting the original project ranking</w:t>
      </w:r>
      <w:r w:rsidR="005832C6" w:rsidRPr="00A721A7">
        <w:rPr>
          <w:sz w:val="24"/>
          <w:szCs w:val="24"/>
        </w:rPr>
        <w:t xml:space="preserve"> but will have 2 Steering Committee Members on the Appeals Committee</w:t>
      </w:r>
      <w:r w:rsidRPr="00A721A7">
        <w:rPr>
          <w:sz w:val="24"/>
          <w:szCs w:val="24"/>
        </w:rPr>
        <w:t>.</w:t>
      </w:r>
      <w:r w:rsidRPr="00A721A7">
        <w:rPr>
          <w:spacing w:val="40"/>
          <w:sz w:val="24"/>
          <w:szCs w:val="24"/>
        </w:rPr>
        <w:t xml:space="preserve"> </w:t>
      </w:r>
      <w:r w:rsidRPr="00A721A7">
        <w:rPr>
          <w:sz w:val="24"/>
          <w:szCs w:val="24"/>
        </w:rPr>
        <w:t>Formal appeals may be made for the following reasons:</w:t>
      </w:r>
    </w:p>
    <w:p w14:paraId="1FC677AF" w14:textId="77777777" w:rsidR="00F94156" w:rsidRPr="00A721A7" w:rsidRDefault="00E06BC2" w:rsidP="00263DD2">
      <w:pPr>
        <w:pStyle w:val="ListParagraph"/>
        <w:numPr>
          <w:ilvl w:val="0"/>
          <w:numId w:val="25"/>
        </w:numPr>
        <w:tabs>
          <w:tab w:val="left" w:pos="1541"/>
        </w:tabs>
        <w:spacing w:line="269" w:lineRule="exact"/>
        <w:rPr>
          <w:sz w:val="24"/>
          <w:szCs w:val="24"/>
        </w:rPr>
      </w:pPr>
      <w:r w:rsidRPr="00A721A7">
        <w:rPr>
          <w:sz w:val="24"/>
          <w:szCs w:val="24"/>
        </w:rPr>
        <w:t>A</w:t>
      </w:r>
      <w:r w:rsidRPr="00A721A7">
        <w:rPr>
          <w:spacing w:val="-7"/>
          <w:sz w:val="24"/>
          <w:szCs w:val="24"/>
        </w:rPr>
        <w:t xml:space="preserve"> </w:t>
      </w:r>
      <w:r w:rsidRPr="00A721A7">
        <w:rPr>
          <w:sz w:val="24"/>
          <w:szCs w:val="24"/>
        </w:rPr>
        <w:t>project’s</w:t>
      </w:r>
      <w:r w:rsidRPr="00A721A7">
        <w:rPr>
          <w:spacing w:val="-6"/>
          <w:sz w:val="24"/>
          <w:szCs w:val="24"/>
        </w:rPr>
        <w:t xml:space="preserve"> </w:t>
      </w:r>
      <w:r w:rsidRPr="00A721A7">
        <w:rPr>
          <w:sz w:val="24"/>
          <w:szCs w:val="24"/>
        </w:rPr>
        <w:t>application</w:t>
      </w:r>
      <w:r w:rsidRPr="00A721A7">
        <w:rPr>
          <w:spacing w:val="-6"/>
          <w:sz w:val="24"/>
          <w:szCs w:val="24"/>
        </w:rPr>
        <w:t xml:space="preserve"> </w:t>
      </w:r>
      <w:r w:rsidRPr="00A721A7">
        <w:rPr>
          <w:sz w:val="24"/>
          <w:szCs w:val="24"/>
        </w:rPr>
        <w:t>was</w:t>
      </w:r>
      <w:r w:rsidRPr="00A721A7">
        <w:rPr>
          <w:spacing w:val="-6"/>
          <w:sz w:val="24"/>
          <w:szCs w:val="24"/>
        </w:rPr>
        <w:t xml:space="preserve"> </w:t>
      </w:r>
      <w:r w:rsidRPr="00A721A7">
        <w:rPr>
          <w:sz w:val="24"/>
          <w:szCs w:val="24"/>
        </w:rPr>
        <w:t>not</w:t>
      </w:r>
      <w:r w:rsidRPr="00A721A7">
        <w:rPr>
          <w:spacing w:val="-7"/>
          <w:sz w:val="24"/>
          <w:szCs w:val="24"/>
        </w:rPr>
        <w:t xml:space="preserve"> </w:t>
      </w:r>
      <w:r w:rsidRPr="00A721A7">
        <w:rPr>
          <w:spacing w:val="-2"/>
          <w:sz w:val="24"/>
          <w:szCs w:val="24"/>
        </w:rPr>
        <w:t>ranked</w:t>
      </w:r>
    </w:p>
    <w:p w14:paraId="1BEA3577" w14:textId="77777777" w:rsidR="00F94156" w:rsidRPr="00A721A7" w:rsidRDefault="00E06BC2" w:rsidP="00263DD2">
      <w:pPr>
        <w:pStyle w:val="ListParagraph"/>
        <w:numPr>
          <w:ilvl w:val="0"/>
          <w:numId w:val="25"/>
        </w:numPr>
        <w:tabs>
          <w:tab w:val="left" w:pos="1541"/>
        </w:tabs>
        <w:spacing w:line="269" w:lineRule="exact"/>
        <w:rPr>
          <w:sz w:val="24"/>
          <w:szCs w:val="24"/>
        </w:rPr>
      </w:pPr>
      <w:r w:rsidRPr="00A721A7">
        <w:rPr>
          <w:sz w:val="24"/>
          <w:szCs w:val="24"/>
        </w:rPr>
        <w:t>A</w:t>
      </w:r>
      <w:r w:rsidRPr="00A721A7">
        <w:rPr>
          <w:spacing w:val="-6"/>
          <w:sz w:val="24"/>
          <w:szCs w:val="24"/>
        </w:rPr>
        <w:t xml:space="preserve"> </w:t>
      </w:r>
      <w:r w:rsidRPr="00A721A7">
        <w:rPr>
          <w:sz w:val="24"/>
          <w:szCs w:val="24"/>
        </w:rPr>
        <w:t>project’s</w:t>
      </w:r>
      <w:r w:rsidRPr="00A721A7">
        <w:rPr>
          <w:spacing w:val="-6"/>
          <w:sz w:val="24"/>
          <w:szCs w:val="24"/>
        </w:rPr>
        <w:t xml:space="preserve"> </w:t>
      </w:r>
      <w:r w:rsidRPr="00A721A7">
        <w:rPr>
          <w:sz w:val="24"/>
          <w:szCs w:val="24"/>
        </w:rPr>
        <w:t>application</w:t>
      </w:r>
      <w:r w:rsidRPr="00A721A7">
        <w:rPr>
          <w:spacing w:val="-6"/>
          <w:sz w:val="24"/>
          <w:szCs w:val="24"/>
        </w:rPr>
        <w:t xml:space="preserve"> </w:t>
      </w:r>
      <w:r w:rsidRPr="00A721A7">
        <w:rPr>
          <w:sz w:val="24"/>
          <w:szCs w:val="24"/>
        </w:rPr>
        <w:t>did</w:t>
      </w:r>
      <w:r w:rsidRPr="00A721A7">
        <w:rPr>
          <w:spacing w:val="-6"/>
          <w:sz w:val="24"/>
          <w:szCs w:val="24"/>
        </w:rPr>
        <w:t xml:space="preserve"> </w:t>
      </w:r>
      <w:r w:rsidRPr="00A721A7">
        <w:rPr>
          <w:sz w:val="24"/>
          <w:szCs w:val="24"/>
        </w:rPr>
        <w:t>not</w:t>
      </w:r>
      <w:r w:rsidRPr="00A721A7">
        <w:rPr>
          <w:spacing w:val="-6"/>
          <w:sz w:val="24"/>
          <w:szCs w:val="24"/>
        </w:rPr>
        <w:t xml:space="preserve"> </w:t>
      </w:r>
      <w:r w:rsidRPr="00A721A7">
        <w:rPr>
          <w:sz w:val="24"/>
          <w:szCs w:val="24"/>
        </w:rPr>
        <w:t>receive</w:t>
      </w:r>
      <w:r w:rsidRPr="00A721A7">
        <w:rPr>
          <w:spacing w:val="-6"/>
          <w:sz w:val="24"/>
          <w:szCs w:val="24"/>
        </w:rPr>
        <w:t xml:space="preserve"> </w:t>
      </w:r>
      <w:r w:rsidRPr="00A721A7">
        <w:rPr>
          <w:sz w:val="24"/>
          <w:szCs w:val="24"/>
        </w:rPr>
        <w:t>the</w:t>
      </w:r>
      <w:r w:rsidRPr="00A721A7">
        <w:rPr>
          <w:spacing w:val="-6"/>
          <w:sz w:val="24"/>
          <w:szCs w:val="24"/>
        </w:rPr>
        <w:t xml:space="preserve"> </w:t>
      </w:r>
      <w:r w:rsidRPr="00A721A7">
        <w:rPr>
          <w:sz w:val="24"/>
          <w:szCs w:val="24"/>
        </w:rPr>
        <w:t>full</w:t>
      </w:r>
      <w:r w:rsidRPr="00A721A7">
        <w:rPr>
          <w:spacing w:val="-6"/>
          <w:sz w:val="24"/>
          <w:szCs w:val="24"/>
        </w:rPr>
        <w:t xml:space="preserve"> </w:t>
      </w:r>
      <w:r w:rsidRPr="00A721A7">
        <w:rPr>
          <w:sz w:val="24"/>
          <w:szCs w:val="24"/>
        </w:rPr>
        <w:t>funding</w:t>
      </w:r>
      <w:r w:rsidRPr="00A721A7">
        <w:rPr>
          <w:spacing w:val="-6"/>
          <w:sz w:val="24"/>
          <w:szCs w:val="24"/>
        </w:rPr>
        <w:t xml:space="preserve"> </w:t>
      </w:r>
      <w:r w:rsidRPr="00A721A7">
        <w:rPr>
          <w:sz w:val="24"/>
          <w:szCs w:val="24"/>
        </w:rPr>
        <w:t>amount</w:t>
      </w:r>
      <w:r w:rsidRPr="00A721A7">
        <w:rPr>
          <w:spacing w:val="-5"/>
          <w:sz w:val="24"/>
          <w:szCs w:val="24"/>
        </w:rPr>
        <w:t xml:space="preserve"> </w:t>
      </w:r>
      <w:r w:rsidRPr="00A721A7">
        <w:rPr>
          <w:sz w:val="24"/>
          <w:szCs w:val="24"/>
        </w:rPr>
        <w:t>for</w:t>
      </w:r>
      <w:r w:rsidRPr="00A721A7">
        <w:rPr>
          <w:spacing w:val="-6"/>
          <w:sz w:val="24"/>
          <w:szCs w:val="24"/>
        </w:rPr>
        <w:t xml:space="preserve"> </w:t>
      </w:r>
      <w:r w:rsidRPr="00A721A7">
        <w:rPr>
          <w:sz w:val="24"/>
          <w:szCs w:val="24"/>
        </w:rPr>
        <w:t>which</w:t>
      </w:r>
      <w:r w:rsidRPr="00A721A7">
        <w:rPr>
          <w:spacing w:val="-5"/>
          <w:sz w:val="24"/>
          <w:szCs w:val="24"/>
        </w:rPr>
        <w:t xml:space="preserve"> </w:t>
      </w:r>
      <w:r w:rsidRPr="00A721A7">
        <w:rPr>
          <w:sz w:val="24"/>
          <w:szCs w:val="24"/>
        </w:rPr>
        <w:t>it</w:t>
      </w:r>
      <w:r w:rsidRPr="00A721A7">
        <w:rPr>
          <w:spacing w:val="-5"/>
          <w:sz w:val="24"/>
          <w:szCs w:val="24"/>
        </w:rPr>
        <w:t xml:space="preserve"> </w:t>
      </w:r>
      <w:r w:rsidRPr="00A721A7">
        <w:rPr>
          <w:spacing w:val="-2"/>
          <w:sz w:val="24"/>
          <w:szCs w:val="24"/>
        </w:rPr>
        <w:t>applied</w:t>
      </w:r>
    </w:p>
    <w:p w14:paraId="0311D540" w14:textId="77777777" w:rsidR="00F94156" w:rsidRPr="00A721A7" w:rsidRDefault="00F94156" w:rsidP="00117966">
      <w:pPr>
        <w:pStyle w:val="BodyText"/>
        <w:spacing w:before="9"/>
        <w:ind w:left="1440"/>
        <w:rPr>
          <w:sz w:val="24"/>
          <w:szCs w:val="24"/>
        </w:rPr>
      </w:pPr>
    </w:p>
    <w:p w14:paraId="5E2EA282" w14:textId="77777777" w:rsidR="00F94156" w:rsidRPr="00A721A7" w:rsidRDefault="00E06BC2" w:rsidP="00117966">
      <w:pPr>
        <w:pStyle w:val="BodyText"/>
        <w:spacing w:before="1"/>
        <w:ind w:left="1440"/>
        <w:rPr>
          <w:sz w:val="24"/>
          <w:szCs w:val="24"/>
        </w:rPr>
      </w:pPr>
      <w:r w:rsidRPr="00A721A7">
        <w:rPr>
          <w:sz w:val="24"/>
          <w:szCs w:val="24"/>
        </w:rPr>
        <w:t>The</w:t>
      </w:r>
      <w:r w:rsidRPr="00A721A7">
        <w:rPr>
          <w:spacing w:val="-7"/>
          <w:sz w:val="24"/>
          <w:szCs w:val="24"/>
        </w:rPr>
        <w:t xml:space="preserve"> </w:t>
      </w:r>
      <w:r w:rsidRPr="00A721A7">
        <w:rPr>
          <w:sz w:val="24"/>
          <w:szCs w:val="24"/>
        </w:rPr>
        <w:t>following</w:t>
      </w:r>
      <w:r w:rsidRPr="00A721A7">
        <w:rPr>
          <w:spacing w:val="-6"/>
          <w:sz w:val="24"/>
          <w:szCs w:val="24"/>
        </w:rPr>
        <w:t xml:space="preserve"> </w:t>
      </w:r>
      <w:r w:rsidRPr="00A721A7">
        <w:rPr>
          <w:sz w:val="24"/>
          <w:szCs w:val="24"/>
        </w:rPr>
        <w:t>are</w:t>
      </w:r>
      <w:r w:rsidRPr="00A721A7">
        <w:rPr>
          <w:spacing w:val="-4"/>
          <w:sz w:val="24"/>
          <w:szCs w:val="24"/>
        </w:rPr>
        <w:t xml:space="preserve"> </w:t>
      </w:r>
      <w:r w:rsidRPr="00A721A7">
        <w:rPr>
          <w:b/>
          <w:sz w:val="24"/>
          <w:szCs w:val="24"/>
          <w:u w:val="single"/>
        </w:rPr>
        <w:t>not</w:t>
      </w:r>
      <w:r w:rsidRPr="00A721A7">
        <w:rPr>
          <w:b/>
          <w:spacing w:val="-5"/>
          <w:sz w:val="24"/>
          <w:szCs w:val="24"/>
        </w:rPr>
        <w:t xml:space="preserve"> </w:t>
      </w:r>
      <w:r w:rsidRPr="00A721A7">
        <w:rPr>
          <w:sz w:val="24"/>
          <w:szCs w:val="24"/>
        </w:rPr>
        <w:t>considered</w:t>
      </w:r>
      <w:r w:rsidRPr="00A721A7">
        <w:rPr>
          <w:spacing w:val="-6"/>
          <w:sz w:val="24"/>
          <w:szCs w:val="24"/>
        </w:rPr>
        <w:t xml:space="preserve"> </w:t>
      </w:r>
      <w:r w:rsidRPr="00A721A7">
        <w:rPr>
          <w:sz w:val="24"/>
          <w:szCs w:val="24"/>
        </w:rPr>
        <w:t>to</w:t>
      </w:r>
      <w:r w:rsidRPr="00A721A7">
        <w:rPr>
          <w:spacing w:val="-5"/>
          <w:sz w:val="24"/>
          <w:szCs w:val="24"/>
        </w:rPr>
        <w:t xml:space="preserve"> </w:t>
      </w:r>
      <w:r w:rsidRPr="00A721A7">
        <w:rPr>
          <w:sz w:val="24"/>
          <w:szCs w:val="24"/>
        </w:rPr>
        <w:t>be</w:t>
      </w:r>
      <w:r w:rsidRPr="00A721A7">
        <w:rPr>
          <w:spacing w:val="-6"/>
          <w:sz w:val="24"/>
          <w:szCs w:val="24"/>
        </w:rPr>
        <w:t xml:space="preserve"> </w:t>
      </w:r>
      <w:r w:rsidRPr="00A721A7">
        <w:rPr>
          <w:sz w:val="24"/>
          <w:szCs w:val="24"/>
        </w:rPr>
        <w:t>eligible</w:t>
      </w:r>
      <w:r w:rsidRPr="00A721A7">
        <w:rPr>
          <w:spacing w:val="-6"/>
          <w:sz w:val="24"/>
          <w:szCs w:val="24"/>
        </w:rPr>
        <w:t xml:space="preserve"> </w:t>
      </w:r>
      <w:r w:rsidRPr="00A721A7">
        <w:rPr>
          <w:sz w:val="24"/>
          <w:szCs w:val="24"/>
        </w:rPr>
        <w:t>grounds</w:t>
      </w:r>
      <w:r w:rsidRPr="00A721A7">
        <w:rPr>
          <w:spacing w:val="-5"/>
          <w:sz w:val="24"/>
          <w:szCs w:val="24"/>
        </w:rPr>
        <w:t xml:space="preserve"> </w:t>
      </w:r>
      <w:r w:rsidRPr="00A721A7">
        <w:rPr>
          <w:sz w:val="24"/>
          <w:szCs w:val="24"/>
        </w:rPr>
        <w:t>for</w:t>
      </w:r>
      <w:r w:rsidRPr="00A721A7">
        <w:rPr>
          <w:spacing w:val="-6"/>
          <w:sz w:val="24"/>
          <w:szCs w:val="24"/>
        </w:rPr>
        <w:t xml:space="preserve"> </w:t>
      </w:r>
      <w:r w:rsidRPr="00A721A7">
        <w:rPr>
          <w:sz w:val="24"/>
          <w:szCs w:val="24"/>
        </w:rPr>
        <w:t>submission</w:t>
      </w:r>
      <w:r w:rsidRPr="00A721A7">
        <w:rPr>
          <w:spacing w:val="-5"/>
          <w:sz w:val="24"/>
          <w:szCs w:val="24"/>
        </w:rPr>
        <w:t xml:space="preserve"> </w:t>
      </w:r>
      <w:r w:rsidRPr="00A721A7">
        <w:rPr>
          <w:sz w:val="24"/>
          <w:szCs w:val="24"/>
        </w:rPr>
        <w:t>of</w:t>
      </w:r>
      <w:r w:rsidRPr="00A721A7">
        <w:rPr>
          <w:spacing w:val="-6"/>
          <w:sz w:val="24"/>
          <w:szCs w:val="24"/>
        </w:rPr>
        <w:t xml:space="preserve"> </w:t>
      </w:r>
      <w:r w:rsidRPr="00A721A7">
        <w:rPr>
          <w:sz w:val="24"/>
          <w:szCs w:val="24"/>
        </w:rPr>
        <w:t>a</w:t>
      </w:r>
      <w:r w:rsidRPr="00A721A7">
        <w:rPr>
          <w:spacing w:val="-6"/>
          <w:sz w:val="24"/>
          <w:szCs w:val="24"/>
        </w:rPr>
        <w:t xml:space="preserve"> </w:t>
      </w:r>
      <w:r w:rsidRPr="00A721A7">
        <w:rPr>
          <w:sz w:val="24"/>
          <w:szCs w:val="24"/>
        </w:rPr>
        <w:t>formal</w:t>
      </w:r>
      <w:r w:rsidRPr="00A721A7">
        <w:rPr>
          <w:spacing w:val="-6"/>
          <w:sz w:val="24"/>
          <w:szCs w:val="24"/>
        </w:rPr>
        <w:t xml:space="preserve"> </w:t>
      </w:r>
      <w:r w:rsidRPr="00A721A7">
        <w:rPr>
          <w:spacing w:val="-2"/>
          <w:sz w:val="24"/>
          <w:szCs w:val="24"/>
        </w:rPr>
        <w:t>appeal:</w:t>
      </w:r>
    </w:p>
    <w:p w14:paraId="3E1D4027" w14:textId="77777777" w:rsidR="00F94156" w:rsidRPr="00A721A7" w:rsidRDefault="00E06BC2" w:rsidP="00263DD2">
      <w:pPr>
        <w:pStyle w:val="ListParagraph"/>
        <w:numPr>
          <w:ilvl w:val="0"/>
          <w:numId w:val="26"/>
        </w:numPr>
        <w:tabs>
          <w:tab w:val="left" w:pos="1540"/>
          <w:tab w:val="left" w:pos="1541"/>
        </w:tabs>
        <w:spacing w:line="269" w:lineRule="exact"/>
        <w:jc w:val="left"/>
        <w:rPr>
          <w:sz w:val="24"/>
          <w:szCs w:val="24"/>
        </w:rPr>
      </w:pPr>
      <w:r w:rsidRPr="00A721A7">
        <w:rPr>
          <w:sz w:val="24"/>
          <w:szCs w:val="24"/>
        </w:rPr>
        <w:t>Determination</w:t>
      </w:r>
      <w:r w:rsidRPr="00A721A7">
        <w:rPr>
          <w:spacing w:val="-6"/>
          <w:sz w:val="24"/>
          <w:szCs w:val="24"/>
        </w:rPr>
        <w:t xml:space="preserve"> </w:t>
      </w:r>
      <w:r w:rsidRPr="00A721A7">
        <w:rPr>
          <w:sz w:val="24"/>
          <w:szCs w:val="24"/>
        </w:rPr>
        <w:t>that</w:t>
      </w:r>
      <w:r w:rsidRPr="00A721A7">
        <w:rPr>
          <w:spacing w:val="-6"/>
          <w:sz w:val="24"/>
          <w:szCs w:val="24"/>
        </w:rPr>
        <w:t xml:space="preserve"> </w:t>
      </w:r>
      <w:r w:rsidRPr="00A721A7">
        <w:rPr>
          <w:sz w:val="24"/>
          <w:szCs w:val="24"/>
        </w:rPr>
        <w:t>a</w:t>
      </w:r>
      <w:r w:rsidRPr="00A721A7">
        <w:rPr>
          <w:spacing w:val="-6"/>
          <w:sz w:val="24"/>
          <w:szCs w:val="24"/>
        </w:rPr>
        <w:t xml:space="preserve"> </w:t>
      </w:r>
      <w:r w:rsidRPr="00A721A7">
        <w:rPr>
          <w:sz w:val="24"/>
          <w:szCs w:val="24"/>
        </w:rPr>
        <w:t>project</w:t>
      </w:r>
      <w:r w:rsidRPr="00A721A7">
        <w:rPr>
          <w:spacing w:val="-7"/>
          <w:sz w:val="24"/>
          <w:szCs w:val="24"/>
        </w:rPr>
        <w:t xml:space="preserve"> </w:t>
      </w:r>
      <w:r w:rsidRPr="00A721A7">
        <w:rPr>
          <w:sz w:val="24"/>
          <w:szCs w:val="24"/>
        </w:rPr>
        <w:t>has</w:t>
      </w:r>
      <w:r w:rsidRPr="00A721A7">
        <w:rPr>
          <w:spacing w:val="-6"/>
          <w:sz w:val="24"/>
          <w:szCs w:val="24"/>
        </w:rPr>
        <w:t xml:space="preserve"> </w:t>
      </w:r>
      <w:r w:rsidRPr="00A721A7">
        <w:rPr>
          <w:sz w:val="24"/>
          <w:szCs w:val="24"/>
        </w:rPr>
        <w:t>not</w:t>
      </w:r>
      <w:r w:rsidRPr="00A721A7">
        <w:rPr>
          <w:spacing w:val="-6"/>
          <w:sz w:val="24"/>
          <w:szCs w:val="24"/>
        </w:rPr>
        <w:t xml:space="preserve"> </w:t>
      </w:r>
      <w:r w:rsidRPr="00A721A7">
        <w:rPr>
          <w:sz w:val="24"/>
          <w:szCs w:val="24"/>
        </w:rPr>
        <w:t>met</w:t>
      </w:r>
      <w:r w:rsidRPr="00A721A7">
        <w:rPr>
          <w:spacing w:val="-6"/>
          <w:sz w:val="24"/>
          <w:szCs w:val="24"/>
        </w:rPr>
        <w:t xml:space="preserve"> </w:t>
      </w:r>
      <w:r w:rsidRPr="00A721A7">
        <w:rPr>
          <w:sz w:val="24"/>
          <w:szCs w:val="24"/>
        </w:rPr>
        <w:t>threshold</w:t>
      </w:r>
      <w:r w:rsidRPr="00A721A7">
        <w:rPr>
          <w:spacing w:val="-6"/>
          <w:sz w:val="24"/>
          <w:szCs w:val="24"/>
        </w:rPr>
        <w:t xml:space="preserve"> </w:t>
      </w:r>
      <w:r w:rsidRPr="00A721A7">
        <w:rPr>
          <w:spacing w:val="-2"/>
          <w:sz w:val="24"/>
          <w:szCs w:val="24"/>
        </w:rPr>
        <w:t>requirements</w:t>
      </w:r>
    </w:p>
    <w:p w14:paraId="0332EA5E" w14:textId="77777777" w:rsidR="00F94156" w:rsidRPr="00A721A7" w:rsidRDefault="00E06BC2" w:rsidP="00263DD2">
      <w:pPr>
        <w:pStyle w:val="ListParagraph"/>
        <w:numPr>
          <w:ilvl w:val="0"/>
          <w:numId w:val="26"/>
        </w:numPr>
        <w:tabs>
          <w:tab w:val="left" w:pos="1540"/>
          <w:tab w:val="left" w:pos="1541"/>
        </w:tabs>
        <w:spacing w:line="269" w:lineRule="exact"/>
        <w:jc w:val="left"/>
        <w:rPr>
          <w:sz w:val="24"/>
          <w:szCs w:val="24"/>
        </w:rPr>
      </w:pPr>
      <w:r w:rsidRPr="00A721A7">
        <w:rPr>
          <w:sz w:val="24"/>
          <w:szCs w:val="24"/>
        </w:rPr>
        <w:t>Ranking</w:t>
      </w:r>
      <w:r w:rsidRPr="00A721A7">
        <w:rPr>
          <w:spacing w:val="-3"/>
          <w:sz w:val="24"/>
          <w:szCs w:val="24"/>
        </w:rPr>
        <w:t xml:space="preserve"> </w:t>
      </w:r>
      <w:r w:rsidRPr="00A721A7">
        <w:rPr>
          <w:sz w:val="24"/>
          <w:szCs w:val="24"/>
        </w:rPr>
        <w:t>of</w:t>
      </w:r>
      <w:r w:rsidRPr="00A721A7">
        <w:rPr>
          <w:spacing w:val="-4"/>
          <w:sz w:val="24"/>
          <w:szCs w:val="24"/>
        </w:rPr>
        <w:t xml:space="preserve"> </w:t>
      </w:r>
      <w:r w:rsidRPr="00A721A7">
        <w:rPr>
          <w:sz w:val="24"/>
          <w:szCs w:val="24"/>
        </w:rPr>
        <w:t>a</w:t>
      </w:r>
      <w:r w:rsidRPr="00A721A7">
        <w:rPr>
          <w:spacing w:val="-4"/>
          <w:sz w:val="24"/>
          <w:szCs w:val="24"/>
        </w:rPr>
        <w:t xml:space="preserve"> </w:t>
      </w:r>
      <w:r w:rsidRPr="00A721A7">
        <w:rPr>
          <w:sz w:val="24"/>
          <w:szCs w:val="24"/>
        </w:rPr>
        <w:t>project</w:t>
      </w:r>
      <w:r w:rsidRPr="00A721A7">
        <w:rPr>
          <w:spacing w:val="-5"/>
          <w:sz w:val="24"/>
          <w:szCs w:val="24"/>
        </w:rPr>
        <w:t xml:space="preserve"> </w:t>
      </w:r>
      <w:r w:rsidRPr="00A721A7">
        <w:rPr>
          <w:sz w:val="24"/>
          <w:szCs w:val="24"/>
        </w:rPr>
        <w:t>in</w:t>
      </w:r>
      <w:r w:rsidRPr="00A721A7">
        <w:rPr>
          <w:spacing w:val="-3"/>
          <w:sz w:val="24"/>
          <w:szCs w:val="24"/>
        </w:rPr>
        <w:t xml:space="preserve"> </w:t>
      </w:r>
      <w:r w:rsidRPr="00A721A7">
        <w:rPr>
          <w:sz w:val="24"/>
          <w:szCs w:val="24"/>
        </w:rPr>
        <w:t>Tier</w:t>
      </w:r>
      <w:r w:rsidRPr="00A721A7">
        <w:rPr>
          <w:spacing w:val="-5"/>
          <w:sz w:val="24"/>
          <w:szCs w:val="24"/>
        </w:rPr>
        <w:t xml:space="preserve"> </w:t>
      </w:r>
      <w:r w:rsidRPr="00A721A7">
        <w:rPr>
          <w:sz w:val="24"/>
          <w:szCs w:val="24"/>
        </w:rPr>
        <w:t>2</w:t>
      </w:r>
      <w:r w:rsidRPr="00A721A7">
        <w:rPr>
          <w:spacing w:val="-1"/>
          <w:sz w:val="24"/>
          <w:szCs w:val="24"/>
        </w:rPr>
        <w:t xml:space="preserve"> </w:t>
      </w:r>
      <w:r w:rsidRPr="00A721A7">
        <w:rPr>
          <w:sz w:val="24"/>
          <w:szCs w:val="24"/>
        </w:rPr>
        <w:t>rather</w:t>
      </w:r>
      <w:r w:rsidRPr="00A721A7">
        <w:rPr>
          <w:spacing w:val="-5"/>
          <w:sz w:val="24"/>
          <w:szCs w:val="24"/>
        </w:rPr>
        <w:t xml:space="preserve"> </w:t>
      </w:r>
      <w:r w:rsidRPr="00A721A7">
        <w:rPr>
          <w:sz w:val="24"/>
          <w:szCs w:val="24"/>
        </w:rPr>
        <w:t>than</w:t>
      </w:r>
      <w:r w:rsidRPr="00A721A7">
        <w:rPr>
          <w:spacing w:val="-3"/>
          <w:sz w:val="24"/>
          <w:szCs w:val="24"/>
        </w:rPr>
        <w:t xml:space="preserve"> </w:t>
      </w:r>
      <w:r w:rsidRPr="00A721A7">
        <w:rPr>
          <w:sz w:val="24"/>
          <w:szCs w:val="24"/>
        </w:rPr>
        <w:t>Tier</w:t>
      </w:r>
      <w:r w:rsidRPr="00A721A7">
        <w:rPr>
          <w:spacing w:val="-5"/>
          <w:sz w:val="24"/>
          <w:szCs w:val="24"/>
        </w:rPr>
        <w:t xml:space="preserve"> </w:t>
      </w:r>
      <w:r w:rsidRPr="00A721A7">
        <w:rPr>
          <w:spacing w:val="-10"/>
          <w:sz w:val="24"/>
          <w:szCs w:val="24"/>
        </w:rPr>
        <w:t>1</w:t>
      </w:r>
    </w:p>
    <w:p w14:paraId="120C39C2" w14:textId="77777777" w:rsidR="00F94156" w:rsidRPr="00A721A7" w:rsidRDefault="00F94156" w:rsidP="00117966">
      <w:pPr>
        <w:spacing w:line="269" w:lineRule="exact"/>
        <w:ind w:left="1440"/>
        <w:rPr>
          <w:sz w:val="24"/>
          <w:szCs w:val="24"/>
        </w:rPr>
      </w:pPr>
    </w:p>
    <w:p w14:paraId="1EEFD99A" w14:textId="77777777" w:rsidR="00F94156" w:rsidRPr="00A721A7" w:rsidRDefault="00E06BC2" w:rsidP="00BF4575">
      <w:pPr>
        <w:pStyle w:val="BodyText"/>
        <w:spacing w:before="80"/>
        <w:ind w:left="720" w:right="617"/>
        <w:jc w:val="both"/>
        <w:rPr>
          <w:sz w:val="24"/>
          <w:szCs w:val="24"/>
        </w:rPr>
      </w:pPr>
      <w:r w:rsidRPr="00A721A7">
        <w:rPr>
          <w:sz w:val="24"/>
          <w:szCs w:val="24"/>
        </w:rPr>
        <w:t>All appeals eligible under the criteria listed above will be read, reviewed, and evaluated by the Board. All notices</w:t>
      </w:r>
      <w:r w:rsidRPr="00A721A7">
        <w:rPr>
          <w:spacing w:val="-3"/>
          <w:sz w:val="24"/>
          <w:szCs w:val="24"/>
        </w:rPr>
        <w:t xml:space="preserve"> </w:t>
      </w:r>
      <w:r w:rsidRPr="00A721A7">
        <w:rPr>
          <w:sz w:val="24"/>
          <w:szCs w:val="24"/>
        </w:rPr>
        <w:t>of</w:t>
      </w:r>
      <w:r w:rsidRPr="00A721A7">
        <w:rPr>
          <w:spacing w:val="-2"/>
          <w:sz w:val="24"/>
          <w:szCs w:val="24"/>
        </w:rPr>
        <w:t xml:space="preserve"> </w:t>
      </w:r>
      <w:r w:rsidRPr="00A721A7">
        <w:rPr>
          <w:sz w:val="24"/>
          <w:szCs w:val="24"/>
        </w:rPr>
        <w:t>appeal</w:t>
      </w:r>
      <w:r w:rsidRPr="00A721A7">
        <w:rPr>
          <w:spacing w:val="-3"/>
          <w:sz w:val="24"/>
          <w:szCs w:val="24"/>
        </w:rPr>
        <w:t xml:space="preserve"> </w:t>
      </w:r>
      <w:r w:rsidRPr="00A721A7">
        <w:rPr>
          <w:sz w:val="24"/>
          <w:szCs w:val="24"/>
        </w:rPr>
        <w:t>must</w:t>
      </w:r>
      <w:r w:rsidRPr="00A721A7">
        <w:rPr>
          <w:spacing w:val="-3"/>
          <w:sz w:val="24"/>
          <w:szCs w:val="24"/>
        </w:rPr>
        <w:t xml:space="preserve"> </w:t>
      </w:r>
      <w:r w:rsidRPr="00A721A7">
        <w:rPr>
          <w:sz w:val="24"/>
          <w:szCs w:val="24"/>
        </w:rPr>
        <w:t>be</w:t>
      </w:r>
      <w:r w:rsidRPr="00A721A7">
        <w:rPr>
          <w:spacing w:val="-3"/>
          <w:sz w:val="24"/>
          <w:szCs w:val="24"/>
        </w:rPr>
        <w:t xml:space="preserve"> </w:t>
      </w:r>
      <w:r w:rsidRPr="00A721A7">
        <w:rPr>
          <w:sz w:val="24"/>
          <w:szCs w:val="24"/>
        </w:rPr>
        <w:t>based</w:t>
      </w:r>
      <w:r w:rsidRPr="00A721A7">
        <w:rPr>
          <w:spacing w:val="-2"/>
          <w:sz w:val="24"/>
          <w:szCs w:val="24"/>
        </w:rPr>
        <w:t xml:space="preserve"> </w:t>
      </w:r>
      <w:r w:rsidRPr="00A721A7">
        <w:rPr>
          <w:sz w:val="24"/>
          <w:szCs w:val="24"/>
        </w:rPr>
        <w:t>on</w:t>
      </w:r>
      <w:r w:rsidRPr="00A721A7">
        <w:rPr>
          <w:spacing w:val="-2"/>
          <w:sz w:val="24"/>
          <w:szCs w:val="24"/>
        </w:rPr>
        <w:t xml:space="preserve"> </w:t>
      </w:r>
      <w:r w:rsidRPr="00A721A7">
        <w:rPr>
          <w:sz w:val="24"/>
          <w:szCs w:val="24"/>
        </w:rPr>
        <w:t>the</w:t>
      </w:r>
      <w:r w:rsidRPr="00A721A7">
        <w:rPr>
          <w:spacing w:val="-3"/>
          <w:sz w:val="24"/>
          <w:szCs w:val="24"/>
        </w:rPr>
        <w:t xml:space="preserve"> </w:t>
      </w:r>
      <w:r w:rsidRPr="00A721A7">
        <w:rPr>
          <w:sz w:val="24"/>
          <w:szCs w:val="24"/>
        </w:rPr>
        <w:t>information</w:t>
      </w:r>
      <w:r w:rsidRPr="00A721A7">
        <w:rPr>
          <w:spacing w:val="-2"/>
          <w:sz w:val="24"/>
          <w:szCs w:val="24"/>
        </w:rPr>
        <w:t xml:space="preserve"> </w:t>
      </w:r>
      <w:r w:rsidRPr="00A721A7">
        <w:rPr>
          <w:sz w:val="24"/>
          <w:szCs w:val="24"/>
        </w:rPr>
        <w:t>submitted as</w:t>
      </w:r>
      <w:r w:rsidRPr="00A721A7">
        <w:rPr>
          <w:spacing w:val="-3"/>
          <w:sz w:val="24"/>
          <w:szCs w:val="24"/>
        </w:rPr>
        <w:t xml:space="preserve"> </w:t>
      </w:r>
      <w:r w:rsidRPr="00A721A7">
        <w:rPr>
          <w:sz w:val="24"/>
          <w:szCs w:val="24"/>
        </w:rPr>
        <w:t>part</w:t>
      </w:r>
      <w:r w:rsidRPr="00A721A7">
        <w:rPr>
          <w:spacing w:val="-3"/>
          <w:sz w:val="24"/>
          <w:szCs w:val="24"/>
        </w:rPr>
        <w:t xml:space="preserve"> </w:t>
      </w:r>
      <w:r w:rsidRPr="00A721A7">
        <w:rPr>
          <w:sz w:val="24"/>
          <w:szCs w:val="24"/>
        </w:rPr>
        <w:t>of</w:t>
      </w:r>
      <w:r w:rsidRPr="00A721A7">
        <w:rPr>
          <w:spacing w:val="-3"/>
          <w:sz w:val="24"/>
          <w:szCs w:val="24"/>
        </w:rPr>
        <w:t xml:space="preserve"> </w:t>
      </w:r>
      <w:r w:rsidRPr="00A721A7">
        <w:rPr>
          <w:sz w:val="24"/>
          <w:szCs w:val="24"/>
        </w:rPr>
        <w:t>a</w:t>
      </w:r>
      <w:r w:rsidRPr="00A721A7">
        <w:rPr>
          <w:spacing w:val="-3"/>
          <w:sz w:val="24"/>
          <w:szCs w:val="24"/>
        </w:rPr>
        <w:t xml:space="preserve"> </w:t>
      </w:r>
      <w:r w:rsidRPr="00A721A7">
        <w:rPr>
          <w:sz w:val="24"/>
          <w:szCs w:val="24"/>
        </w:rPr>
        <w:t>project’s</w:t>
      </w:r>
      <w:r w:rsidRPr="00A721A7">
        <w:rPr>
          <w:spacing w:val="-3"/>
          <w:sz w:val="24"/>
          <w:szCs w:val="24"/>
        </w:rPr>
        <w:t xml:space="preserve"> </w:t>
      </w:r>
      <w:r w:rsidRPr="00A721A7">
        <w:rPr>
          <w:sz w:val="24"/>
          <w:szCs w:val="24"/>
        </w:rPr>
        <w:t>draft</w:t>
      </w:r>
      <w:r w:rsidRPr="00A721A7">
        <w:rPr>
          <w:spacing w:val="-2"/>
          <w:sz w:val="24"/>
          <w:szCs w:val="24"/>
        </w:rPr>
        <w:t xml:space="preserve"> </w:t>
      </w:r>
      <w:r w:rsidRPr="00A721A7">
        <w:rPr>
          <w:sz w:val="24"/>
          <w:szCs w:val="24"/>
        </w:rPr>
        <w:t>application by</w:t>
      </w:r>
      <w:r w:rsidRPr="00A721A7">
        <w:rPr>
          <w:spacing w:val="-2"/>
          <w:sz w:val="24"/>
          <w:szCs w:val="24"/>
        </w:rPr>
        <w:t xml:space="preserve"> </w:t>
      </w:r>
      <w:r w:rsidRPr="00A721A7">
        <w:rPr>
          <w:sz w:val="24"/>
          <w:szCs w:val="24"/>
        </w:rPr>
        <w:t>the application</w:t>
      </w:r>
      <w:r w:rsidRPr="00A721A7">
        <w:rPr>
          <w:spacing w:val="-1"/>
          <w:sz w:val="24"/>
          <w:szCs w:val="24"/>
        </w:rPr>
        <w:t xml:space="preserve"> </w:t>
      </w:r>
      <w:r w:rsidRPr="00A721A7">
        <w:rPr>
          <w:sz w:val="24"/>
          <w:szCs w:val="24"/>
        </w:rPr>
        <w:t>due</w:t>
      </w:r>
      <w:r w:rsidRPr="00A721A7">
        <w:rPr>
          <w:spacing w:val="-2"/>
          <w:sz w:val="24"/>
          <w:szCs w:val="24"/>
        </w:rPr>
        <w:t xml:space="preserve"> </w:t>
      </w:r>
      <w:r w:rsidRPr="00A721A7">
        <w:rPr>
          <w:sz w:val="24"/>
          <w:szCs w:val="24"/>
        </w:rPr>
        <w:t>date -</w:t>
      </w:r>
      <w:r w:rsidRPr="00A721A7">
        <w:rPr>
          <w:spacing w:val="-2"/>
          <w:sz w:val="24"/>
          <w:szCs w:val="24"/>
        </w:rPr>
        <w:t xml:space="preserve"> </w:t>
      </w:r>
      <w:r w:rsidRPr="00A721A7">
        <w:rPr>
          <w:sz w:val="24"/>
          <w:szCs w:val="24"/>
        </w:rPr>
        <w:t>no</w:t>
      </w:r>
      <w:r w:rsidRPr="00A721A7">
        <w:rPr>
          <w:spacing w:val="-2"/>
          <w:sz w:val="24"/>
          <w:szCs w:val="24"/>
        </w:rPr>
        <w:t xml:space="preserve"> </w:t>
      </w:r>
      <w:r w:rsidRPr="00A721A7">
        <w:rPr>
          <w:sz w:val="24"/>
          <w:szCs w:val="24"/>
        </w:rPr>
        <w:t>new</w:t>
      </w:r>
      <w:r w:rsidRPr="00A721A7">
        <w:rPr>
          <w:spacing w:val="-2"/>
          <w:sz w:val="24"/>
          <w:szCs w:val="24"/>
        </w:rPr>
        <w:t xml:space="preserve"> </w:t>
      </w:r>
      <w:r w:rsidRPr="00A721A7">
        <w:rPr>
          <w:sz w:val="24"/>
          <w:szCs w:val="24"/>
        </w:rPr>
        <w:t>or</w:t>
      </w:r>
      <w:r w:rsidRPr="00A721A7">
        <w:rPr>
          <w:spacing w:val="-2"/>
          <w:sz w:val="24"/>
          <w:szCs w:val="24"/>
        </w:rPr>
        <w:t xml:space="preserve"> </w:t>
      </w:r>
      <w:r w:rsidRPr="00A721A7">
        <w:rPr>
          <w:sz w:val="24"/>
          <w:szCs w:val="24"/>
        </w:rPr>
        <w:t>additional</w:t>
      </w:r>
      <w:r w:rsidRPr="00A721A7">
        <w:rPr>
          <w:spacing w:val="-2"/>
          <w:sz w:val="24"/>
          <w:szCs w:val="24"/>
        </w:rPr>
        <w:t xml:space="preserve"> </w:t>
      </w:r>
      <w:r w:rsidRPr="00A721A7">
        <w:rPr>
          <w:sz w:val="24"/>
          <w:szCs w:val="24"/>
        </w:rPr>
        <w:t>information</w:t>
      </w:r>
      <w:r w:rsidRPr="00A721A7">
        <w:rPr>
          <w:spacing w:val="-2"/>
          <w:sz w:val="24"/>
          <w:szCs w:val="24"/>
        </w:rPr>
        <w:t xml:space="preserve"> </w:t>
      </w:r>
      <w:r w:rsidRPr="00A721A7">
        <w:rPr>
          <w:sz w:val="24"/>
          <w:szCs w:val="24"/>
        </w:rPr>
        <w:t>will</w:t>
      </w:r>
      <w:r w:rsidRPr="00A721A7">
        <w:rPr>
          <w:spacing w:val="-2"/>
          <w:sz w:val="24"/>
          <w:szCs w:val="24"/>
        </w:rPr>
        <w:t xml:space="preserve"> </w:t>
      </w:r>
      <w:r w:rsidRPr="00A721A7">
        <w:rPr>
          <w:sz w:val="24"/>
          <w:szCs w:val="24"/>
        </w:rPr>
        <w:t>be</w:t>
      </w:r>
      <w:r w:rsidRPr="00A721A7">
        <w:rPr>
          <w:spacing w:val="-2"/>
          <w:sz w:val="24"/>
          <w:szCs w:val="24"/>
        </w:rPr>
        <w:t xml:space="preserve"> </w:t>
      </w:r>
      <w:r w:rsidRPr="00A721A7">
        <w:rPr>
          <w:sz w:val="24"/>
          <w:szCs w:val="24"/>
        </w:rPr>
        <w:t>considered as</w:t>
      </w:r>
      <w:r w:rsidRPr="00A721A7">
        <w:rPr>
          <w:spacing w:val="-2"/>
          <w:sz w:val="24"/>
          <w:szCs w:val="24"/>
        </w:rPr>
        <w:t xml:space="preserve"> </w:t>
      </w:r>
      <w:r w:rsidRPr="00A721A7">
        <w:rPr>
          <w:sz w:val="24"/>
          <w:szCs w:val="24"/>
        </w:rPr>
        <w:t>part</w:t>
      </w:r>
      <w:r w:rsidRPr="00A721A7">
        <w:rPr>
          <w:spacing w:val="-2"/>
          <w:sz w:val="24"/>
          <w:szCs w:val="24"/>
        </w:rPr>
        <w:t xml:space="preserve"> </w:t>
      </w:r>
      <w:r w:rsidRPr="00A721A7">
        <w:rPr>
          <w:sz w:val="24"/>
          <w:szCs w:val="24"/>
        </w:rPr>
        <w:t>of</w:t>
      </w:r>
      <w:r w:rsidRPr="00A721A7">
        <w:rPr>
          <w:spacing w:val="-2"/>
          <w:sz w:val="24"/>
          <w:szCs w:val="24"/>
        </w:rPr>
        <w:t xml:space="preserve"> </w:t>
      </w:r>
      <w:r w:rsidRPr="00A721A7">
        <w:rPr>
          <w:sz w:val="24"/>
          <w:szCs w:val="24"/>
        </w:rPr>
        <w:t>an</w:t>
      </w:r>
      <w:r w:rsidRPr="00A721A7">
        <w:rPr>
          <w:spacing w:val="-2"/>
          <w:sz w:val="24"/>
          <w:szCs w:val="24"/>
        </w:rPr>
        <w:t xml:space="preserve"> </w:t>
      </w:r>
      <w:r w:rsidRPr="00A721A7">
        <w:rPr>
          <w:sz w:val="24"/>
          <w:szCs w:val="24"/>
        </w:rPr>
        <w:t>appeal.</w:t>
      </w:r>
      <w:r w:rsidRPr="00A721A7">
        <w:rPr>
          <w:spacing w:val="-2"/>
          <w:sz w:val="24"/>
          <w:szCs w:val="24"/>
        </w:rPr>
        <w:t xml:space="preserve"> </w:t>
      </w:r>
      <w:r w:rsidRPr="00A721A7">
        <w:rPr>
          <w:sz w:val="24"/>
          <w:szCs w:val="24"/>
        </w:rPr>
        <w:t>Omissions to the application are not eligible grounds for appeal.</w:t>
      </w:r>
    </w:p>
    <w:p w14:paraId="727BA7F5" w14:textId="77777777" w:rsidR="00F94156" w:rsidRPr="00A721A7" w:rsidRDefault="00F94156" w:rsidP="00117966">
      <w:pPr>
        <w:pStyle w:val="BodyText"/>
        <w:spacing w:before="11"/>
        <w:ind w:left="720"/>
        <w:rPr>
          <w:sz w:val="24"/>
          <w:szCs w:val="24"/>
        </w:rPr>
      </w:pPr>
    </w:p>
    <w:p w14:paraId="0CE758FE" w14:textId="77777777" w:rsidR="00F94156" w:rsidRPr="00A721A7" w:rsidRDefault="00E06BC2" w:rsidP="00CA4D2A">
      <w:pPr>
        <w:pStyle w:val="ListParagraph"/>
        <w:numPr>
          <w:ilvl w:val="0"/>
          <w:numId w:val="28"/>
        </w:numPr>
        <w:tabs>
          <w:tab w:val="left" w:pos="1181"/>
        </w:tabs>
        <w:rPr>
          <w:i/>
          <w:sz w:val="24"/>
          <w:szCs w:val="24"/>
        </w:rPr>
      </w:pPr>
      <w:r w:rsidRPr="00A721A7">
        <w:rPr>
          <w:i/>
          <w:sz w:val="24"/>
          <w:szCs w:val="24"/>
        </w:rPr>
        <w:t>Procedure</w:t>
      </w:r>
      <w:r w:rsidRPr="00A721A7">
        <w:rPr>
          <w:i/>
          <w:spacing w:val="-7"/>
          <w:sz w:val="24"/>
          <w:szCs w:val="24"/>
        </w:rPr>
        <w:t xml:space="preserve"> </w:t>
      </w:r>
      <w:r w:rsidRPr="00A721A7">
        <w:rPr>
          <w:i/>
          <w:sz w:val="24"/>
          <w:szCs w:val="24"/>
        </w:rPr>
        <w:t>for</w:t>
      </w:r>
      <w:r w:rsidRPr="00A721A7">
        <w:rPr>
          <w:i/>
          <w:spacing w:val="-7"/>
          <w:sz w:val="24"/>
          <w:szCs w:val="24"/>
        </w:rPr>
        <w:t xml:space="preserve"> </w:t>
      </w:r>
      <w:r w:rsidRPr="00A721A7">
        <w:rPr>
          <w:i/>
          <w:spacing w:val="-2"/>
          <w:sz w:val="24"/>
          <w:szCs w:val="24"/>
        </w:rPr>
        <w:t>Appeal</w:t>
      </w:r>
    </w:p>
    <w:p w14:paraId="224DCCD6" w14:textId="77777777" w:rsidR="00F94156" w:rsidRPr="00A721A7" w:rsidRDefault="00F94156" w:rsidP="00117966">
      <w:pPr>
        <w:pStyle w:val="BodyText"/>
        <w:spacing w:before="1"/>
        <w:ind w:left="1440"/>
        <w:rPr>
          <w:i/>
          <w:sz w:val="24"/>
          <w:szCs w:val="24"/>
        </w:rPr>
      </w:pPr>
    </w:p>
    <w:p w14:paraId="1DB7E8F0" w14:textId="65E7D0D5" w:rsidR="00F94156" w:rsidRPr="00A721A7" w:rsidRDefault="00E06BC2" w:rsidP="00117966">
      <w:pPr>
        <w:pStyle w:val="BodyText"/>
        <w:ind w:left="1440" w:right="750"/>
        <w:rPr>
          <w:sz w:val="24"/>
          <w:szCs w:val="24"/>
        </w:rPr>
      </w:pPr>
      <w:r w:rsidRPr="00A721A7">
        <w:rPr>
          <w:sz w:val="24"/>
          <w:szCs w:val="24"/>
        </w:rPr>
        <w:t xml:space="preserve">Appeals must be received in writing, and are due </w:t>
      </w:r>
      <w:r w:rsidR="000B0795" w:rsidRPr="00A721A7">
        <w:rPr>
          <w:sz w:val="24"/>
          <w:szCs w:val="24"/>
        </w:rPr>
        <w:t>within 3 days of the Steering Committee Ranking and Rating</w:t>
      </w:r>
      <w:r w:rsidR="002E1076" w:rsidRPr="00A721A7">
        <w:rPr>
          <w:sz w:val="24"/>
          <w:szCs w:val="24"/>
        </w:rPr>
        <w:t xml:space="preserve"> Notification</w:t>
      </w:r>
      <w:r w:rsidRPr="00A721A7">
        <w:rPr>
          <w:sz w:val="24"/>
          <w:szCs w:val="24"/>
        </w:rPr>
        <w:t>, by 4:30 PM Central Time. Appeals</w:t>
      </w:r>
      <w:r w:rsidRPr="00A721A7">
        <w:rPr>
          <w:spacing w:val="-4"/>
          <w:sz w:val="24"/>
          <w:szCs w:val="24"/>
        </w:rPr>
        <w:t xml:space="preserve"> </w:t>
      </w:r>
      <w:r w:rsidRPr="00A721A7">
        <w:rPr>
          <w:sz w:val="24"/>
          <w:szCs w:val="24"/>
        </w:rPr>
        <w:t>should</w:t>
      </w:r>
      <w:r w:rsidRPr="00A721A7">
        <w:rPr>
          <w:spacing w:val="-3"/>
          <w:sz w:val="24"/>
          <w:szCs w:val="24"/>
        </w:rPr>
        <w:t xml:space="preserve"> </w:t>
      </w:r>
      <w:r w:rsidRPr="00A721A7">
        <w:rPr>
          <w:sz w:val="24"/>
          <w:szCs w:val="24"/>
        </w:rPr>
        <w:t>be</w:t>
      </w:r>
      <w:r w:rsidRPr="00A721A7">
        <w:rPr>
          <w:spacing w:val="-4"/>
          <w:sz w:val="24"/>
          <w:szCs w:val="24"/>
        </w:rPr>
        <w:t xml:space="preserve"> </w:t>
      </w:r>
      <w:r w:rsidRPr="00A721A7">
        <w:rPr>
          <w:sz w:val="24"/>
          <w:szCs w:val="24"/>
        </w:rPr>
        <w:t>directed</w:t>
      </w:r>
      <w:r w:rsidRPr="00A721A7">
        <w:rPr>
          <w:spacing w:val="-3"/>
          <w:sz w:val="24"/>
          <w:szCs w:val="24"/>
        </w:rPr>
        <w:t xml:space="preserve"> </w:t>
      </w:r>
      <w:r w:rsidRPr="00A721A7">
        <w:rPr>
          <w:sz w:val="24"/>
          <w:szCs w:val="24"/>
        </w:rPr>
        <w:t>to</w:t>
      </w:r>
      <w:r w:rsidRPr="00A721A7">
        <w:rPr>
          <w:spacing w:val="-3"/>
          <w:sz w:val="24"/>
          <w:szCs w:val="24"/>
        </w:rPr>
        <w:t xml:space="preserve"> </w:t>
      </w:r>
      <w:r w:rsidRPr="00A721A7">
        <w:rPr>
          <w:sz w:val="24"/>
          <w:szCs w:val="24"/>
        </w:rPr>
        <w:t>the</w:t>
      </w:r>
      <w:r w:rsidRPr="00A721A7">
        <w:rPr>
          <w:spacing w:val="-4"/>
          <w:sz w:val="24"/>
          <w:szCs w:val="24"/>
        </w:rPr>
        <w:t xml:space="preserve"> </w:t>
      </w:r>
      <w:r w:rsidRPr="00A721A7">
        <w:rPr>
          <w:sz w:val="24"/>
          <w:szCs w:val="24"/>
        </w:rPr>
        <w:t>CoC</w:t>
      </w:r>
      <w:r w:rsidRPr="00A721A7">
        <w:rPr>
          <w:spacing w:val="-3"/>
          <w:sz w:val="24"/>
          <w:szCs w:val="24"/>
        </w:rPr>
        <w:t xml:space="preserve"> </w:t>
      </w:r>
      <w:r w:rsidRPr="00A721A7">
        <w:rPr>
          <w:sz w:val="24"/>
          <w:szCs w:val="24"/>
        </w:rPr>
        <w:t>Co</w:t>
      </w:r>
      <w:r w:rsidR="00A632AA">
        <w:rPr>
          <w:sz w:val="24"/>
          <w:szCs w:val="24"/>
        </w:rPr>
        <w:t>llaborative Applicant</w:t>
      </w:r>
      <w:r w:rsidRPr="00A721A7">
        <w:rPr>
          <w:sz w:val="24"/>
          <w:szCs w:val="24"/>
        </w:rPr>
        <w:t>,</w:t>
      </w:r>
      <w:r w:rsidRPr="00A721A7">
        <w:rPr>
          <w:spacing w:val="-4"/>
          <w:sz w:val="24"/>
          <w:szCs w:val="24"/>
        </w:rPr>
        <w:t xml:space="preserve"> </w:t>
      </w:r>
      <w:r w:rsidRPr="00A721A7">
        <w:rPr>
          <w:sz w:val="24"/>
          <w:szCs w:val="24"/>
        </w:rPr>
        <w:t>and</w:t>
      </w:r>
      <w:r w:rsidRPr="00A721A7">
        <w:rPr>
          <w:spacing w:val="-3"/>
          <w:sz w:val="24"/>
          <w:szCs w:val="24"/>
        </w:rPr>
        <w:t xml:space="preserve"> </w:t>
      </w:r>
      <w:r w:rsidRPr="00A721A7">
        <w:rPr>
          <w:sz w:val="24"/>
          <w:szCs w:val="24"/>
        </w:rPr>
        <w:t>must</w:t>
      </w:r>
      <w:r w:rsidRPr="00A721A7">
        <w:rPr>
          <w:spacing w:val="-4"/>
          <w:sz w:val="24"/>
          <w:szCs w:val="24"/>
        </w:rPr>
        <w:t xml:space="preserve"> </w:t>
      </w:r>
      <w:r w:rsidRPr="00A721A7">
        <w:rPr>
          <w:sz w:val="24"/>
          <w:szCs w:val="24"/>
        </w:rPr>
        <w:t>adhere</w:t>
      </w:r>
      <w:r w:rsidRPr="00A721A7">
        <w:rPr>
          <w:spacing w:val="-4"/>
          <w:sz w:val="24"/>
          <w:szCs w:val="24"/>
        </w:rPr>
        <w:t xml:space="preserve"> </w:t>
      </w:r>
      <w:r w:rsidRPr="00A721A7">
        <w:rPr>
          <w:sz w:val="24"/>
          <w:szCs w:val="24"/>
        </w:rPr>
        <w:t>to</w:t>
      </w:r>
      <w:r w:rsidRPr="00A721A7">
        <w:rPr>
          <w:spacing w:val="-3"/>
          <w:sz w:val="24"/>
          <w:szCs w:val="24"/>
        </w:rPr>
        <w:t xml:space="preserve"> </w:t>
      </w:r>
      <w:r w:rsidRPr="00A721A7">
        <w:rPr>
          <w:sz w:val="24"/>
          <w:szCs w:val="24"/>
        </w:rPr>
        <w:t>the</w:t>
      </w:r>
      <w:r w:rsidRPr="00A721A7">
        <w:rPr>
          <w:spacing w:val="-4"/>
          <w:sz w:val="24"/>
          <w:szCs w:val="24"/>
        </w:rPr>
        <w:t xml:space="preserve"> </w:t>
      </w:r>
      <w:r w:rsidRPr="00A721A7">
        <w:rPr>
          <w:sz w:val="24"/>
          <w:szCs w:val="24"/>
        </w:rPr>
        <w:t>following</w:t>
      </w:r>
      <w:r w:rsidRPr="00A721A7">
        <w:rPr>
          <w:spacing w:val="-3"/>
          <w:sz w:val="24"/>
          <w:szCs w:val="24"/>
        </w:rPr>
        <w:t xml:space="preserve"> </w:t>
      </w:r>
      <w:r w:rsidRPr="00A721A7">
        <w:rPr>
          <w:sz w:val="24"/>
          <w:szCs w:val="24"/>
        </w:rPr>
        <w:t>requirements:</w:t>
      </w:r>
    </w:p>
    <w:p w14:paraId="337005B2" w14:textId="77777777" w:rsidR="00F94156" w:rsidRPr="00A721A7" w:rsidRDefault="00E06BC2" w:rsidP="002E1076">
      <w:pPr>
        <w:pStyle w:val="ListParagraph"/>
        <w:numPr>
          <w:ilvl w:val="0"/>
          <w:numId w:val="27"/>
        </w:numPr>
        <w:tabs>
          <w:tab w:val="left" w:pos="1540"/>
          <w:tab w:val="left" w:pos="1541"/>
        </w:tabs>
        <w:spacing w:line="268" w:lineRule="exact"/>
        <w:jc w:val="left"/>
        <w:rPr>
          <w:sz w:val="24"/>
          <w:szCs w:val="24"/>
        </w:rPr>
      </w:pPr>
      <w:r w:rsidRPr="00A721A7">
        <w:rPr>
          <w:sz w:val="24"/>
          <w:szCs w:val="24"/>
        </w:rPr>
        <w:t>Appeals</w:t>
      </w:r>
      <w:r w:rsidRPr="00A721A7">
        <w:rPr>
          <w:spacing w:val="-6"/>
          <w:sz w:val="24"/>
          <w:szCs w:val="24"/>
        </w:rPr>
        <w:t xml:space="preserve"> </w:t>
      </w:r>
      <w:r w:rsidRPr="00A721A7">
        <w:rPr>
          <w:sz w:val="24"/>
          <w:szCs w:val="24"/>
        </w:rPr>
        <w:t>should</w:t>
      </w:r>
      <w:r w:rsidRPr="00A721A7">
        <w:rPr>
          <w:spacing w:val="-6"/>
          <w:sz w:val="24"/>
          <w:szCs w:val="24"/>
        </w:rPr>
        <w:t xml:space="preserve"> </w:t>
      </w:r>
      <w:r w:rsidRPr="00A721A7">
        <w:rPr>
          <w:sz w:val="24"/>
          <w:szCs w:val="24"/>
        </w:rPr>
        <w:t>be</w:t>
      </w:r>
      <w:r w:rsidRPr="00A721A7">
        <w:rPr>
          <w:spacing w:val="-5"/>
          <w:sz w:val="24"/>
          <w:szCs w:val="24"/>
        </w:rPr>
        <w:t xml:space="preserve"> </w:t>
      </w:r>
      <w:r w:rsidRPr="00A721A7">
        <w:rPr>
          <w:sz w:val="24"/>
          <w:szCs w:val="24"/>
        </w:rPr>
        <w:t>scanned</w:t>
      </w:r>
      <w:r w:rsidRPr="00A721A7">
        <w:rPr>
          <w:spacing w:val="-6"/>
          <w:sz w:val="24"/>
          <w:szCs w:val="24"/>
        </w:rPr>
        <w:t xml:space="preserve"> </w:t>
      </w:r>
      <w:r w:rsidRPr="00A721A7">
        <w:rPr>
          <w:sz w:val="24"/>
          <w:szCs w:val="24"/>
        </w:rPr>
        <w:t>and</w:t>
      </w:r>
      <w:r w:rsidRPr="00A721A7">
        <w:rPr>
          <w:spacing w:val="-6"/>
          <w:sz w:val="24"/>
          <w:szCs w:val="24"/>
        </w:rPr>
        <w:t xml:space="preserve"> </w:t>
      </w:r>
      <w:r w:rsidRPr="00A721A7">
        <w:rPr>
          <w:sz w:val="24"/>
          <w:szCs w:val="24"/>
        </w:rPr>
        <w:t>submitted</w:t>
      </w:r>
      <w:r w:rsidRPr="00A721A7">
        <w:rPr>
          <w:spacing w:val="-5"/>
          <w:sz w:val="24"/>
          <w:szCs w:val="24"/>
        </w:rPr>
        <w:t xml:space="preserve"> </w:t>
      </w:r>
      <w:r w:rsidRPr="00A721A7">
        <w:rPr>
          <w:sz w:val="24"/>
          <w:szCs w:val="24"/>
        </w:rPr>
        <w:t>as</w:t>
      </w:r>
      <w:r w:rsidRPr="00A721A7">
        <w:rPr>
          <w:spacing w:val="-6"/>
          <w:sz w:val="24"/>
          <w:szCs w:val="24"/>
        </w:rPr>
        <w:t xml:space="preserve"> </w:t>
      </w:r>
      <w:r w:rsidRPr="00A721A7">
        <w:rPr>
          <w:sz w:val="24"/>
          <w:szCs w:val="24"/>
        </w:rPr>
        <w:t>an</w:t>
      </w:r>
      <w:r w:rsidRPr="00A721A7">
        <w:rPr>
          <w:spacing w:val="-6"/>
          <w:sz w:val="24"/>
          <w:szCs w:val="24"/>
        </w:rPr>
        <w:t xml:space="preserve"> </w:t>
      </w:r>
      <w:r w:rsidRPr="00A721A7">
        <w:rPr>
          <w:sz w:val="24"/>
          <w:szCs w:val="24"/>
        </w:rPr>
        <w:t>attachment</w:t>
      </w:r>
      <w:r w:rsidRPr="00A721A7">
        <w:rPr>
          <w:spacing w:val="-5"/>
          <w:sz w:val="24"/>
          <w:szCs w:val="24"/>
        </w:rPr>
        <w:t xml:space="preserve"> </w:t>
      </w:r>
      <w:r w:rsidRPr="00A721A7">
        <w:rPr>
          <w:sz w:val="24"/>
          <w:szCs w:val="24"/>
        </w:rPr>
        <w:t>via</w:t>
      </w:r>
      <w:r w:rsidRPr="00A721A7">
        <w:rPr>
          <w:spacing w:val="-6"/>
          <w:sz w:val="24"/>
          <w:szCs w:val="24"/>
        </w:rPr>
        <w:t xml:space="preserve"> </w:t>
      </w:r>
      <w:r w:rsidRPr="00A721A7">
        <w:rPr>
          <w:sz w:val="24"/>
          <w:szCs w:val="24"/>
        </w:rPr>
        <w:t>e-</w:t>
      </w:r>
      <w:r w:rsidRPr="00A721A7">
        <w:rPr>
          <w:spacing w:val="-4"/>
          <w:sz w:val="24"/>
          <w:szCs w:val="24"/>
        </w:rPr>
        <w:t>mail</w:t>
      </w:r>
    </w:p>
    <w:p w14:paraId="6B975494" w14:textId="77777777" w:rsidR="00F94156" w:rsidRPr="00A721A7" w:rsidRDefault="00E06BC2" w:rsidP="002E1076">
      <w:pPr>
        <w:pStyle w:val="ListParagraph"/>
        <w:numPr>
          <w:ilvl w:val="0"/>
          <w:numId w:val="27"/>
        </w:numPr>
        <w:tabs>
          <w:tab w:val="left" w:pos="1540"/>
          <w:tab w:val="left" w:pos="1541"/>
        </w:tabs>
        <w:ind w:right="776"/>
        <w:jc w:val="left"/>
        <w:rPr>
          <w:sz w:val="24"/>
          <w:szCs w:val="24"/>
        </w:rPr>
      </w:pPr>
      <w:r w:rsidRPr="00A721A7">
        <w:rPr>
          <w:sz w:val="24"/>
          <w:szCs w:val="24"/>
        </w:rPr>
        <w:t>The</w:t>
      </w:r>
      <w:r w:rsidRPr="00A721A7">
        <w:rPr>
          <w:spacing w:val="-4"/>
          <w:sz w:val="24"/>
          <w:szCs w:val="24"/>
        </w:rPr>
        <w:t xml:space="preserve"> </w:t>
      </w:r>
      <w:r w:rsidRPr="00A721A7">
        <w:rPr>
          <w:sz w:val="24"/>
          <w:szCs w:val="24"/>
        </w:rPr>
        <w:t>Notice</w:t>
      </w:r>
      <w:r w:rsidRPr="00A721A7">
        <w:rPr>
          <w:spacing w:val="-4"/>
          <w:sz w:val="24"/>
          <w:szCs w:val="24"/>
        </w:rPr>
        <w:t xml:space="preserve"> </w:t>
      </w:r>
      <w:r w:rsidRPr="00A721A7">
        <w:rPr>
          <w:sz w:val="24"/>
          <w:szCs w:val="24"/>
        </w:rPr>
        <w:t>of</w:t>
      </w:r>
      <w:r w:rsidRPr="00A721A7">
        <w:rPr>
          <w:spacing w:val="-3"/>
          <w:sz w:val="24"/>
          <w:szCs w:val="24"/>
        </w:rPr>
        <w:t xml:space="preserve"> </w:t>
      </w:r>
      <w:r w:rsidRPr="00A721A7">
        <w:rPr>
          <w:sz w:val="24"/>
          <w:szCs w:val="24"/>
        </w:rPr>
        <w:t>Appeal</w:t>
      </w:r>
      <w:r w:rsidRPr="00A721A7">
        <w:rPr>
          <w:spacing w:val="-4"/>
          <w:sz w:val="24"/>
          <w:szCs w:val="24"/>
        </w:rPr>
        <w:t xml:space="preserve"> </w:t>
      </w:r>
      <w:r w:rsidRPr="00A721A7">
        <w:rPr>
          <w:sz w:val="24"/>
          <w:szCs w:val="24"/>
        </w:rPr>
        <w:t>must</w:t>
      </w:r>
      <w:r w:rsidRPr="00A721A7">
        <w:rPr>
          <w:spacing w:val="-4"/>
          <w:sz w:val="24"/>
          <w:szCs w:val="24"/>
        </w:rPr>
        <w:t xml:space="preserve"> </w:t>
      </w:r>
      <w:r w:rsidRPr="00A721A7">
        <w:rPr>
          <w:sz w:val="24"/>
          <w:szCs w:val="24"/>
        </w:rPr>
        <w:t>include</w:t>
      </w:r>
      <w:r w:rsidRPr="00A721A7">
        <w:rPr>
          <w:spacing w:val="-4"/>
          <w:sz w:val="24"/>
          <w:szCs w:val="24"/>
        </w:rPr>
        <w:t xml:space="preserve"> </w:t>
      </w:r>
      <w:r w:rsidRPr="00A721A7">
        <w:rPr>
          <w:sz w:val="24"/>
          <w:szCs w:val="24"/>
        </w:rPr>
        <w:t>a</w:t>
      </w:r>
      <w:r w:rsidRPr="00A721A7">
        <w:rPr>
          <w:spacing w:val="-4"/>
          <w:sz w:val="24"/>
          <w:szCs w:val="24"/>
        </w:rPr>
        <w:t xml:space="preserve"> </w:t>
      </w:r>
      <w:r w:rsidRPr="00A721A7">
        <w:rPr>
          <w:sz w:val="24"/>
          <w:szCs w:val="24"/>
        </w:rPr>
        <w:t>written</w:t>
      </w:r>
      <w:r w:rsidRPr="00A721A7">
        <w:rPr>
          <w:spacing w:val="-3"/>
          <w:sz w:val="24"/>
          <w:szCs w:val="24"/>
        </w:rPr>
        <w:t xml:space="preserve"> </w:t>
      </w:r>
      <w:r w:rsidRPr="00A721A7">
        <w:rPr>
          <w:sz w:val="24"/>
          <w:szCs w:val="24"/>
        </w:rPr>
        <w:t>statement</w:t>
      </w:r>
      <w:r w:rsidRPr="00A721A7">
        <w:rPr>
          <w:spacing w:val="-4"/>
          <w:sz w:val="24"/>
          <w:szCs w:val="24"/>
        </w:rPr>
        <w:t xml:space="preserve"> </w:t>
      </w:r>
      <w:r w:rsidRPr="00A721A7">
        <w:rPr>
          <w:sz w:val="24"/>
          <w:szCs w:val="24"/>
        </w:rPr>
        <w:t>specifying,</w:t>
      </w:r>
      <w:r w:rsidRPr="00A721A7">
        <w:rPr>
          <w:spacing w:val="-3"/>
          <w:sz w:val="24"/>
          <w:szCs w:val="24"/>
        </w:rPr>
        <w:t xml:space="preserve"> </w:t>
      </w:r>
      <w:r w:rsidRPr="00A721A7">
        <w:rPr>
          <w:sz w:val="24"/>
          <w:szCs w:val="24"/>
        </w:rPr>
        <w:t>in</w:t>
      </w:r>
      <w:r w:rsidRPr="00A721A7">
        <w:rPr>
          <w:spacing w:val="-4"/>
          <w:sz w:val="24"/>
          <w:szCs w:val="24"/>
        </w:rPr>
        <w:t xml:space="preserve"> </w:t>
      </w:r>
      <w:r w:rsidRPr="00A721A7">
        <w:rPr>
          <w:sz w:val="24"/>
          <w:szCs w:val="24"/>
        </w:rPr>
        <w:t>detail,</w:t>
      </w:r>
      <w:r w:rsidRPr="00A721A7">
        <w:rPr>
          <w:spacing w:val="-4"/>
          <w:sz w:val="24"/>
          <w:szCs w:val="24"/>
        </w:rPr>
        <w:t xml:space="preserve"> </w:t>
      </w:r>
      <w:r w:rsidRPr="00A721A7">
        <w:rPr>
          <w:sz w:val="24"/>
          <w:szCs w:val="24"/>
        </w:rPr>
        <w:t>the</w:t>
      </w:r>
      <w:r w:rsidRPr="00A721A7">
        <w:rPr>
          <w:spacing w:val="-4"/>
          <w:sz w:val="24"/>
          <w:szCs w:val="24"/>
        </w:rPr>
        <w:t xml:space="preserve"> </w:t>
      </w:r>
      <w:r w:rsidRPr="00A721A7">
        <w:rPr>
          <w:sz w:val="24"/>
          <w:szCs w:val="24"/>
        </w:rPr>
        <w:t>grounds asserted for the appeal, and must be signed by an individual authorized to represent the sponsor</w:t>
      </w:r>
      <w:r w:rsidRPr="00A721A7">
        <w:rPr>
          <w:spacing w:val="-2"/>
          <w:sz w:val="24"/>
          <w:szCs w:val="24"/>
        </w:rPr>
        <w:t xml:space="preserve"> </w:t>
      </w:r>
      <w:r w:rsidRPr="00A721A7">
        <w:rPr>
          <w:sz w:val="24"/>
          <w:szCs w:val="24"/>
        </w:rPr>
        <w:t>agency. The</w:t>
      </w:r>
      <w:r w:rsidRPr="00A721A7">
        <w:rPr>
          <w:spacing w:val="-1"/>
          <w:sz w:val="24"/>
          <w:szCs w:val="24"/>
        </w:rPr>
        <w:t xml:space="preserve"> </w:t>
      </w:r>
      <w:r w:rsidRPr="00A721A7">
        <w:rPr>
          <w:sz w:val="24"/>
          <w:szCs w:val="24"/>
        </w:rPr>
        <w:t>Notice</w:t>
      </w:r>
      <w:r w:rsidRPr="00A721A7">
        <w:rPr>
          <w:spacing w:val="-2"/>
          <w:sz w:val="24"/>
          <w:szCs w:val="24"/>
        </w:rPr>
        <w:t xml:space="preserve"> </w:t>
      </w:r>
      <w:r w:rsidRPr="00A721A7">
        <w:rPr>
          <w:sz w:val="24"/>
          <w:szCs w:val="24"/>
        </w:rPr>
        <w:t>of</w:t>
      </w:r>
      <w:r w:rsidRPr="00A721A7">
        <w:rPr>
          <w:spacing w:val="-1"/>
          <w:sz w:val="24"/>
          <w:szCs w:val="24"/>
        </w:rPr>
        <w:t xml:space="preserve"> </w:t>
      </w:r>
      <w:r w:rsidRPr="00A721A7">
        <w:rPr>
          <w:sz w:val="24"/>
          <w:szCs w:val="24"/>
        </w:rPr>
        <w:t>Appeal</w:t>
      </w:r>
      <w:r w:rsidRPr="00A721A7">
        <w:rPr>
          <w:spacing w:val="-2"/>
          <w:sz w:val="24"/>
          <w:szCs w:val="24"/>
        </w:rPr>
        <w:t xml:space="preserve"> </w:t>
      </w:r>
      <w:r w:rsidRPr="00A721A7">
        <w:rPr>
          <w:sz w:val="24"/>
          <w:szCs w:val="24"/>
        </w:rPr>
        <w:t>must</w:t>
      </w:r>
      <w:r w:rsidRPr="00A721A7">
        <w:rPr>
          <w:spacing w:val="-2"/>
          <w:sz w:val="24"/>
          <w:szCs w:val="24"/>
        </w:rPr>
        <w:t xml:space="preserve"> </w:t>
      </w:r>
      <w:r w:rsidRPr="00A721A7">
        <w:rPr>
          <w:sz w:val="24"/>
          <w:szCs w:val="24"/>
        </w:rPr>
        <w:t>be</w:t>
      </w:r>
      <w:r w:rsidRPr="00A721A7">
        <w:rPr>
          <w:spacing w:val="-2"/>
          <w:sz w:val="24"/>
          <w:szCs w:val="24"/>
        </w:rPr>
        <w:t xml:space="preserve"> </w:t>
      </w:r>
      <w:r w:rsidRPr="00A721A7">
        <w:rPr>
          <w:sz w:val="24"/>
          <w:szCs w:val="24"/>
        </w:rPr>
        <w:t>single-spaced,</w:t>
      </w:r>
      <w:r w:rsidRPr="00A721A7">
        <w:rPr>
          <w:spacing w:val="-1"/>
          <w:sz w:val="24"/>
          <w:szCs w:val="24"/>
        </w:rPr>
        <w:t xml:space="preserve"> </w:t>
      </w:r>
      <w:r w:rsidRPr="00A721A7">
        <w:rPr>
          <w:sz w:val="24"/>
          <w:szCs w:val="24"/>
        </w:rPr>
        <w:t>in</w:t>
      </w:r>
      <w:r w:rsidRPr="00A721A7">
        <w:rPr>
          <w:spacing w:val="-1"/>
          <w:sz w:val="24"/>
          <w:szCs w:val="24"/>
        </w:rPr>
        <w:t xml:space="preserve"> </w:t>
      </w:r>
      <w:r w:rsidRPr="00A721A7">
        <w:rPr>
          <w:sz w:val="24"/>
          <w:szCs w:val="24"/>
        </w:rPr>
        <w:t>12-point</w:t>
      </w:r>
      <w:r w:rsidRPr="00A721A7">
        <w:rPr>
          <w:spacing w:val="-3"/>
          <w:sz w:val="24"/>
          <w:szCs w:val="24"/>
        </w:rPr>
        <w:t xml:space="preserve"> </w:t>
      </w:r>
      <w:r w:rsidRPr="00A721A7">
        <w:rPr>
          <w:sz w:val="24"/>
          <w:szCs w:val="24"/>
        </w:rPr>
        <w:t>font,</w:t>
      </w:r>
      <w:r w:rsidRPr="00A721A7">
        <w:rPr>
          <w:spacing w:val="-3"/>
          <w:sz w:val="24"/>
          <w:szCs w:val="24"/>
        </w:rPr>
        <w:t xml:space="preserve"> </w:t>
      </w:r>
      <w:r w:rsidRPr="00A721A7">
        <w:rPr>
          <w:sz w:val="24"/>
          <w:szCs w:val="24"/>
        </w:rPr>
        <w:t>and</w:t>
      </w:r>
      <w:r w:rsidRPr="00A721A7">
        <w:rPr>
          <w:spacing w:val="-1"/>
          <w:sz w:val="24"/>
          <w:szCs w:val="24"/>
        </w:rPr>
        <w:t xml:space="preserve"> </w:t>
      </w:r>
      <w:r w:rsidRPr="00A721A7">
        <w:rPr>
          <w:sz w:val="24"/>
          <w:szCs w:val="24"/>
        </w:rPr>
        <w:t>may be no longer than one page</w:t>
      </w:r>
    </w:p>
    <w:p w14:paraId="2794A695" w14:textId="133688E7" w:rsidR="00F94156" w:rsidRPr="00A721A7" w:rsidRDefault="00E06BC2" w:rsidP="002E1076">
      <w:pPr>
        <w:pStyle w:val="ListParagraph"/>
        <w:numPr>
          <w:ilvl w:val="0"/>
          <w:numId w:val="27"/>
        </w:numPr>
        <w:tabs>
          <w:tab w:val="left" w:pos="1540"/>
          <w:tab w:val="left" w:pos="1541"/>
        </w:tabs>
        <w:ind w:right="651"/>
        <w:jc w:val="left"/>
        <w:rPr>
          <w:sz w:val="24"/>
          <w:szCs w:val="24"/>
        </w:rPr>
      </w:pPr>
      <w:r w:rsidRPr="00A721A7">
        <w:rPr>
          <w:sz w:val="24"/>
          <w:szCs w:val="24"/>
        </w:rPr>
        <w:t>The appeal must include a copy of the project’s application and all accompanying materials</w:t>
      </w:r>
      <w:r w:rsidRPr="00A721A7">
        <w:rPr>
          <w:spacing w:val="-4"/>
          <w:sz w:val="24"/>
          <w:szCs w:val="24"/>
        </w:rPr>
        <w:t xml:space="preserve"> </w:t>
      </w:r>
      <w:r w:rsidRPr="00A721A7">
        <w:rPr>
          <w:sz w:val="24"/>
          <w:szCs w:val="24"/>
        </w:rPr>
        <w:t>as</w:t>
      </w:r>
      <w:r w:rsidRPr="00A721A7">
        <w:rPr>
          <w:spacing w:val="-3"/>
          <w:sz w:val="24"/>
          <w:szCs w:val="24"/>
        </w:rPr>
        <w:t xml:space="preserve"> </w:t>
      </w:r>
      <w:r w:rsidRPr="00A721A7">
        <w:rPr>
          <w:sz w:val="24"/>
          <w:szCs w:val="24"/>
        </w:rPr>
        <w:t>submitted</w:t>
      </w:r>
      <w:r w:rsidRPr="00A721A7">
        <w:rPr>
          <w:spacing w:val="-4"/>
          <w:sz w:val="24"/>
          <w:szCs w:val="24"/>
        </w:rPr>
        <w:t xml:space="preserve"> </w:t>
      </w:r>
      <w:r w:rsidRPr="00A721A7">
        <w:rPr>
          <w:sz w:val="24"/>
          <w:szCs w:val="24"/>
        </w:rPr>
        <w:t>to</w:t>
      </w:r>
      <w:r w:rsidRPr="00A721A7">
        <w:rPr>
          <w:spacing w:val="-3"/>
          <w:sz w:val="24"/>
          <w:szCs w:val="24"/>
        </w:rPr>
        <w:t xml:space="preserve"> </w:t>
      </w:r>
      <w:r w:rsidRPr="00A721A7">
        <w:rPr>
          <w:sz w:val="24"/>
          <w:szCs w:val="24"/>
        </w:rPr>
        <w:t>the</w:t>
      </w:r>
      <w:r w:rsidRPr="00A721A7">
        <w:rPr>
          <w:spacing w:val="-4"/>
          <w:sz w:val="24"/>
          <w:szCs w:val="24"/>
        </w:rPr>
        <w:t xml:space="preserve"> </w:t>
      </w:r>
      <w:r w:rsidRPr="00A721A7">
        <w:rPr>
          <w:sz w:val="24"/>
          <w:szCs w:val="24"/>
        </w:rPr>
        <w:t>CoC</w:t>
      </w:r>
      <w:r w:rsidRPr="00A721A7">
        <w:rPr>
          <w:spacing w:val="-2"/>
          <w:sz w:val="24"/>
          <w:szCs w:val="24"/>
        </w:rPr>
        <w:t xml:space="preserve"> </w:t>
      </w:r>
      <w:r w:rsidRPr="00A721A7">
        <w:rPr>
          <w:sz w:val="24"/>
          <w:szCs w:val="24"/>
        </w:rPr>
        <w:t>S</w:t>
      </w:r>
      <w:r w:rsidR="000B0795" w:rsidRPr="00A721A7">
        <w:rPr>
          <w:sz w:val="24"/>
          <w:szCs w:val="24"/>
        </w:rPr>
        <w:t>tee</w:t>
      </w:r>
      <w:r w:rsidRPr="00A721A7">
        <w:rPr>
          <w:sz w:val="24"/>
          <w:szCs w:val="24"/>
        </w:rPr>
        <w:t>ring</w:t>
      </w:r>
      <w:r w:rsidRPr="00A721A7">
        <w:rPr>
          <w:spacing w:val="-2"/>
          <w:sz w:val="24"/>
          <w:szCs w:val="24"/>
        </w:rPr>
        <w:t xml:space="preserve"> </w:t>
      </w:r>
      <w:r w:rsidRPr="00A721A7">
        <w:rPr>
          <w:sz w:val="24"/>
          <w:szCs w:val="24"/>
        </w:rPr>
        <w:t>Committee</w:t>
      </w:r>
      <w:r w:rsidRPr="00A721A7">
        <w:rPr>
          <w:spacing w:val="-4"/>
          <w:sz w:val="24"/>
          <w:szCs w:val="24"/>
        </w:rPr>
        <w:t xml:space="preserve"> </w:t>
      </w:r>
      <w:r w:rsidRPr="00A721A7">
        <w:rPr>
          <w:sz w:val="24"/>
          <w:szCs w:val="24"/>
        </w:rPr>
        <w:t>for</w:t>
      </w:r>
      <w:r w:rsidRPr="00A721A7">
        <w:rPr>
          <w:spacing w:val="-3"/>
          <w:sz w:val="24"/>
          <w:szCs w:val="24"/>
        </w:rPr>
        <w:t xml:space="preserve"> </w:t>
      </w:r>
      <w:r w:rsidRPr="00A721A7">
        <w:rPr>
          <w:sz w:val="24"/>
          <w:szCs w:val="24"/>
        </w:rPr>
        <w:lastRenderedPageBreak/>
        <w:t>original</w:t>
      </w:r>
      <w:r w:rsidRPr="00A721A7">
        <w:rPr>
          <w:spacing w:val="-5"/>
          <w:sz w:val="24"/>
          <w:szCs w:val="24"/>
        </w:rPr>
        <w:t xml:space="preserve"> </w:t>
      </w:r>
      <w:r w:rsidRPr="00A721A7">
        <w:rPr>
          <w:sz w:val="24"/>
          <w:szCs w:val="24"/>
        </w:rPr>
        <w:t>review</w:t>
      </w:r>
      <w:r w:rsidRPr="00A721A7">
        <w:rPr>
          <w:spacing w:val="-4"/>
          <w:sz w:val="24"/>
          <w:szCs w:val="24"/>
        </w:rPr>
        <w:t xml:space="preserve"> </w:t>
      </w:r>
      <w:r w:rsidRPr="00A721A7">
        <w:rPr>
          <w:sz w:val="24"/>
          <w:szCs w:val="24"/>
        </w:rPr>
        <w:t>and</w:t>
      </w:r>
      <w:r w:rsidRPr="00A721A7">
        <w:rPr>
          <w:spacing w:val="-3"/>
          <w:sz w:val="24"/>
          <w:szCs w:val="24"/>
        </w:rPr>
        <w:t xml:space="preserve"> </w:t>
      </w:r>
      <w:r w:rsidRPr="00A721A7">
        <w:rPr>
          <w:sz w:val="24"/>
          <w:szCs w:val="24"/>
        </w:rPr>
        <w:t>ranking;</w:t>
      </w:r>
      <w:r w:rsidRPr="00A721A7">
        <w:rPr>
          <w:spacing w:val="-4"/>
          <w:sz w:val="24"/>
          <w:szCs w:val="24"/>
        </w:rPr>
        <w:t xml:space="preserve"> </w:t>
      </w:r>
      <w:r w:rsidRPr="00A721A7">
        <w:rPr>
          <w:sz w:val="24"/>
          <w:szCs w:val="24"/>
        </w:rPr>
        <w:t>no additional information may be added to the original application</w:t>
      </w:r>
    </w:p>
    <w:p w14:paraId="57346115" w14:textId="77777777" w:rsidR="00F94156" w:rsidRDefault="00F94156" w:rsidP="00117966">
      <w:pPr>
        <w:pStyle w:val="BodyText"/>
        <w:spacing w:before="10"/>
        <w:ind w:left="1440"/>
        <w:rPr>
          <w:sz w:val="24"/>
          <w:szCs w:val="24"/>
        </w:rPr>
      </w:pPr>
    </w:p>
    <w:p w14:paraId="6AABB144" w14:textId="77777777" w:rsidR="00A632AA" w:rsidRPr="00A721A7" w:rsidRDefault="00A632AA" w:rsidP="00117966">
      <w:pPr>
        <w:pStyle w:val="BodyText"/>
        <w:spacing w:before="10"/>
        <w:ind w:left="1440"/>
        <w:rPr>
          <w:sz w:val="24"/>
          <w:szCs w:val="24"/>
        </w:rPr>
      </w:pPr>
    </w:p>
    <w:p w14:paraId="0F7D4084" w14:textId="77777777" w:rsidR="00F94156" w:rsidRPr="00A721A7" w:rsidRDefault="00E06BC2" w:rsidP="00CA4D2A">
      <w:pPr>
        <w:pStyle w:val="ListParagraph"/>
        <w:numPr>
          <w:ilvl w:val="0"/>
          <w:numId w:val="29"/>
        </w:numPr>
        <w:tabs>
          <w:tab w:val="left" w:pos="1181"/>
        </w:tabs>
        <w:rPr>
          <w:i/>
          <w:sz w:val="24"/>
          <w:szCs w:val="24"/>
        </w:rPr>
      </w:pPr>
      <w:r w:rsidRPr="00A721A7">
        <w:rPr>
          <w:i/>
          <w:sz w:val="24"/>
          <w:szCs w:val="24"/>
        </w:rPr>
        <w:t>Constitution</w:t>
      </w:r>
      <w:r w:rsidRPr="00A721A7">
        <w:rPr>
          <w:i/>
          <w:spacing w:val="-8"/>
          <w:sz w:val="24"/>
          <w:szCs w:val="24"/>
        </w:rPr>
        <w:t xml:space="preserve"> </w:t>
      </w:r>
      <w:r w:rsidRPr="00A721A7">
        <w:rPr>
          <w:i/>
          <w:sz w:val="24"/>
          <w:szCs w:val="24"/>
        </w:rPr>
        <w:t>of</w:t>
      </w:r>
      <w:r w:rsidRPr="00A721A7">
        <w:rPr>
          <w:i/>
          <w:spacing w:val="-7"/>
          <w:sz w:val="24"/>
          <w:szCs w:val="24"/>
        </w:rPr>
        <w:t xml:space="preserve"> </w:t>
      </w:r>
      <w:r w:rsidRPr="00A721A7">
        <w:rPr>
          <w:i/>
          <w:sz w:val="24"/>
          <w:szCs w:val="24"/>
        </w:rPr>
        <w:t>the</w:t>
      </w:r>
      <w:r w:rsidRPr="00A721A7">
        <w:rPr>
          <w:i/>
          <w:spacing w:val="-7"/>
          <w:sz w:val="24"/>
          <w:szCs w:val="24"/>
        </w:rPr>
        <w:t xml:space="preserve"> </w:t>
      </w:r>
      <w:r w:rsidRPr="00A721A7">
        <w:rPr>
          <w:i/>
          <w:sz w:val="24"/>
          <w:szCs w:val="24"/>
        </w:rPr>
        <w:t>Appeals</w:t>
      </w:r>
      <w:r w:rsidRPr="00A721A7">
        <w:rPr>
          <w:i/>
          <w:spacing w:val="-7"/>
          <w:sz w:val="24"/>
          <w:szCs w:val="24"/>
        </w:rPr>
        <w:t xml:space="preserve"> </w:t>
      </w:r>
      <w:r w:rsidRPr="00A721A7">
        <w:rPr>
          <w:i/>
          <w:spacing w:val="-2"/>
          <w:sz w:val="24"/>
          <w:szCs w:val="24"/>
        </w:rPr>
        <w:t>Committee</w:t>
      </w:r>
    </w:p>
    <w:p w14:paraId="5320D248" w14:textId="77777777" w:rsidR="00F94156" w:rsidRPr="00A721A7" w:rsidRDefault="00F94156" w:rsidP="00117966">
      <w:pPr>
        <w:pStyle w:val="BodyText"/>
        <w:spacing w:before="11"/>
        <w:ind w:left="1440"/>
        <w:rPr>
          <w:i/>
          <w:sz w:val="24"/>
          <w:szCs w:val="24"/>
        </w:rPr>
      </w:pPr>
    </w:p>
    <w:p w14:paraId="2D2FF531" w14:textId="29E9B9C6" w:rsidR="00F94156" w:rsidRPr="00A721A7" w:rsidRDefault="00E06BC2" w:rsidP="00117966">
      <w:pPr>
        <w:pStyle w:val="BodyText"/>
        <w:ind w:left="1440" w:right="1208"/>
        <w:jc w:val="both"/>
        <w:rPr>
          <w:sz w:val="24"/>
          <w:szCs w:val="24"/>
        </w:rPr>
      </w:pPr>
      <w:r w:rsidRPr="00A721A7">
        <w:rPr>
          <w:sz w:val="24"/>
          <w:szCs w:val="24"/>
        </w:rPr>
        <w:t>A</w:t>
      </w:r>
      <w:r w:rsidRPr="00A721A7">
        <w:rPr>
          <w:spacing w:val="-3"/>
          <w:sz w:val="24"/>
          <w:szCs w:val="24"/>
        </w:rPr>
        <w:t xml:space="preserve"> </w:t>
      </w:r>
      <w:r w:rsidRPr="00A721A7">
        <w:rPr>
          <w:sz w:val="24"/>
          <w:szCs w:val="24"/>
        </w:rPr>
        <w:t>single</w:t>
      </w:r>
      <w:r w:rsidRPr="00A721A7">
        <w:rPr>
          <w:spacing w:val="-3"/>
          <w:sz w:val="24"/>
          <w:szCs w:val="24"/>
        </w:rPr>
        <w:t xml:space="preserve"> </w:t>
      </w:r>
      <w:r w:rsidRPr="00A721A7">
        <w:rPr>
          <w:sz w:val="24"/>
          <w:szCs w:val="24"/>
        </w:rPr>
        <w:t>Appeals</w:t>
      </w:r>
      <w:r w:rsidRPr="00A721A7">
        <w:rPr>
          <w:spacing w:val="-3"/>
          <w:sz w:val="24"/>
          <w:szCs w:val="24"/>
        </w:rPr>
        <w:t xml:space="preserve"> </w:t>
      </w:r>
      <w:r w:rsidRPr="00A721A7">
        <w:rPr>
          <w:sz w:val="24"/>
          <w:szCs w:val="24"/>
        </w:rPr>
        <w:t>Committee</w:t>
      </w:r>
      <w:r w:rsidRPr="00A721A7">
        <w:rPr>
          <w:spacing w:val="-3"/>
          <w:sz w:val="24"/>
          <w:szCs w:val="24"/>
        </w:rPr>
        <w:t xml:space="preserve"> </w:t>
      </w:r>
      <w:r w:rsidRPr="00A721A7">
        <w:rPr>
          <w:sz w:val="24"/>
          <w:szCs w:val="24"/>
        </w:rPr>
        <w:t>shall</w:t>
      </w:r>
      <w:r w:rsidRPr="00A721A7">
        <w:rPr>
          <w:spacing w:val="-3"/>
          <w:sz w:val="24"/>
          <w:szCs w:val="24"/>
        </w:rPr>
        <w:t xml:space="preserve"> </w:t>
      </w:r>
      <w:r w:rsidRPr="00A721A7">
        <w:rPr>
          <w:sz w:val="24"/>
          <w:szCs w:val="24"/>
        </w:rPr>
        <w:t>hear</w:t>
      </w:r>
      <w:r w:rsidRPr="00A721A7">
        <w:rPr>
          <w:spacing w:val="-2"/>
          <w:sz w:val="24"/>
          <w:szCs w:val="24"/>
        </w:rPr>
        <w:t xml:space="preserve"> </w:t>
      </w:r>
      <w:r w:rsidRPr="00A721A7">
        <w:rPr>
          <w:sz w:val="24"/>
          <w:szCs w:val="24"/>
        </w:rPr>
        <w:t>and</w:t>
      </w:r>
      <w:r w:rsidRPr="00A721A7">
        <w:rPr>
          <w:spacing w:val="-2"/>
          <w:sz w:val="24"/>
          <w:szCs w:val="24"/>
        </w:rPr>
        <w:t xml:space="preserve"> </w:t>
      </w:r>
      <w:r w:rsidRPr="00A721A7">
        <w:rPr>
          <w:sz w:val="24"/>
          <w:szCs w:val="24"/>
        </w:rPr>
        <w:t>consider</w:t>
      </w:r>
      <w:r w:rsidRPr="00A721A7">
        <w:rPr>
          <w:spacing w:val="-3"/>
          <w:sz w:val="24"/>
          <w:szCs w:val="24"/>
        </w:rPr>
        <w:t xml:space="preserve"> </w:t>
      </w:r>
      <w:r w:rsidRPr="00A721A7">
        <w:rPr>
          <w:sz w:val="24"/>
          <w:szCs w:val="24"/>
        </w:rPr>
        <w:t>all</w:t>
      </w:r>
      <w:r w:rsidRPr="00A721A7">
        <w:rPr>
          <w:spacing w:val="-3"/>
          <w:sz w:val="24"/>
          <w:szCs w:val="24"/>
        </w:rPr>
        <w:t xml:space="preserve"> </w:t>
      </w:r>
      <w:r w:rsidRPr="00A721A7">
        <w:rPr>
          <w:sz w:val="24"/>
          <w:szCs w:val="24"/>
        </w:rPr>
        <w:t>eligible</w:t>
      </w:r>
      <w:r w:rsidRPr="00A721A7">
        <w:rPr>
          <w:spacing w:val="-3"/>
          <w:sz w:val="24"/>
          <w:szCs w:val="24"/>
        </w:rPr>
        <w:t xml:space="preserve"> </w:t>
      </w:r>
      <w:r w:rsidRPr="00A721A7">
        <w:rPr>
          <w:sz w:val="24"/>
          <w:szCs w:val="24"/>
        </w:rPr>
        <w:t>appeals</w:t>
      </w:r>
      <w:r w:rsidRPr="00A721A7">
        <w:rPr>
          <w:spacing w:val="-3"/>
          <w:sz w:val="24"/>
          <w:szCs w:val="24"/>
        </w:rPr>
        <w:t xml:space="preserve"> </w:t>
      </w:r>
      <w:r w:rsidRPr="00A721A7">
        <w:rPr>
          <w:sz w:val="24"/>
          <w:szCs w:val="24"/>
        </w:rPr>
        <w:t>submitted</w:t>
      </w:r>
      <w:r w:rsidRPr="00A721A7">
        <w:rPr>
          <w:spacing w:val="-3"/>
          <w:sz w:val="24"/>
          <w:szCs w:val="24"/>
        </w:rPr>
        <w:t xml:space="preserve"> </w:t>
      </w:r>
      <w:r w:rsidRPr="00A721A7">
        <w:rPr>
          <w:sz w:val="24"/>
          <w:szCs w:val="24"/>
        </w:rPr>
        <w:t>to</w:t>
      </w:r>
      <w:r w:rsidRPr="00A721A7">
        <w:rPr>
          <w:spacing w:val="-2"/>
          <w:sz w:val="24"/>
          <w:szCs w:val="24"/>
        </w:rPr>
        <w:t xml:space="preserve"> </w:t>
      </w:r>
      <w:r w:rsidRPr="00A721A7">
        <w:rPr>
          <w:sz w:val="24"/>
          <w:szCs w:val="24"/>
        </w:rPr>
        <w:t>the</w:t>
      </w:r>
      <w:r w:rsidRPr="00A721A7">
        <w:rPr>
          <w:spacing w:val="-3"/>
          <w:sz w:val="24"/>
          <w:szCs w:val="24"/>
        </w:rPr>
        <w:t xml:space="preserve"> </w:t>
      </w:r>
      <w:r w:rsidRPr="00A721A7">
        <w:rPr>
          <w:sz w:val="24"/>
          <w:szCs w:val="24"/>
        </w:rPr>
        <w:t>CoC.</w:t>
      </w:r>
      <w:r w:rsidRPr="00A721A7">
        <w:rPr>
          <w:spacing w:val="40"/>
          <w:sz w:val="24"/>
          <w:szCs w:val="24"/>
        </w:rPr>
        <w:t xml:space="preserve"> </w:t>
      </w:r>
      <w:r w:rsidRPr="00A721A7">
        <w:rPr>
          <w:sz w:val="24"/>
          <w:szCs w:val="24"/>
        </w:rPr>
        <w:t xml:space="preserve">The Appeals Committee will be comprised of </w:t>
      </w:r>
      <w:r w:rsidR="007B525E" w:rsidRPr="00A721A7">
        <w:rPr>
          <w:sz w:val="24"/>
          <w:szCs w:val="24"/>
        </w:rPr>
        <w:t>at least 5</w:t>
      </w:r>
      <w:r w:rsidRPr="00A721A7">
        <w:rPr>
          <w:sz w:val="24"/>
          <w:szCs w:val="24"/>
        </w:rPr>
        <w:t xml:space="preserve"> members, subject to the following constraints:</w:t>
      </w:r>
    </w:p>
    <w:p w14:paraId="23DE14E5" w14:textId="30C3F8F1" w:rsidR="00F94156" w:rsidRPr="00A721A7" w:rsidRDefault="007B525E" w:rsidP="00CA4D2A">
      <w:pPr>
        <w:pStyle w:val="ListParagraph"/>
        <w:numPr>
          <w:ilvl w:val="0"/>
          <w:numId w:val="31"/>
        </w:numPr>
        <w:tabs>
          <w:tab w:val="left" w:pos="1541"/>
        </w:tabs>
        <w:spacing w:line="269" w:lineRule="exact"/>
        <w:rPr>
          <w:sz w:val="24"/>
          <w:szCs w:val="24"/>
        </w:rPr>
      </w:pPr>
      <w:r w:rsidRPr="00A721A7">
        <w:rPr>
          <w:sz w:val="24"/>
          <w:szCs w:val="24"/>
        </w:rPr>
        <w:t>At least 3</w:t>
      </w:r>
      <w:r w:rsidRPr="00A721A7">
        <w:rPr>
          <w:spacing w:val="-6"/>
          <w:sz w:val="24"/>
          <w:szCs w:val="24"/>
        </w:rPr>
        <w:t xml:space="preserve"> </w:t>
      </w:r>
      <w:r w:rsidRPr="00A721A7">
        <w:rPr>
          <w:sz w:val="24"/>
          <w:szCs w:val="24"/>
        </w:rPr>
        <w:t>Appeals</w:t>
      </w:r>
      <w:r w:rsidRPr="00A721A7">
        <w:rPr>
          <w:spacing w:val="-6"/>
          <w:sz w:val="24"/>
          <w:szCs w:val="24"/>
        </w:rPr>
        <w:t xml:space="preserve"> </w:t>
      </w:r>
      <w:r w:rsidRPr="00A721A7">
        <w:rPr>
          <w:sz w:val="24"/>
          <w:szCs w:val="24"/>
        </w:rPr>
        <w:t>Committee</w:t>
      </w:r>
      <w:r w:rsidRPr="00A721A7">
        <w:rPr>
          <w:spacing w:val="-6"/>
          <w:sz w:val="24"/>
          <w:szCs w:val="24"/>
        </w:rPr>
        <w:t xml:space="preserve"> </w:t>
      </w:r>
      <w:r w:rsidRPr="00A721A7">
        <w:rPr>
          <w:sz w:val="24"/>
          <w:szCs w:val="24"/>
        </w:rPr>
        <w:t>members</w:t>
      </w:r>
      <w:r w:rsidRPr="00A721A7">
        <w:rPr>
          <w:spacing w:val="-6"/>
          <w:sz w:val="24"/>
          <w:szCs w:val="24"/>
        </w:rPr>
        <w:t xml:space="preserve"> </w:t>
      </w:r>
      <w:r w:rsidRPr="00A721A7">
        <w:rPr>
          <w:sz w:val="24"/>
          <w:szCs w:val="24"/>
        </w:rPr>
        <w:t>must</w:t>
      </w:r>
      <w:r w:rsidRPr="00A721A7">
        <w:rPr>
          <w:spacing w:val="-7"/>
          <w:sz w:val="24"/>
          <w:szCs w:val="24"/>
        </w:rPr>
        <w:t xml:space="preserve"> </w:t>
      </w:r>
      <w:r w:rsidRPr="00A721A7">
        <w:rPr>
          <w:sz w:val="24"/>
          <w:szCs w:val="24"/>
        </w:rPr>
        <w:t>be</w:t>
      </w:r>
      <w:r w:rsidRPr="00A721A7">
        <w:rPr>
          <w:spacing w:val="-5"/>
          <w:sz w:val="24"/>
          <w:szCs w:val="24"/>
        </w:rPr>
        <w:t xml:space="preserve"> </w:t>
      </w:r>
      <w:r w:rsidRPr="00A721A7">
        <w:rPr>
          <w:sz w:val="24"/>
          <w:szCs w:val="24"/>
        </w:rPr>
        <w:t>voting</w:t>
      </w:r>
      <w:r w:rsidRPr="00A721A7">
        <w:rPr>
          <w:spacing w:val="-6"/>
          <w:sz w:val="24"/>
          <w:szCs w:val="24"/>
        </w:rPr>
        <w:t xml:space="preserve"> </w:t>
      </w:r>
      <w:r w:rsidRPr="00A721A7">
        <w:rPr>
          <w:sz w:val="24"/>
          <w:szCs w:val="24"/>
        </w:rPr>
        <w:t>members</w:t>
      </w:r>
      <w:r w:rsidRPr="00A721A7">
        <w:rPr>
          <w:spacing w:val="-6"/>
          <w:sz w:val="24"/>
          <w:szCs w:val="24"/>
        </w:rPr>
        <w:t xml:space="preserve"> </w:t>
      </w:r>
      <w:r w:rsidRPr="00A721A7">
        <w:rPr>
          <w:sz w:val="24"/>
          <w:szCs w:val="24"/>
        </w:rPr>
        <w:t>drawn</w:t>
      </w:r>
      <w:r w:rsidRPr="00A721A7">
        <w:rPr>
          <w:spacing w:val="-6"/>
          <w:sz w:val="24"/>
          <w:szCs w:val="24"/>
        </w:rPr>
        <w:t xml:space="preserve"> </w:t>
      </w:r>
      <w:r w:rsidRPr="00A721A7">
        <w:rPr>
          <w:sz w:val="24"/>
          <w:szCs w:val="24"/>
        </w:rPr>
        <w:t>from</w:t>
      </w:r>
      <w:r w:rsidRPr="00A721A7">
        <w:rPr>
          <w:spacing w:val="-6"/>
          <w:sz w:val="24"/>
          <w:szCs w:val="24"/>
        </w:rPr>
        <w:t xml:space="preserve"> </w:t>
      </w:r>
      <w:r w:rsidRPr="00A721A7">
        <w:rPr>
          <w:sz w:val="24"/>
          <w:szCs w:val="24"/>
        </w:rPr>
        <w:t>the</w:t>
      </w:r>
      <w:r w:rsidRPr="00A721A7">
        <w:rPr>
          <w:spacing w:val="-7"/>
          <w:sz w:val="24"/>
          <w:szCs w:val="24"/>
        </w:rPr>
        <w:t xml:space="preserve"> </w:t>
      </w:r>
      <w:r w:rsidRPr="00A721A7">
        <w:rPr>
          <w:sz w:val="24"/>
          <w:szCs w:val="24"/>
        </w:rPr>
        <w:t>CoC</w:t>
      </w:r>
      <w:r w:rsidRPr="00A721A7">
        <w:rPr>
          <w:spacing w:val="-6"/>
          <w:sz w:val="24"/>
          <w:szCs w:val="24"/>
        </w:rPr>
        <w:t xml:space="preserve"> Executive </w:t>
      </w:r>
      <w:r w:rsidRPr="00A721A7">
        <w:rPr>
          <w:spacing w:val="-2"/>
          <w:sz w:val="24"/>
          <w:szCs w:val="24"/>
        </w:rPr>
        <w:t>Board or their Board Designee</w:t>
      </w:r>
    </w:p>
    <w:p w14:paraId="19D46298" w14:textId="5CD7FBA3" w:rsidR="00F94156" w:rsidRPr="00A721A7" w:rsidRDefault="00E06BC2" w:rsidP="00CA4D2A">
      <w:pPr>
        <w:pStyle w:val="ListParagraph"/>
        <w:numPr>
          <w:ilvl w:val="0"/>
          <w:numId w:val="30"/>
        </w:numPr>
        <w:tabs>
          <w:tab w:val="left" w:pos="1541"/>
        </w:tabs>
        <w:ind w:right="1090"/>
        <w:rPr>
          <w:sz w:val="24"/>
          <w:szCs w:val="24"/>
        </w:rPr>
      </w:pPr>
      <w:r w:rsidRPr="00A721A7">
        <w:rPr>
          <w:sz w:val="24"/>
          <w:szCs w:val="24"/>
        </w:rPr>
        <w:t>Two</w:t>
      </w:r>
      <w:r w:rsidRPr="00A721A7">
        <w:rPr>
          <w:spacing w:val="-4"/>
          <w:sz w:val="24"/>
          <w:szCs w:val="24"/>
        </w:rPr>
        <w:t xml:space="preserve"> </w:t>
      </w:r>
      <w:r w:rsidRPr="00A721A7">
        <w:rPr>
          <w:sz w:val="24"/>
          <w:szCs w:val="24"/>
        </w:rPr>
        <w:t>Appeals</w:t>
      </w:r>
      <w:r w:rsidRPr="00A721A7">
        <w:rPr>
          <w:spacing w:val="-4"/>
          <w:sz w:val="24"/>
          <w:szCs w:val="24"/>
        </w:rPr>
        <w:t xml:space="preserve"> </w:t>
      </w:r>
      <w:r w:rsidRPr="00A721A7">
        <w:rPr>
          <w:sz w:val="24"/>
          <w:szCs w:val="24"/>
        </w:rPr>
        <w:t>Committee</w:t>
      </w:r>
      <w:r w:rsidRPr="00A721A7">
        <w:rPr>
          <w:spacing w:val="-5"/>
          <w:sz w:val="24"/>
          <w:szCs w:val="24"/>
        </w:rPr>
        <w:t xml:space="preserve"> </w:t>
      </w:r>
      <w:r w:rsidRPr="00A721A7">
        <w:rPr>
          <w:sz w:val="24"/>
          <w:szCs w:val="24"/>
        </w:rPr>
        <w:t>members</w:t>
      </w:r>
      <w:r w:rsidRPr="00A721A7">
        <w:rPr>
          <w:spacing w:val="-5"/>
          <w:sz w:val="24"/>
          <w:szCs w:val="24"/>
        </w:rPr>
        <w:t xml:space="preserve"> </w:t>
      </w:r>
      <w:r w:rsidRPr="00A721A7">
        <w:rPr>
          <w:sz w:val="24"/>
          <w:szCs w:val="24"/>
        </w:rPr>
        <w:t>must</w:t>
      </w:r>
      <w:r w:rsidRPr="00A721A7">
        <w:rPr>
          <w:spacing w:val="-5"/>
          <w:sz w:val="24"/>
          <w:szCs w:val="24"/>
        </w:rPr>
        <w:t xml:space="preserve"> </w:t>
      </w:r>
      <w:r w:rsidRPr="00A721A7">
        <w:rPr>
          <w:sz w:val="24"/>
          <w:szCs w:val="24"/>
        </w:rPr>
        <w:t>be</w:t>
      </w:r>
      <w:r w:rsidRPr="00A721A7">
        <w:rPr>
          <w:spacing w:val="-5"/>
          <w:sz w:val="24"/>
          <w:szCs w:val="24"/>
        </w:rPr>
        <w:t xml:space="preserve"> </w:t>
      </w:r>
      <w:r w:rsidRPr="00A721A7">
        <w:rPr>
          <w:sz w:val="24"/>
          <w:szCs w:val="24"/>
        </w:rPr>
        <w:t>members</w:t>
      </w:r>
      <w:r w:rsidRPr="00A721A7">
        <w:rPr>
          <w:spacing w:val="-2"/>
          <w:sz w:val="24"/>
          <w:szCs w:val="24"/>
        </w:rPr>
        <w:t xml:space="preserve"> </w:t>
      </w:r>
      <w:r w:rsidRPr="00A721A7">
        <w:rPr>
          <w:sz w:val="24"/>
          <w:szCs w:val="24"/>
        </w:rPr>
        <w:t>of</w:t>
      </w:r>
      <w:r w:rsidRPr="00A721A7">
        <w:rPr>
          <w:spacing w:val="-4"/>
          <w:sz w:val="24"/>
          <w:szCs w:val="24"/>
        </w:rPr>
        <w:t xml:space="preserve"> </w:t>
      </w:r>
      <w:r w:rsidRPr="00A721A7">
        <w:rPr>
          <w:sz w:val="24"/>
          <w:szCs w:val="24"/>
        </w:rPr>
        <w:t>the</w:t>
      </w:r>
      <w:r w:rsidRPr="00A721A7">
        <w:rPr>
          <w:spacing w:val="-4"/>
          <w:sz w:val="24"/>
          <w:szCs w:val="24"/>
        </w:rPr>
        <w:t xml:space="preserve"> </w:t>
      </w:r>
      <w:r w:rsidRPr="00A721A7">
        <w:rPr>
          <w:sz w:val="24"/>
          <w:szCs w:val="24"/>
        </w:rPr>
        <w:t>S</w:t>
      </w:r>
      <w:r w:rsidR="005832C6" w:rsidRPr="00A721A7">
        <w:rPr>
          <w:sz w:val="24"/>
          <w:szCs w:val="24"/>
        </w:rPr>
        <w:t>teering</w:t>
      </w:r>
      <w:r w:rsidRPr="00A721A7">
        <w:rPr>
          <w:spacing w:val="-4"/>
          <w:sz w:val="24"/>
          <w:szCs w:val="24"/>
        </w:rPr>
        <w:t xml:space="preserve"> </w:t>
      </w:r>
      <w:r w:rsidRPr="00A721A7">
        <w:rPr>
          <w:sz w:val="24"/>
          <w:szCs w:val="24"/>
        </w:rPr>
        <w:t>Committee</w:t>
      </w:r>
      <w:r w:rsidRPr="00A721A7">
        <w:rPr>
          <w:spacing w:val="-4"/>
          <w:sz w:val="24"/>
          <w:szCs w:val="24"/>
        </w:rPr>
        <w:t xml:space="preserve"> </w:t>
      </w:r>
      <w:r w:rsidRPr="00A721A7">
        <w:rPr>
          <w:sz w:val="24"/>
          <w:szCs w:val="24"/>
        </w:rPr>
        <w:t>who participated in the original project ranking process</w:t>
      </w:r>
    </w:p>
    <w:p w14:paraId="03D72D0D" w14:textId="77777777" w:rsidR="00F94156" w:rsidRPr="00A721A7" w:rsidRDefault="00E06BC2" w:rsidP="00CA4D2A">
      <w:pPr>
        <w:pStyle w:val="ListParagraph"/>
        <w:numPr>
          <w:ilvl w:val="0"/>
          <w:numId w:val="30"/>
        </w:numPr>
        <w:tabs>
          <w:tab w:val="left" w:pos="1541"/>
        </w:tabs>
        <w:ind w:right="1106"/>
        <w:rPr>
          <w:sz w:val="24"/>
          <w:szCs w:val="24"/>
        </w:rPr>
      </w:pPr>
      <w:r w:rsidRPr="00A721A7">
        <w:rPr>
          <w:sz w:val="24"/>
          <w:szCs w:val="24"/>
        </w:rPr>
        <w:t>No</w:t>
      </w:r>
      <w:r w:rsidRPr="00A721A7">
        <w:rPr>
          <w:spacing w:val="-2"/>
          <w:sz w:val="24"/>
          <w:szCs w:val="24"/>
        </w:rPr>
        <w:t xml:space="preserve"> </w:t>
      </w:r>
      <w:r w:rsidRPr="00A721A7">
        <w:rPr>
          <w:sz w:val="24"/>
          <w:szCs w:val="24"/>
        </w:rPr>
        <w:t>member</w:t>
      </w:r>
      <w:r w:rsidRPr="00A721A7">
        <w:rPr>
          <w:spacing w:val="-3"/>
          <w:sz w:val="24"/>
          <w:szCs w:val="24"/>
        </w:rPr>
        <w:t xml:space="preserve"> </w:t>
      </w:r>
      <w:r w:rsidRPr="00A721A7">
        <w:rPr>
          <w:sz w:val="24"/>
          <w:szCs w:val="24"/>
        </w:rPr>
        <w:t>of</w:t>
      </w:r>
      <w:r w:rsidRPr="00A721A7">
        <w:rPr>
          <w:spacing w:val="-3"/>
          <w:sz w:val="24"/>
          <w:szCs w:val="24"/>
        </w:rPr>
        <w:t xml:space="preserve"> </w:t>
      </w:r>
      <w:r w:rsidRPr="00A721A7">
        <w:rPr>
          <w:sz w:val="24"/>
          <w:szCs w:val="24"/>
        </w:rPr>
        <w:t>the</w:t>
      </w:r>
      <w:r w:rsidRPr="00A721A7">
        <w:rPr>
          <w:spacing w:val="-3"/>
          <w:sz w:val="24"/>
          <w:szCs w:val="24"/>
        </w:rPr>
        <w:t xml:space="preserve"> </w:t>
      </w:r>
      <w:r w:rsidRPr="00A721A7">
        <w:rPr>
          <w:sz w:val="24"/>
          <w:szCs w:val="24"/>
        </w:rPr>
        <w:t>Appeal</w:t>
      </w:r>
      <w:r w:rsidRPr="00A721A7">
        <w:rPr>
          <w:spacing w:val="-3"/>
          <w:sz w:val="24"/>
          <w:szCs w:val="24"/>
        </w:rPr>
        <w:t xml:space="preserve"> </w:t>
      </w:r>
      <w:r w:rsidRPr="00A721A7">
        <w:rPr>
          <w:sz w:val="24"/>
          <w:szCs w:val="24"/>
        </w:rPr>
        <w:t>Committee</w:t>
      </w:r>
      <w:r w:rsidRPr="00A721A7">
        <w:rPr>
          <w:spacing w:val="-3"/>
          <w:sz w:val="24"/>
          <w:szCs w:val="24"/>
        </w:rPr>
        <w:t xml:space="preserve"> </w:t>
      </w:r>
      <w:r w:rsidRPr="00A721A7">
        <w:rPr>
          <w:sz w:val="24"/>
          <w:szCs w:val="24"/>
        </w:rPr>
        <w:t>may</w:t>
      </w:r>
      <w:r w:rsidRPr="00A721A7">
        <w:rPr>
          <w:spacing w:val="-3"/>
          <w:sz w:val="24"/>
          <w:szCs w:val="24"/>
        </w:rPr>
        <w:t xml:space="preserve"> </w:t>
      </w:r>
      <w:r w:rsidRPr="00A721A7">
        <w:rPr>
          <w:sz w:val="24"/>
          <w:szCs w:val="24"/>
        </w:rPr>
        <w:t>have</w:t>
      </w:r>
      <w:r w:rsidRPr="00A721A7">
        <w:rPr>
          <w:spacing w:val="-3"/>
          <w:sz w:val="24"/>
          <w:szCs w:val="24"/>
        </w:rPr>
        <w:t xml:space="preserve"> </w:t>
      </w:r>
      <w:r w:rsidRPr="00A721A7">
        <w:rPr>
          <w:sz w:val="24"/>
          <w:szCs w:val="24"/>
        </w:rPr>
        <w:t>a</w:t>
      </w:r>
      <w:r w:rsidRPr="00A721A7">
        <w:rPr>
          <w:spacing w:val="-3"/>
          <w:sz w:val="24"/>
          <w:szCs w:val="24"/>
        </w:rPr>
        <w:t xml:space="preserve"> </w:t>
      </w:r>
      <w:r w:rsidRPr="00A721A7">
        <w:rPr>
          <w:sz w:val="24"/>
          <w:szCs w:val="24"/>
        </w:rPr>
        <w:t>conflict</w:t>
      </w:r>
      <w:r w:rsidRPr="00A721A7">
        <w:rPr>
          <w:spacing w:val="-3"/>
          <w:sz w:val="24"/>
          <w:szCs w:val="24"/>
        </w:rPr>
        <w:t xml:space="preserve"> </w:t>
      </w:r>
      <w:r w:rsidRPr="00A721A7">
        <w:rPr>
          <w:sz w:val="24"/>
          <w:szCs w:val="24"/>
        </w:rPr>
        <w:t>of</w:t>
      </w:r>
      <w:r w:rsidRPr="00A721A7">
        <w:rPr>
          <w:spacing w:val="-3"/>
          <w:sz w:val="24"/>
          <w:szCs w:val="24"/>
        </w:rPr>
        <w:t xml:space="preserve"> </w:t>
      </w:r>
      <w:r w:rsidRPr="00A721A7">
        <w:rPr>
          <w:sz w:val="24"/>
          <w:szCs w:val="24"/>
        </w:rPr>
        <w:t>interest</w:t>
      </w:r>
      <w:r w:rsidRPr="00A721A7">
        <w:rPr>
          <w:spacing w:val="-3"/>
          <w:sz w:val="24"/>
          <w:szCs w:val="24"/>
        </w:rPr>
        <w:t xml:space="preserve"> </w:t>
      </w:r>
      <w:r w:rsidRPr="00A721A7">
        <w:rPr>
          <w:sz w:val="24"/>
          <w:szCs w:val="24"/>
        </w:rPr>
        <w:t>with</w:t>
      </w:r>
      <w:r w:rsidRPr="00A721A7">
        <w:rPr>
          <w:spacing w:val="-2"/>
          <w:sz w:val="24"/>
          <w:szCs w:val="24"/>
        </w:rPr>
        <w:t xml:space="preserve"> </w:t>
      </w:r>
      <w:r w:rsidRPr="00A721A7">
        <w:rPr>
          <w:sz w:val="24"/>
          <w:szCs w:val="24"/>
        </w:rPr>
        <w:t>any</w:t>
      </w:r>
      <w:r w:rsidRPr="00A721A7">
        <w:rPr>
          <w:spacing w:val="-2"/>
          <w:sz w:val="24"/>
          <w:szCs w:val="24"/>
        </w:rPr>
        <w:t xml:space="preserve"> </w:t>
      </w:r>
      <w:r w:rsidRPr="00A721A7">
        <w:rPr>
          <w:sz w:val="24"/>
          <w:szCs w:val="24"/>
        </w:rPr>
        <w:t>of</w:t>
      </w:r>
      <w:r w:rsidRPr="00A721A7">
        <w:rPr>
          <w:spacing w:val="-4"/>
          <w:sz w:val="24"/>
          <w:szCs w:val="24"/>
        </w:rPr>
        <w:t xml:space="preserve"> </w:t>
      </w:r>
      <w:r w:rsidRPr="00A721A7">
        <w:rPr>
          <w:sz w:val="24"/>
          <w:szCs w:val="24"/>
        </w:rPr>
        <w:t>the agencies</w:t>
      </w:r>
      <w:r w:rsidRPr="00A721A7">
        <w:rPr>
          <w:spacing w:val="-5"/>
          <w:sz w:val="24"/>
          <w:szCs w:val="24"/>
        </w:rPr>
        <w:t xml:space="preserve"> </w:t>
      </w:r>
      <w:r w:rsidRPr="00A721A7">
        <w:rPr>
          <w:sz w:val="24"/>
          <w:szCs w:val="24"/>
        </w:rPr>
        <w:t>applying</w:t>
      </w:r>
      <w:r w:rsidRPr="00A721A7">
        <w:rPr>
          <w:spacing w:val="-4"/>
          <w:sz w:val="24"/>
          <w:szCs w:val="24"/>
        </w:rPr>
        <w:t xml:space="preserve"> </w:t>
      </w:r>
      <w:r w:rsidRPr="00A721A7">
        <w:rPr>
          <w:sz w:val="24"/>
          <w:szCs w:val="24"/>
        </w:rPr>
        <w:t>for</w:t>
      </w:r>
      <w:r w:rsidRPr="00A721A7">
        <w:rPr>
          <w:spacing w:val="-3"/>
          <w:sz w:val="24"/>
          <w:szCs w:val="24"/>
        </w:rPr>
        <w:t xml:space="preserve"> </w:t>
      </w:r>
      <w:r w:rsidRPr="00A721A7">
        <w:rPr>
          <w:sz w:val="24"/>
          <w:szCs w:val="24"/>
        </w:rPr>
        <w:t>McKinney-Vento</w:t>
      </w:r>
      <w:r w:rsidRPr="00A721A7">
        <w:rPr>
          <w:spacing w:val="-4"/>
          <w:sz w:val="24"/>
          <w:szCs w:val="24"/>
        </w:rPr>
        <w:t xml:space="preserve"> </w:t>
      </w:r>
      <w:r w:rsidRPr="00A721A7">
        <w:rPr>
          <w:sz w:val="24"/>
          <w:szCs w:val="24"/>
        </w:rPr>
        <w:t>funding,</w:t>
      </w:r>
      <w:r w:rsidRPr="00A721A7">
        <w:rPr>
          <w:spacing w:val="-5"/>
          <w:sz w:val="24"/>
          <w:szCs w:val="24"/>
        </w:rPr>
        <w:t xml:space="preserve"> </w:t>
      </w:r>
      <w:r w:rsidRPr="00A721A7">
        <w:rPr>
          <w:sz w:val="24"/>
          <w:szCs w:val="24"/>
        </w:rPr>
        <w:t>and</w:t>
      </w:r>
      <w:r w:rsidRPr="00A721A7">
        <w:rPr>
          <w:spacing w:val="-6"/>
          <w:sz w:val="24"/>
          <w:szCs w:val="24"/>
        </w:rPr>
        <w:t xml:space="preserve"> </w:t>
      </w:r>
      <w:r w:rsidRPr="00A721A7">
        <w:rPr>
          <w:sz w:val="24"/>
          <w:szCs w:val="24"/>
        </w:rPr>
        <w:t>must</w:t>
      </w:r>
      <w:r w:rsidRPr="00A721A7">
        <w:rPr>
          <w:spacing w:val="-5"/>
          <w:sz w:val="24"/>
          <w:szCs w:val="24"/>
        </w:rPr>
        <w:t xml:space="preserve"> </w:t>
      </w:r>
      <w:r w:rsidRPr="00A721A7">
        <w:rPr>
          <w:sz w:val="24"/>
          <w:szCs w:val="24"/>
        </w:rPr>
        <w:t>sign</w:t>
      </w:r>
      <w:r w:rsidRPr="00A721A7">
        <w:rPr>
          <w:spacing w:val="-4"/>
          <w:sz w:val="24"/>
          <w:szCs w:val="24"/>
        </w:rPr>
        <w:t xml:space="preserve"> </w:t>
      </w:r>
      <w:r w:rsidRPr="00A721A7">
        <w:rPr>
          <w:sz w:val="24"/>
          <w:szCs w:val="24"/>
        </w:rPr>
        <w:t>a</w:t>
      </w:r>
      <w:r w:rsidRPr="00A721A7">
        <w:rPr>
          <w:spacing w:val="-2"/>
          <w:sz w:val="24"/>
          <w:szCs w:val="24"/>
        </w:rPr>
        <w:t xml:space="preserve"> </w:t>
      </w:r>
      <w:r w:rsidRPr="00A721A7">
        <w:rPr>
          <w:sz w:val="24"/>
          <w:szCs w:val="24"/>
        </w:rPr>
        <w:t>conflict-of-interest statement to this effect</w:t>
      </w:r>
    </w:p>
    <w:p w14:paraId="0E2DA51A" w14:textId="77777777" w:rsidR="00F94156" w:rsidRPr="00A721A7" w:rsidRDefault="00F94156" w:rsidP="00117966">
      <w:pPr>
        <w:pStyle w:val="BodyText"/>
        <w:spacing w:before="3"/>
        <w:ind w:left="1440"/>
        <w:rPr>
          <w:sz w:val="24"/>
          <w:szCs w:val="24"/>
        </w:rPr>
      </w:pPr>
    </w:p>
    <w:p w14:paraId="08238521" w14:textId="77777777" w:rsidR="00F94156" w:rsidRPr="00A721A7" w:rsidRDefault="00E06BC2" w:rsidP="00CB74B2">
      <w:pPr>
        <w:pStyle w:val="ListParagraph"/>
        <w:numPr>
          <w:ilvl w:val="0"/>
          <w:numId w:val="38"/>
        </w:numPr>
        <w:tabs>
          <w:tab w:val="left" w:pos="1181"/>
        </w:tabs>
        <w:rPr>
          <w:i/>
          <w:sz w:val="24"/>
          <w:szCs w:val="24"/>
        </w:rPr>
      </w:pPr>
      <w:r w:rsidRPr="00A721A7">
        <w:rPr>
          <w:i/>
          <w:sz w:val="24"/>
          <w:szCs w:val="24"/>
        </w:rPr>
        <w:t>Activity</w:t>
      </w:r>
      <w:r w:rsidRPr="00A721A7">
        <w:rPr>
          <w:i/>
          <w:spacing w:val="-5"/>
          <w:sz w:val="24"/>
          <w:szCs w:val="24"/>
        </w:rPr>
        <w:t xml:space="preserve"> </w:t>
      </w:r>
      <w:r w:rsidRPr="00A721A7">
        <w:rPr>
          <w:i/>
          <w:sz w:val="24"/>
          <w:szCs w:val="24"/>
        </w:rPr>
        <w:t>of</w:t>
      </w:r>
      <w:r w:rsidRPr="00A721A7">
        <w:rPr>
          <w:i/>
          <w:spacing w:val="-5"/>
          <w:sz w:val="24"/>
          <w:szCs w:val="24"/>
        </w:rPr>
        <w:t xml:space="preserve"> </w:t>
      </w:r>
      <w:r w:rsidRPr="00A721A7">
        <w:rPr>
          <w:i/>
          <w:sz w:val="24"/>
          <w:szCs w:val="24"/>
        </w:rPr>
        <w:t>the</w:t>
      </w:r>
      <w:r w:rsidRPr="00A721A7">
        <w:rPr>
          <w:i/>
          <w:spacing w:val="-5"/>
          <w:sz w:val="24"/>
          <w:szCs w:val="24"/>
        </w:rPr>
        <w:t xml:space="preserve"> </w:t>
      </w:r>
      <w:r w:rsidRPr="00A721A7">
        <w:rPr>
          <w:i/>
          <w:sz w:val="24"/>
          <w:szCs w:val="24"/>
        </w:rPr>
        <w:t>Appeals</w:t>
      </w:r>
      <w:r w:rsidRPr="00A721A7">
        <w:rPr>
          <w:i/>
          <w:spacing w:val="-6"/>
          <w:sz w:val="24"/>
          <w:szCs w:val="24"/>
        </w:rPr>
        <w:t xml:space="preserve"> </w:t>
      </w:r>
      <w:r w:rsidRPr="00A721A7">
        <w:rPr>
          <w:i/>
          <w:spacing w:val="-2"/>
          <w:sz w:val="24"/>
          <w:szCs w:val="24"/>
        </w:rPr>
        <w:t>Committee</w:t>
      </w:r>
    </w:p>
    <w:p w14:paraId="55B6FCAF" w14:textId="77777777" w:rsidR="00F94156" w:rsidRPr="00A721A7" w:rsidRDefault="00F94156" w:rsidP="00117966">
      <w:pPr>
        <w:pStyle w:val="BodyText"/>
        <w:ind w:left="1440"/>
        <w:rPr>
          <w:i/>
          <w:sz w:val="24"/>
          <w:szCs w:val="24"/>
        </w:rPr>
      </w:pPr>
    </w:p>
    <w:p w14:paraId="68089A2B" w14:textId="77777777" w:rsidR="00F94156" w:rsidRPr="00A721A7" w:rsidRDefault="00E06BC2" w:rsidP="00117966">
      <w:pPr>
        <w:pStyle w:val="BodyText"/>
        <w:ind w:left="1440" w:right="750"/>
        <w:rPr>
          <w:sz w:val="24"/>
          <w:szCs w:val="24"/>
        </w:rPr>
      </w:pPr>
      <w:r w:rsidRPr="00A721A7">
        <w:rPr>
          <w:sz w:val="24"/>
          <w:szCs w:val="24"/>
        </w:rPr>
        <w:t>The</w:t>
      </w:r>
      <w:r w:rsidRPr="00A721A7">
        <w:rPr>
          <w:spacing w:val="-4"/>
          <w:sz w:val="24"/>
          <w:szCs w:val="24"/>
        </w:rPr>
        <w:t xml:space="preserve"> </w:t>
      </w:r>
      <w:r w:rsidRPr="00A721A7">
        <w:rPr>
          <w:sz w:val="24"/>
          <w:szCs w:val="24"/>
        </w:rPr>
        <w:t>Appeals</w:t>
      </w:r>
      <w:r w:rsidRPr="00A721A7">
        <w:rPr>
          <w:spacing w:val="-4"/>
          <w:sz w:val="24"/>
          <w:szCs w:val="24"/>
        </w:rPr>
        <w:t xml:space="preserve"> </w:t>
      </w:r>
      <w:r w:rsidRPr="00A721A7">
        <w:rPr>
          <w:sz w:val="24"/>
          <w:szCs w:val="24"/>
        </w:rPr>
        <w:t>Committee</w:t>
      </w:r>
      <w:r w:rsidRPr="00A721A7">
        <w:rPr>
          <w:spacing w:val="-4"/>
          <w:sz w:val="24"/>
          <w:szCs w:val="24"/>
        </w:rPr>
        <w:t xml:space="preserve"> </w:t>
      </w:r>
      <w:r w:rsidRPr="00A721A7">
        <w:rPr>
          <w:sz w:val="24"/>
          <w:szCs w:val="24"/>
        </w:rPr>
        <w:t>will</w:t>
      </w:r>
      <w:r w:rsidRPr="00A721A7">
        <w:rPr>
          <w:spacing w:val="-3"/>
          <w:sz w:val="24"/>
          <w:szCs w:val="24"/>
        </w:rPr>
        <w:t xml:space="preserve"> </w:t>
      </w:r>
      <w:r w:rsidRPr="00A721A7">
        <w:rPr>
          <w:sz w:val="24"/>
          <w:szCs w:val="24"/>
        </w:rPr>
        <w:t>convene</w:t>
      </w:r>
      <w:r w:rsidRPr="00A721A7">
        <w:rPr>
          <w:spacing w:val="-4"/>
          <w:sz w:val="24"/>
          <w:szCs w:val="24"/>
        </w:rPr>
        <w:t xml:space="preserve"> </w:t>
      </w:r>
      <w:r w:rsidRPr="00A721A7">
        <w:rPr>
          <w:sz w:val="24"/>
          <w:szCs w:val="24"/>
        </w:rPr>
        <w:t>to</w:t>
      </w:r>
      <w:r w:rsidRPr="00A721A7">
        <w:rPr>
          <w:spacing w:val="-4"/>
          <w:sz w:val="24"/>
          <w:szCs w:val="24"/>
        </w:rPr>
        <w:t xml:space="preserve"> </w:t>
      </w:r>
      <w:r w:rsidRPr="00A721A7">
        <w:rPr>
          <w:sz w:val="24"/>
          <w:szCs w:val="24"/>
        </w:rPr>
        <w:t>consider</w:t>
      </w:r>
      <w:r w:rsidRPr="00A721A7">
        <w:rPr>
          <w:spacing w:val="-4"/>
          <w:sz w:val="24"/>
          <w:szCs w:val="24"/>
        </w:rPr>
        <w:t xml:space="preserve"> </w:t>
      </w:r>
      <w:r w:rsidRPr="00A721A7">
        <w:rPr>
          <w:sz w:val="24"/>
          <w:szCs w:val="24"/>
        </w:rPr>
        <w:t>each</w:t>
      </w:r>
      <w:r w:rsidRPr="00A721A7">
        <w:rPr>
          <w:spacing w:val="-3"/>
          <w:sz w:val="24"/>
          <w:szCs w:val="24"/>
        </w:rPr>
        <w:t xml:space="preserve"> </w:t>
      </w:r>
      <w:r w:rsidRPr="00A721A7">
        <w:rPr>
          <w:sz w:val="24"/>
          <w:szCs w:val="24"/>
        </w:rPr>
        <w:t>eligible</w:t>
      </w:r>
      <w:r w:rsidRPr="00A721A7">
        <w:rPr>
          <w:spacing w:val="-4"/>
          <w:sz w:val="24"/>
          <w:szCs w:val="24"/>
        </w:rPr>
        <w:t xml:space="preserve"> </w:t>
      </w:r>
      <w:r w:rsidRPr="00A721A7">
        <w:rPr>
          <w:sz w:val="24"/>
          <w:szCs w:val="24"/>
        </w:rPr>
        <w:t>appeal</w:t>
      </w:r>
      <w:r w:rsidRPr="00A721A7">
        <w:rPr>
          <w:spacing w:val="-4"/>
          <w:sz w:val="24"/>
          <w:szCs w:val="24"/>
        </w:rPr>
        <w:t xml:space="preserve"> </w:t>
      </w:r>
      <w:r w:rsidRPr="00A721A7">
        <w:rPr>
          <w:sz w:val="24"/>
          <w:szCs w:val="24"/>
        </w:rPr>
        <w:t>placed</w:t>
      </w:r>
      <w:r w:rsidRPr="00A721A7">
        <w:rPr>
          <w:spacing w:val="-3"/>
          <w:sz w:val="24"/>
          <w:szCs w:val="24"/>
        </w:rPr>
        <w:t xml:space="preserve"> </w:t>
      </w:r>
      <w:r w:rsidRPr="00A721A7">
        <w:rPr>
          <w:sz w:val="24"/>
          <w:szCs w:val="24"/>
        </w:rPr>
        <w:t>before</w:t>
      </w:r>
      <w:r w:rsidRPr="00A721A7">
        <w:rPr>
          <w:spacing w:val="-4"/>
          <w:sz w:val="24"/>
          <w:szCs w:val="24"/>
        </w:rPr>
        <w:t xml:space="preserve"> </w:t>
      </w:r>
      <w:r w:rsidRPr="00A721A7">
        <w:rPr>
          <w:sz w:val="24"/>
          <w:szCs w:val="24"/>
        </w:rPr>
        <w:t>it.</w:t>
      </w:r>
      <w:r w:rsidRPr="00A721A7">
        <w:rPr>
          <w:spacing w:val="40"/>
          <w:sz w:val="24"/>
          <w:szCs w:val="24"/>
        </w:rPr>
        <w:t xml:space="preserve"> </w:t>
      </w:r>
      <w:r w:rsidRPr="00A721A7">
        <w:rPr>
          <w:sz w:val="24"/>
          <w:szCs w:val="24"/>
        </w:rPr>
        <w:t>Applicants</w:t>
      </w:r>
      <w:r w:rsidRPr="00A721A7">
        <w:rPr>
          <w:spacing w:val="-1"/>
          <w:sz w:val="24"/>
          <w:szCs w:val="24"/>
        </w:rPr>
        <w:t xml:space="preserve"> </w:t>
      </w:r>
      <w:r w:rsidRPr="00A721A7">
        <w:rPr>
          <w:sz w:val="24"/>
          <w:szCs w:val="24"/>
        </w:rPr>
        <w:t>will be invited to make a formal, time-limited statement before the Committee regarding their appeal.</w:t>
      </w:r>
    </w:p>
    <w:p w14:paraId="2D0F403C" w14:textId="77777777" w:rsidR="00F94156" w:rsidRPr="00A721A7" w:rsidRDefault="00E06BC2" w:rsidP="00117966">
      <w:pPr>
        <w:pStyle w:val="BodyText"/>
        <w:ind w:left="1440" w:right="461"/>
        <w:rPr>
          <w:sz w:val="24"/>
          <w:szCs w:val="24"/>
        </w:rPr>
      </w:pPr>
      <w:r w:rsidRPr="00A721A7">
        <w:rPr>
          <w:sz w:val="24"/>
          <w:szCs w:val="24"/>
        </w:rPr>
        <w:t>Following</w:t>
      </w:r>
      <w:r w:rsidRPr="00A721A7">
        <w:rPr>
          <w:spacing w:val="-3"/>
          <w:sz w:val="24"/>
          <w:szCs w:val="24"/>
        </w:rPr>
        <w:t xml:space="preserve"> </w:t>
      </w:r>
      <w:r w:rsidRPr="00A721A7">
        <w:rPr>
          <w:sz w:val="24"/>
          <w:szCs w:val="24"/>
        </w:rPr>
        <w:t>this</w:t>
      </w:r>
      <w:r w:rsidRPr="00A721A7">
        <w:rPr>
          <w:spacing w:val="-4"/>
          <w:sz w:val="24"/>
          <w:szCs w:val="24"/>
        </w:rPr>
        <w:t xml:space="preserve"> </w:t>
      </w:r>
      <w:r w:rsidRPr="00A721A7">
        <w:rPr>
          <w:sz w:val="24"/>
          <w:szCs w:val="24"/>
        </w:rPr>
        <w:t>statement,</w:t>
      </w:r>
      <w:r w:rsidRPr="00A721A7">
        <w:rPr>
          <w:spacing w:val="-4"/>
          <w:sz w:val="24"/>
          <w:szCs w:val="24"/>
        </w:rPr>
        <w:t xml:space="preserve"> </w:t>
      </w:r>
      <w:r w:rsidRPr="00A721A7">
        <w:rPr>
          <w:sz w:val="24"/>
          <w:szCs w:val="24"/>
        </w:rPr>
        <w:t>the</w:t>
      </w:r>
      <w:r w:rsidRPr="00A721A7">
        <w:rPr>
          <w:spacing w:val="-4"/>
          <w:sz w:val="24"/>
          <w:szCs w:val="24"/>
        </w:rPr>
        <w:t xml:space="preserve"> </w:t>
      </w:r>
      <w:r w:rsidRPr="00A721A7">
        <w:rPr>
          <w:sz w:val="24"/>
          <w:szCs w:val="24"/>
        </w:rPr>
        <w:t>Appeals</w:t>
      </w:r>
      <w:r w:rsidRPr="00A721A7">
        <w:rPr>
          <w:spacing w:val="-4"/>
          <w:sz w:val="24"/>
          <w:szCs w:val="24"/>
        </w:rPr>
        <w:t xml:space="preserve"> </w:t>
      </w:r>
      <w:r w:rsidRPr="00A721A7">
        <w:rPr>
          <w:sz w:val="24"/>
          <w:szCs w:val="24"/>
        </w:rPr>
        <w:t>Committee</w:t>
      </w:r>
      <w:r w:rsidRPr="00A721A7">
        <w:rPr>
          <w:spacing w:val="-3"/>
          <w:sz w:val="24"/>
          <w:szCs w:val="24"/>
        </w:rPr>
        <w:t xml:space="preserve"> </w:t>
      </w:r>
      <w:r w:rsidRPr="00A721A7">
        <w:rPr>
          <w:sz w:val="24"/>
          <w:szCs w:val="24"/>
        </w:rPr>
        <w:t>will</w:t>
      </w:r>
      <w:r w:rsidRPr="00A721A7">
        <w:rPr>
          <w:spacing w:val="-4"/>
          <w:sz w:val="24"/>
          <w:szCs w:val="24"/>
        </w:rPr>
        <w:t xml:space="preserve"> </w:t>
      </w:r>
      <w:r w:rsidRPr="00A721A7">
        <w:rPr>
          <w:sz w:val="24"/>
          <w:szCs w:val="24"/>
        </w:rPr>
        <w:t>review</w:t>
      </w:r>
      <w:r w:rsidRPr="00A721A7">
        <w:rPr>
          <w:spacing w:val="-4"/>
          <w:sz w:val="24"/>
          <w:szCs w:val="24"/>
        </w:rPr>
        <w:t xml:space="preserve"> </w:t>
      </w:r>
      <w:r w:rsidRPr="00A721A7">
        <w:rPr>
          <w:sz w:val="24"/>
          <w:szCs w:val="24"/>
        </w:rPr>
        <w:t>and</w:t>
      </w:r>
      <w:r w:rsidRPr="00A721A7">
        <w:rPr>
          <w:spacing w:val="-3"/>
          <w:sz w:val="24"/>
          <w:szCs w:val="24"/>
        </w:rPr>
        <w:t xml:space="preserve"> </w:t>
      </w:r>
      <w:r w:rsidRPr="00A721A7">
        <w:rPr>
          <w:sz w:val="24"/>
          <w:szCs w:val="24"/>
        </w:rPr>
        <w:t xml:space="preserve">consider </w:t>
      </w:r>
      <w:r w:rsidRPr="00A721A7">
        <w:rPr>
          <w:sz w:val="24"/>
          <w:szCs w:val="24"/>
          <w:u w:val="single"/>
        </w:rPr>
        <w:t>only</w:t>
      </w:r>
      <w:r w:rsidRPr="00A721A7">
        <w:rPr>
          <w:spacing w:val="-3"/>
          <w:sz w:val="24"/>
          <w:szCs w:val="24"/>
        </w:rPr>
        <w:t xml:space="preserve"> </w:t>
      </w:r>
      <w:r w:rsidRPr="00A721A7">
        <w:rPr>
          <w:sz w:val="24"/>
          <w:szCs w:val="24"/>
        </w:rPr>
        <w:t>the</w:t>
      </w:r>
      <w:r w:rsidRPr="00A721A7">
        <w:rPr>
          <w:spacing w:val="-4"/>
          <w:sz w:val="24"/>
          <w:szCs w:val="24"/>
        </w:rPr>
        <w:t xml:space="preserve"> </w:t>
      </w:r>
      <w:r w:rsidRPr="00A721A7">
        <w:rPr>
          <w:sz w:val="24"/>
          <w:szCs w:val="24"/>
        </w:rPr>
        <w:t>following</w:t>
      </w:r>
      <w:r w:rsidRPr="00A721A7">
        <w:rPr>
          <w:spacing w:val="-4"/>
          <w:sz w:val="24"/>
          <w:szCs w:val="24"/>
        </w:rPr>
        <w:t xml:space="preserve"> </w:t>
      </w:r>
      <w:r w:rsidRPr="00A721A7">
        <w:rPr>
          <w:sz w:val="24"/>
          <w:szCs w:val="24"/>
        </w:rPr>
        <w:t>materials associated with the appeal:</w:t>
      </w:r>
    </w:p>
    <w:p w14:paraId="3D2004C1" w14:textId="694121CE" w:rsidR="00F94156" w:rsidRPr="00A721A7" w:rsidRDefault="00E06BC2" w:rsidP="00FC65C0">
      <w:pPr>
        <w:pStyle w:val="ListParagraph"/>
        <w:numPr>
          <w:ilvl w:val="0"/>
          <w:numId w:val="32"/>
        </w:numPr>
        <w:tabs>
          <w:tab w:val="left" w:pos="1540"/>
          <w:tab w:val="left" w:pos="1541"/>
        </w:tabs>
        <w:ind w:right="671"/>
        <w:jc w:val="left"/>
        <w:rPr>
          <w:sz w:val="24"/>
          <w:szCs w:val="24"/>
        </w:rPr>
      </w:pPr>
      <w:r w:rsidRPr="00A721A7">
        <w:rPr>
          <w:sz w:val="24"/>
          <w:szCs w:val="24"/>
        </w:rPr>
        <w:t>The</w:t>
      </w:r>
      <w:r w:rsidRPr="00A721A7">
        <w:rPr>
          <w:spacing w:val="-4"/>
          <w:sz w:val="24"/>
          <w:szCs w:val="24"/>
        </w:rPr>
        <w:t xml:space="preserve"> </w:t>
      </w:r>
      <w:r w:rsidRPr="00A721A7">
        <w:rPr>
          <w:sz w:val="24"/>
          <w:szCs w:val="24"/>
        </w:rPr>
        <w:t>original</w:t>
      </w:r>
      <w:r w:rsidRPr="00A721A7">
        <w:rPr>
          <w:spacing w:val="-5"/>
          <w:sz w:val="24"/>
          <w:szCs w:val="24"/>
        </w:rPr>
        <w:t xml:space="preserve"> </w:t>
      </w:r>
      <w:r w:rsidRPr="00A721A7">
        <w:rPr>
          <w:sz w:val="24"/>
          <w:szCs w:val="24"/>
        </w:rPr>
        <w:t>project</w:t>
      </w:r>
      <w:r w:rsidRPr="00A721A7">
        <w:rPr>
          <w:spacing w:val="-4"/>
          <w:sz w:val="24"/>
          <w:szCs w:val="24"/>
        </w:rPr>
        <w:t xml:space="preserve"> </w:t>
      </w:r>
      <w:r w:rsidRPr="00A721A7">
        <w:rPr>
          <w:sz w:val="24"/>
          <w:szCs w:val="24"/>
        </w:rPr>
        <w:t>application</w:t>
      </w:r>
      <w:r w:rsidRPr="00A721A7">
        <w:rPr>
          <w:spacing w:val="-3"/>
          <w:sz w:val="24"/>
          <w:szCs w:val="24"/>
        </w:rPr>
        <w:t xml:space="preserve"> </w:t>
      </w:r>
      <w:r w:rsidRPr="00A721A7">
        <w:rPr>
          <w:sz w:val="24"/>
          <w:szCs w:val="24"/>
        </w:rPr>
        <w:t>submitted</w:t>
      </w:r>
      <w:r w:rsidRPr="00A721A7">
        <w:rPr>
          <w:spacing w:val="-3"/>
          <w:sz w:val="24"/>
          <w:szCs w:val="24"/>
        </w:rPr>
        <w:t xml:space="preserve"> </w:t>
      </w:r>
      <w:r w:rsidRPr="00A721A7">
        <w:rPr>
          <w:sz w:val="24"/>
          <w:szCs w:val="24"/>
        </w:rPr>
        <w:t>to</w:t>
      </w:r>
      <w:r w:rsidRPr="00A721A7">
        <w:rPr>
          <w:spacing w:val="-3"/>
          <w:sz w:val="24"/>
          <w:szCs w:val="24"/>
        </w:rPr>
        <w:t xml:space="preserve"> </w:t>
      </w:r>
      <w:r w:rsidRPr="00A721A7">
        <w:rPr>
          <w:sz w:val="24"/>
          <w:szCs w:val="24"/>
        </w:rPr>
        <w:t>the</w:t>
      </w:r>
      <w:r w:rsidRPr="00A721A7">
        <w:rPr>
          <w:spacing w:val="-4"/>
          <w:sz w:val="24"/>
          <w:szCs w:val="24"/>
        </w:rPr>
        <w:t xml:space="preserve"> </w:t>
      </w:r>
      <w:r w:rsidRPr="00A721A7">
        <w:rPr>
          <w:sz w:val="24"/>
          <w:szCs w:val="24"/>
        </w:rPr>
        <w:t>CoC</w:t>
      </w:r>
      <w:r w:rsidRPr="00A721A7">
        <w:rPr>
          <w:spacing w:val="-4"/>
          <w:sz w:val="24"/>
          <w:szCs w:val="24"/>
        </w:rPr>
        <w:t xml:space="preserve"> </w:t>
      </w:r>
      <w:r w:rsidR="006D5E8D" w:rsidRPr="00A721A7">
        <w:rPr>
          <w:sz w:val="24"/>
          <w:szCs w:val="24"/>
        </w:rPr>
        <w:t>Steering</w:t>
      </w:r>
      <w:r w:rsidRPr="00A721A7">
        <w:rPr>
          <w:spacing w:val="-3"/>
          <w:sz w:val="24"/>
          <w:szCs w:val="24"/>
        </w:rPr>
        <w:t xml:space="preserve"> </w:t>
      </w:r>
      <w:r w:rsidRPr="00A721A7">
        <w:rPr>
          <w:sz w:val="24"/>
          <w:szCs w:val="24"/>
        </w:rPr>
        <w:t>Committee</w:t>
      </w:r>
      <w:r w:rsidRPr="00A721A7">
        <w:rPr>
          <w:spacing w:val="-4"/>
          <w:sz w:val="24"/>
          <w:szCs w:val="24"/>
        </w:rPr>
        <w:t xml:space="preserve"> </w:t>
      </w:r>
      <w:r w:rsidRPr="00A721A7">
        <w:rPr>
          <w:sz w:val="24"/>
          <w:szCs w:val="24"/>
        </w:rPr>
        <w:t>for</w:t>
      </w:r>
      <w:r w:rsidRPr="00A721A7">
        <w:rPr>
          <w:spacing w:val="-4"/>
          <w:sz w:val="24"/>
          <w:szCs w:val="24"/>
        </w:rPr>
        <w:t xml:space="preserve"> </w:t>
      </w:r>
      <w:r w:rsidRPr="00A721A7">
        <w:rPr>
          <w:sz w:val="24"/>
          <w:szCs w:val="24"/>
        </w:rPr>
        <w:t>review</w:t>
      </w:r>
      <w:r w:rsidRPr="00A721A7">
        <w:rPr>
          <w:spacing w:val="-4"/>
          <w:sz w:val="24"/>
          <w:szCs w:val="24"/>
        </w:rPr>
        <w:t xml:space="preserve"> </w:t>
      </w:r>
      <w:r w:rsidRPr="00A721A7">
        <w:rPr>
          <w:sz w:val="24"/>
          <w:szCs w:val="24"/>
        </w:rPr>
        <w:t xml:space="preserve">and </w:t>
      </w:r>
      <w:r w:rsidRPr="00A721A7">
        <w:rPr>
          <w:spacing w:val="-2"/>
          <w:sz w:val="24"/>
          <w:szCs w:val="24"/>
        </w:rPr>
        <w:t>ranking</w:t>
      </w:r>
    </w:p>
    <w:p w14:paraId="10633A7B" w14:textId="5D6768EF" w:rsidR="00F94156" w:rsidRPr="00A721A7" w:rsidRDefault="00E06BC2" w:rsidP="00FC65C0">
      <w:pPr>
        <w:pStyle w:val="ListParagraph"/>
        <w:numPr>
          <w:ilvl w:val="0"/>
          <w:numId w:val="32"/>
        </w:numPr>
        <w:tabs>
          <w:tab w:val="left" w:pos="1540"/>
          <w:tab w:val="left" w:pos="1541"/>
        </w:tabs>
        <w:spacing w:line="269" w:lineRule="exact"/>
        <w:jc w:val="left"/>
        <w:rPr>
          <w:sz w:val="24"/>
          <w:szCs w:val="24"/>
        </w:rPr>
      </w:pPr>
      <w:r w:rsidRPr="00A721A7">
        <w:rPr>
          <w:sz w:val="24"/>
          <w:szCs w:val="24"/>
        </w:rPr>
        <w:t>The</w:t>
      </w:r>
      <w:r w:rsidRPr="00A721A7">
        <w:rPr>
          <w:spacing w:val="-6"/>
          <w:sz w:val="24"/>
          <w:szCs w:val="24"/>
        </w:rPr>
        <w:t xml:space="preserve"> </w:t>
      </w:r>
      <w:r w:rsidRPr="00A721A7">
        <w:rPr>
          <w:sz w:val="24"/>
          <w:szCs w:val="24"/>
        </w:rPr>
        <w:t>project</w:t>
      </w:r>
      <w:r w:rsidRPr="00A721A7">
        <w:rPr>
          <w:spacing w:val="-6"/>
          <w:sz w:val="24"/>
          <w:szCs w:val="24"/>
        </w:rPr>
        <w:t xml:space="preserve"> </w:t>
      </w:r>
      <w:r w:rsidRPr="00A721A7">
        <w:rPr>
          <w:sz w:val="24"/>
          <w:szCs w:val="24"/>
        </w:rPr>
        <w:t>rankings</w:t>
      </w:r>
      <w:r w:rsidRPr="00A721A7">
        <w:rPr>
          <w:spacing w:val="-5"/>
          <w:sz w:val="24"/>
          <w:szCs w:val="24"/>
        </w:rPr>
        <w:t xml:space="preserve"> </w:t>
      </w:r>
      <w:r w:rsidRPr="00A721A7">
        <w:rPr>
          <w:sz w:val="24"/>
          <w:szCs w:val="24"/>
        </w:rPr>
        <w:t>made</w:t>
      </w:r>
      <w:r w:rsidRPr="00A721A7">
        <w:rPr>
          <w:spacing w:val="-6"/>
          <w:sz w:val="24"/>
          <w:szCs w:val="24"/>
        </w:rPr>
        <w:t xml:space="preserve"> </w:t>
      </w:r>
      <w:r w:rsidRPr="00A721A7">
        <w:rPr>
          <w:sz w:val="24"/>
          <w:szCs w:val="24"/>
        </w:rPr>
        <w:t>by</w:t>
      </w:r>
      <w:r w:rsidRPr="00A721A7">
        <w:rPr>
          <w:spacing w:val="-4"/>
          <w:sz w:val="24"/>
          <w:szCs w:val="24"/>
        </w:rPr>
        <w:t xml:space="preserve"> </w:t>
      </w:r>
      <w:r w:rsidRPr="00A721A7">
        <w:rPr>
          <w:sz w:val="24"/>
          <w:szCs w:val="24"/>
        </w:rPr>
        <w:t>the</w:t>
      </w:r>
      <w:r w:rsidRPr="00A721A7">
        <w:rPr>
          <w:spacing w:val="-6"/>
          <w:sz w:val="24"/>
          <w:szCs w:val="24"/>
        </w:rPr>
        <w:t xml:space="preserve"> </w:t>
      </w:r>
      <w:r w:rsidRPr="00A721A7">
        <w:rPr>
          <w:sz w:val="24"/>
          <w:szCs w:val="24"/>
        </w:rPr>
        <w:t>CoC</w:t>
      </w:r>
      <w:r w:rsidRPr="00A721A7">
        <w:rPr>
          <w:spacing w:val="-4"/>
          <w:sz w:val="24"/>
          <w:szCs w:val="24"/>
        </w:rPr>
        <w:t xml:space="preserve"> </w:t>
      </w:r>
      <w:r w:rsidRPr="00A721A7">
        <w:rPr>
          <w:sz w:val="24"/>
          <w:szCs w:val="24"/>
        </w:rPr>
        <w:t>S</w:t>
      </w:r>
      <w:r w:rsidR="006D5E8D" w:rsidRPr="00A721A7">
        <w:rPr>
          <w:sz w:val="24"/>
          <w:szCs w:val="24"/>
        </w:rPr>
        <w:t>tee</w:t>
      </w:r>
      <w:r w:rsidRPr="00A721A7">
        <w:rPr>
          <w:sz w:val="24"/>
          <w:szCs w:val="24"/>
        </w:rPr>
        <w:t>ring</w:t>
      </w:r>
      <w:r w:rsidRPr="00A721A7">
        <w:rPr>
          <w:spacing w:val="-4"/>
          <w:sz w:val="24"/>
          <w:szCs w:val="24"/>
        </w:rPr>
        <w:t xml:space="preserve"> </w:t>
      </w:r>
      <w:r w:rsidRPr="00A721A7">
        <w:rPr>
          <w:spacing w:val="-2"/>
          <w:sz w:val="24"/>
          <w:szCs w:val="24"/>
        </w:rPr>
        <w:t>Committee</w:t>
      </w:r>
    </w:p>
    <w:p w14:paraId="49C73668" w14:textId="77777777" w:rsidR="00F94156" w:rsidRPr="00A721A7" w:rsidRDefault="00E06BC2" w:rsidP="00FC65C0">
      <w:pPr>
        <w:pStyle w:val="ListParagraph"/>
        <w:numPr>
          <w:ilvl w:val="0"/>
          <w:numId w:val="32"/>
        </w:numPr>
        <w:tabs>
          <w:tab w:val="left" w:pos="1540"/>
          <w:tab w:val="left" w:pos="1541"/>
        </w:tabs>
        <w:spacing w:line="269" w:lineRule="exact"/>
        <w:jc w:val="left"/>
        <w:rPr>
          <w:sz w:val="24"/>
          <w:szCs w:val="24"/>
        </w:rPr>
      </w:pPr>
      <w:r w:rsidRPr="00A721A7">
        <w:rPr>
          <w:sz w:val="24"/>
          <w:szCs w:val="24"/>
        </w:rPr>
        <w:t>The</w:t>
      </w:r>
      <w:r w:rsidRPr="00A721A7">
        <w:rPr>
          <w:spacing w:val="-6"/>
          <w:sz w:val="24"/>
          <w:szCs w:val="24"/>
        </w:rPr>
        <w:t xml:space="preserve"> </w:t>
      </w:r>
      <w:r w:rsidRPr="00A721A7">
        <w:rPr>
          <w:sz w:val="24"/>
          <w:szCs w:val="24"/>
        </w:rPr>
        <w:t>one-page</w:t>
      </w:r>
      <w:r w:rsidRPr="00A721A7">
        <w:rPr>
          <w:spacing w:val="-6"/>
          <w:sz w:val="24"/>
          <w:szCs w:val="24"/>
        </w:rPr>
        <w:t xml:space="preserve"> </w:t>
      </w:r>
      <w:r w:rsidRPr="00A721A7">
        <w:rPr>
          <w:sz w:val="24"/>
          <w:szCs w:val="24"/>
        </w:rPr>
        <w:t>Notice</w:t>
      </w:r>
      <w:r w:rsidRPr="00A721A7">
        <w:rPr>
          <w:spacing w:val="-6"/>
          <w:sz w:val="24"/>
          <w:szCs w:val="24"/>
        </w:rPr>
        <w:t xml:space="preserve"> </w:t>
      </w:r>
      <w:r w:rsidRPr="00A721A7">
        <w:rPr>
          <w:sz w:val="24"/>
          <w:szCs w:val="24"/>
        </w:rPr>
        <w:t>of</w:t>
      </w:r>
      <w:r w:rsidRPr="00A721A7">
        <w:rPr>
          <w:spacing w:val="-5"/>
          <w:sz w:val="24"/>
          <w:szCs w:val="24"/>
        </w:rPr>
        <w:t xml:space="preserve"> </w:t>
      </w:r>
      <w:r w:rsidRPr="00A721A7">
        <w:rPr>
          <w:sz w:val="24"/>
          <w:szCs w:val="24"/>
        </w:rPr>
        <w:t>Appeal</w:t>
      </w:r>
      <w:r w:rsidRPr="00A721A7">
        <w:rPr>
          <w:spacing w:val="-6"/>
          <w:sz w:val="24"/>
          <w:szCs w:val="24"/>
        </w:rPr>
        <w:t xml:space="preserve"> </w:t>
      </w:r>
      <w:r w:rsidRPr="00A721A7">
        <w:rPr>
          <w:sz w:val="24"/>
          <w:szCs w:val="24"/>
        </w:rPr>
        <w:t>submitted</w:t>
      </w:r>
      <w:r w:rsidRPr="00A721A7">
        <w:rPr>
          <w:spacing w:val="-6"/>
          <w:sz w:val="24"/>
          <w:szCs w:val="24"/>
        </w:rPr>
        <w:t xml:space="preserve"> </w:t>
      </w:r>
      <w:r w:rsidRPr="00A721A7">
        <w:rPr>
          <w:sz w:val="24"/>
          <w:szCs w:val="24"/>
        </w:rPr>
        <w:t>by</w:t>
      </w:r>
      <w:r w:rsidRPr="00A721A7">
        <w:rPr>
          <w:spacing w:val="-5"/>
          <w:sz w:val="24"/>
          <w:szCs w:val="24"/>
        </w:rPr>
        <w:t xml:space="preserve"> </w:t>
      </w:r>
      <w:r w:rsidRPr="00A721A7">
        <w:rPr>
          <w:sz w:val="24"/>
          <w:szCs w:val="24"/>
        </w:rPr>
        <w:t>the</w:t>
      </w:r>
      <w:r w:rsidRPr="00A721A7">
        <w:rPr>
          <w:spacing w:val="-6"/>
          <w:sz w:val="24"/>
          <w:szCs w:val="24"/>
        </w:rPr>
        <w:t xml:space="preserve"> </w:t>
      </w:r>
      <w:r w:rsidRPr="00A721A7">
        <w:rPr>
          <w:spacing w:val="-2"/>
          <w:sz w:val="24"/>
          <w:szCs w:val="24"/>
        </w:rPr>
        <w:t>applicant</w:t>
      </w:r>
    </w:p>
    <w:p w14:paraId="7A7F16AF" w14:textId="78EDA860" w:rsidR="00F94156" w:rsidRPr="00A721A7" w:rsidRDefault="00E06BC2" w:rsidP="00FC65C0">
      <w:pPr>
        <w:pStyle w:val="ListParagraph"/>
        <w:numPr>
          <w:ilvl w:val="0"/>
          <w:numId w:val="32"/>
        </w:numPr>
        <w:tabs>
          <w:tab w:val="left" w:pos="1540"/>
          <w:tab w:val="left" w:pos="1541"/>
        </w:tabs>
        <w:ind w:right="635"/>
        <w:jc w:val="left"/>
        <w:rPr>
          <w:sz w:val="24"/>
          <w:szCs w:val="24"/>
        </w:rPr>
      </w:pPr>
      <w:r w:rsidRPr="00A721A7">
        <w:rPr>
          <w:sz w:val="24"/>
          <w:szCs w:val="24"/>
        </w:rPr>
        <w:t>The</w:t>
      </w:r>
      <w:r w:rsidRPr="00A721A7">
        <w:rPr>
          <w:spacing w:val="-4"/>
          <w:sz w:val="24"/>
          <w:szCs w:val="24"/>
        </w:rPr>
        <w:t xml:space="preserve"> </w:t>
      </w:r>
      <w:r w:rsidRPr="00A721A7">
        <w:rPr>
          <w:sz w:val="24"/>
          <w:szCs w:val="24"/>
        </w:rPr>
        <w:t>statement(s)</w:t>
      </w:r>
      <w:r w:rsidRPr="00A721A7">
        <w:rPr>
          <w:spacing w:val="-4"/>
          <w:sz w:val="24"/>
          <w:szCs w:val="24"/>
        </w:rPr>
        <w:t xml:space="preserve"> </w:t>
      </w:r>
      <w:r w:rsidRPr="00A721A7">
        <w:rPr>
          <w:sz w:val="24"/>
          <w:szCs w:val="24"/>
        </w:rPr>
        <w:t>of</w:t>
      </w:r>
      <w:r w:rsidRPr="00A721A7">
        <w:rPr>
          <w:spacing w:val="-4"/>
          <w:sz w:val="24"/>
          <w:szCs w:val="24"/>
        </w:rPr>
        <w:t xml:space="preserve"> </w:t>
      </w:r>
      <w:r w:rsidRPr="00A721A7">
        <w:rPr>
          <w:sz w:val="24"/>
          <w:szCs w:val="24"/>
        </w:rPr>
        <w:t>the</w:t>
      </w:r>
      <w:r w:rsidRPr="00A721A7">
        <w:rPr>
          <w:spacing w:val="-4"/>
          <w:sz w:val="24"/>
          <w:szCs w:val="24"/>
        </w:rPr>
        <w:t xml:space="preserve"> </w:t>
      </w:r>
      <w:r w:rsidRPr="00A721A7">
        <w:rPr>
          <w:sz w:val="24"/>
          <w:szCs w:val="24"/>
        </w:rPr>
        <w:t>Applicant</w:t>
      </w:r>
      <w:r w:rsidRPr="00A721A7">
        <w:rPr>
          <w:spacing w:val="-3"/>
          <w:sz w:val="24"/>
          <w:szCs w:val="24"/>
        </w:rPr>
        <w:t xml:space="preserve"> </w:t>
      </w:r>
      <w:r w:rsidRPr="00A721A7">
        <w:rPr>
          <w:sz w:val="24"/>
          <w:szCs w:val="24"/>
        </w:rPr>
        <w:t>made</w:t>
      </w:r>
      <w:r w:rsidRPr="00A721A7">
        <w:rPr>
          <w:spacing w:val="-2"/>
          <w:sz w:val="24"/>
          <w:szCs w:val="24"/>
        </w:rPr>
        <w:t xml:space="preserve"> </w:t>
      </w:r>
      <w:r w:rsidRPr="00A721A7">
        <w:rPr>
          <w:sz w:val="24"/>
          <w:szCs w:val="24"/>
        </w:rPr>
        <w:t>before</w:t>
      </w:r>
      <w:r w:rsidRPr="00A721A7">
        <w:rPr>
          <w:spacing w:val="-4"/>
          <w:sz w:val="24"/>
          <w:szCs w:val="24"/>
        </w:rPr>
        <w:t xml:space="preserve"> </w:t>
      </w:r>
      <w:r w:rsidRPr="00A721A7">
        <w:rPr>
          <w:sz w:val="24"/>
          <w:szCs w:val="24"/>
        </w:rPr>
        <w:t>the</w:t>
      </w:r>
      <w:r w:rsidRPr="00A721A7">
        <w:rPr>
          <w:spacing w:val="-4"/>
          <w:sz w:val="24"/>
          <w:szCs w:val="24"/>
        </w:rPr>
        <w:t xml:space="preserve"> </w:t>
      </w:r>
      <w:r w:rsidRPr="00A721A7">
        <w:rPr>
          <w:sz w:val="24"/>
          <w:szCs w:val="24"/>
        </w:rPr>
        <w:t>Appeals</w:t>
      </w:r>
      <w:r w:rsidRPr="00A721A7">
        <w:rPr>
          <w:spacing w:val="-4"/>
          <w:sz w:val="24"/>
          <w:szCs w:val="24"/>
        </w:rPr>
        <w:t xml:space="preserve"> </w:t>
      </w:r>
      <w:r w:rsidRPr="00A721A7">
        <w:rPr>
          <w:sz w:val="24"/>
          <w:szCs w:val="24"/>
        </w:rPr>
        <w:t>Committee</w:t>
      </w:r>
      <w:r w:rsidRPr="00A721A7">
        <w:rPr>
          <w:spacing w:val="-4"/>
          <w:sz w:val="24"/>
          <w:szCs w:val="24"/>
        </w:rPr>
        <w:t xml:space="preserve"> </w:t>
      </w:r>
      <w:r w:rsidRPr="00A721A7">
        <w:rPr>
          <w:sz w:val="24"/>
          <w:szCs w:val="24"/>
        </w:rPr>
        <w:t>during</w:t>
      </w:r>
      <w:r w:rsidRPr="00A721A7">
        <w:rPr>
          <w:spacing w:val="-3"/>
          <w:sz w:val="24"/>
          <w:szCs w:val="24"/>
        </w:rPr>
        <w:t xml:space="preserve"> </w:t>
      </w:r>
      <w:r w:rsidRPr="00A721A7">
        <w:rPr>
          <w:sz w:val="24"/>
          <w:szCs w:val="24"/>
        </w:rPr>
        <w:t>the</w:t>
      </w:r>
      <w:r w:rsidRPr="00A721A7">
        <w:rPr>
          <w:spacing w:val="-4"/>
          <w:sz w:val="24"/>
          <w:szCs w:val="24"/>
        </w:rPr>
        <w:t xml:space="preserve"> </w:t>
      </w:r>
      <w:r w:rsidRPr="00A721A7">
        <w:rPr>
          <w:sz w:val="24"/>
          <w:szCs w:val="24"/>
        </w:rPr>
        <w:t xml:space="preserve">appeals </w:t>
      </w:r>
      <w:r w:rsidRPr="00A721A7">
        <w:rPr>
          <w:spacing w:val="-2"/>
          <w:sz w:val="24"/>
          <w:szCs w:val="24"/>
        </w:rPr>
        <w:t>process</w:t>
      </w:r>
      <w:r w:rsidR="006D5E8D" w:rsidRPr="00A721A7">
        <w:rPr>
          <w:spacing w:val="-2"/>
          <w:sz w:val="24"/>
          <w:szCs w:val="24"/>
        </w:rPr>
        <w:t>, if applicable</w:t>
      </w:r>
    </w:p>
    <w:p w14:paraId="78962EC8" w14:textId="77777777" w:rsidR="00F94156" w:rsidRPr="00A721A7" w:rsidRDefault="00F94156" w:rsidP="00117966">
      <w:pPr>
        <w:pStyle w:val="BodyText"/>
        <w:spacing w:before="9"/>
        <w:ind w:left="1440"/>
        <w:rPr>
          <w:sz w:val="24"/>
          <w:szCs w:val="24"/>
        </w:rPr>
      </w:pPr>
    </w:p>
    <w:p w14:paraId="348DAE8F" w14:textId="77777777" w:rsidR="00F94156" w:rsidRPr="00A721A7" w:rsidRDefault="00E06BC2" w:rsidP="00117966">
      <w:pPr>
        <w:pStyle w:val="BodyText"/>
        <w:spacing w:before="1"/>
        <w:ind w:left="1440" w:right="620"/>
        <w:jc w:val="both"/>
        <w:rPr>
          <w:sz w:val="24"/>
          <w:szCs w:val="24"/>
        </w:rPr>
      </w:pPr>
      <w:r w:rsidRPr="00A721A7">
        <w:rPr>
          <w:sz w:val="24"/>
          <w:szCs w:val="24"/>
        </w:rPr>
        <w:t>The</w:t>
      </w:r>
      <w:r w:rsidRPr="00A721A7">
        <w:rPr>
          <w:spacing w:val="-7"/>
          <w:sz w:val="24"/>
          <w:szCs w:val="24"/>
        </w:rPr>
        <w:t xml:space="preserve"> </w:t>
      </w:r>
      <w:r w:rsidRPr="00A721A7">
        <w:rPr>
          <w:sz w:val="24"/>
          <w:szCs w:val="24"/>
        </w:rPr>
        <w:t>Appeals</w:t>
      </w:r>
      <w:r w:rsidRPr="00A721A7">
        <w:rPr>
          <w:spacing w:val="-8"/>
          <w:sz w:val="24"/>
          <w:szCs w:val="24"/>
        </w:rPr>
        <w:t xml:space="preserve"> </w:t>
      </w:r>
      <w:r w:rsidRPr="00A721A7">
        <w:rPr>
          <w:sz w:val="24"/>
          <w:szCs w:val="24"/>
        </w:rPr>
        <w:t>Committee’s</w:t>
      </w:r>
      <w:r w:rsidRPr="00A721A7">
        <w:rPr>
          <w:spacing w:val="-6"/>
          <w:sz w:val="24"/>
          <w:szCs w:val="24"/>
        </w:rPr>
        <w:t xml:space="preserve"> </w:t>
      </w:r>
      <w:r w:rsidRPr="00A721A7">
        <w:rPr>
          <w:sz w:val="24"/>
          <w:szCs w:val="24"/>
        </w:rPr>
        <w:t>review</w:t>
      </w:r>
      <w:r w:rsidRPr="00A721A7">
        <w:rPr>
          <w:spacing w:val="-7"/>
          <w:sz w:val="24"/>
          <w:szCs w:val="24"/>
        </w:rPr>
        <w:t xml:space="preserve"> </w:t>
      </w:r>
      <w:r w:rsidRPr="00A721A7">
        <w:rPr>
          <w:sz w:val="24"/>
          <w:szCs w:val="24"/>
        </w:rPr>
        <w:t>will</w:t>
      </w:r>
      <w:r w:rsidRPr="00A721A7">
        <w:rPr>
          <w:spacing w:val="-7"/>
          <w:sz w:val="24"/>
          <w:szCs w:val="24"/>
        </w:rPr>
        <w:t xml:space="preserve"> </w:t>
      </w:r>
      <w:r w:rsidRPr="00A721A7">
        <w:rPr>
          <w:sz w:val="24"/>
          <w:szCs w:val="24"/>
        </w:rPr>
        <w:t>extend</w:t>
      </w:r>
      <w:r w:rsidRPr="00A721A7">
        <w:rPr>
          <w:spacing w:val="-6"/>
          <w:sz w:val="24"/>
          <w:szCs w:val="24"/>
        </w:rPr>
        <w:t xml:space="preserve"> </w:t>
      </w:r>
      <w:r w:rsidRPr="00A721A7">
        <w:rPr>
          <w:sz w:val="24"/>
          <w:szCs w:val="24"/>
        </w:rPr>
        <w:t>only</w:t>
      </w:r>
      <w:r w:rsidRPr="00A721A7">
        <w:rPr>
          <w:spacing w:val="-6"/>
          <w:sz w:val="24"/>
          <w:szCs w:val="24"/>
        </w:rPr>
        <w:t xml:space="preserve"> </w:t>
      </w:r>
      <w:r w:rsidRPr="00A721A7">
        <w:rPr>
          <w:sz w:val="24"/>
          <w:szCs w:val="24"/>
        </w:rPr>
        <w:t>to</w:t>
      </w:r>
      <w:r w:rsidRPr="00A721A7">
        <w:rPr>
          <w:spacing w:val="-8"/>
          <w:sz w:val="24"/>
          <w:szCs w:val="24"/>
        </w:rPr>
        <w:t xml:space="preserve"> </w:t>
      </w:r>
      <w:r w:rsidRPr="00A721A7">
        <w:rPr>
          <w:sz w:val="24"/>
          <w:szCs w:val="24"/>
        </w:rPr>
        <w:t>consideration</w:t>
      </w:r>
      <w:r w:rsidRPr="00A721A7">
        <w:rPr>
          <w:spacing w:val="-6"/>
          <w:sz w:val="24"/>
          <w:szCs w:val="24"/>
        </w:rPr>
        <w:t xml:space="preserve"> </w:t>
      </w:r>
      <w:r w:rsidRPr="00A721A7">
        <w:rPr>
          <w:sz w:val="24"/>
          <w:szCs w:val="24"/>
        </w:rPr>
        <w:t>of</w:t>
      </w:r>
      <w:r w:rsidRPr="00A721A7">
        <w:rPr>
          <w:spacing w:val="-6"/>
          <w:sz w:val="24"/>
          <w:szCs w:val="24"/>
        </w:rPr>
        <w:t xml:space="preserve"> </w:t>
      </w:r>
      <w:r w:rsidRPr="00A721A7">
        <w:rPr>
          <w:sz w:val="24"/>
          <w:szCs w:val="24"/>
        </w:rPr>
        <w:t>those</w:t>
      </w:r>
      <w:r w:rsidRPr="00A721A7">
        <w:rPr>
          <w:spacing w:val="-7"/>
          <w:sz w:val="24"/>
          <w:szCs w:val="24"/>
        </w:rPr>
        <w:t xml:space="preserve"> </w:t>
      </w:r>
      <w:r w:rsidRPr="00A721A7">
        <w:rPr>
          <w:sz w:val="24"/>
          <w:szCs w:val="24"/>
        </w:rPr>
        <w:t>specific</w:t>
      </w:r>
      <w:r w:rsidRPr="00A721A7">
        <w:rPr>
          <w:spacing w:val="-7"/>
          <w:sz w:val="24"/>
          <w:szCs w:val="24"/>
        </w:rPr>
        <w:t xml:space="preserve"> </w:t>
      </w:r>
      <w:r w:rsidRPr="00A721A7">
        <w:rPr>
          <w:sz w:val="24"/>
          <w:szCs w:val="24"/>
        </w:rPr>
        <w:t>portions</w:t>
      </w:r>
      <w:r w:rsidRPr="00A721A7">
        <w:rPr>
          <w:spacing w:val="-8"/>
          <w:sz w:val="24"/>
          <w:szCs w:val="24"/>
        </w:rPr>
        <w:t xml:space="preserve"> </w:t>
      </w:r>
      <w:r w:rsidRPr="00A721A7">
        <w:rPr>
          <w:sz w:val="24"/>
          <w:szCs w:val="24"/>
        </w:rPr>
        <w:t>of</w:t>
      </w:r>
      <w:r w:rsidRPr="00A721A7">
        <w:rPr>
          <w:spacing w:val="-7"/>
          <w:sz w:val="24"/>
          <w:szCs w:val="24"/>
        </w:rPr>
        <w:t xml:space="preserve"> </w:t>
      </w:r>
      <w:r w:rsidRPr="00A721A7">
        <w:rPr>
          <w:sz w:val="24"/>
          <w:szCs w:val="24"/>
        </w:rPr>
        <w:t>the</w:t>
      </w:r>
      <w:r w:rsidRPr="00A721A7">
        <w:rPr>
          <w:spacing w:val="-7"/>
          <w:sz w:val="24"/>
          <w:szCs w:val="24"/>
        </w:rPr>
        <w:t xml:space="preserve"> </w:t>
      </w:r>
      <w:r w:rsidRPr="00A721A7">
        <w:rPr>
          <w:sz w:val="24"/>
          <w:szCs w:val="24"/>
        </w:rPr>
        <w:t>project application being appealed.</w:t>
      </w:r>
      <w:r w:rsidRPr="00A721A7">
        <w:rPr>
          <w:spacing w:val="80"/>
          <w:sz w:val="24"/>
          <w:szCs w:val="24"/>
        </w:rPr>
        <w:t xml:space="preserve"> </w:t>
      </w:r>
      <w:r w:rsidRPr="00A721A7">
        <w:rPr>
          <w:sz w:val="24"/>
          <w:szCs w:val="24"/>
        </w:rPr>
        <w:t>The decision of the Appeals Committee will formally be determined by a simple majority vote.</w:t>
      </w:r>
      <w:r w:rsidRPr="00A721A7">
        <w:rPr>
          <w:spacing w:val="40"/>
          <w:sz w:val="24"/>
          <w:szCs w:val="24"/>
        </w:rPr>
        <w:t xml:space="preserve"> </w:t>
      </w:r>
      <w:r w:rsidRPr="00A721A7">
        <w:rPr>
          <w:sz w:val="24"/>
          <w:szCs w:val="24"/>
        </w:rPr>
        <w:t>All decisions of the Appeal Committee will be final.</w:t>
      </w:r>
    </w:p>
    <w:p w14:paraId="450AC7F1" w14:textId="77777777" w:rsidR="00F94156" w:rsidRPr="00A721A7" w:rsidRDefault="00F94156" w:rsidP="00117966">
      <w:pPr>
        <w:ind w:left="1440"/>
        <w:jc w:val="both"/>
        <w:rPr>
          <w:sz w:val="24"/>
          <w:szCs w:val="24"/>
        </w:rPr>
      </w:pPr>
    </w:p>
    <w:p w14:paraId="3C387BEB" w14:textId="0AE75B8D" w:rsidR="00F94156" w:rsidRPr="00A721A7" w:rsidRDefault="00E06BC2" w:rsidP="00CB74B2">
      <w:pPr>
        <w:pStyle w:val="BodyText"/>
        <w:spacing w:before="80"/>
        <w:ind w:left="720" w:right="461"/>
        <w:rPr>
          <w:sz w:val="24"/>
          <w:szCs w:val="24"/>
        </w:rPr>
      </w:pPr>
      <w:r w:rsidRPr="00A721A7">
        <w:rPr>
          <w:sz w:val="24"/>
          <w:szCs w:val="24"/>
        </w:rPr>
        <w:t>Eligible</w:t>
      </w:r>
      <w:r w:rsidRPr="00A721A7">
        <w:rPr>
          <w:spacing w:val="-4"/>
          <w:sz w:val="24"/>
          <w:szCs w:val="24"/>
        </w:rPr>
        <w:t xml:space="preserve"> </w:t>
      </w:r>
      <w:r w:rsidRPr="00A721A7">
        <w:rPr>
          <w:sz w:val="24"/>
          <w:szCs w:val="24"/>
        </w:rPr>
        <w:t>project</w:t>
      </w:r>
      <w:r w:rsidRPr="00A721A7">
        <w:rPr>
          <w:spacing w:val="-4"/>
          <w:sz w:val="24"/>
          <w:szCs w:val="24"/>
        </w:rPr>
        <w:t xml:space="preserve"> </w:t>
      </w:r>
      <w:r w:rsidRPr="00A721A7">
        <w:rPr>
          <w:sz w:val="24"/>
          <w:szCs w:val="24"/>
        </w:rPr>
        <w:t>applicants</w:t>
      </w:r>
      <w:r w:rsidRPr="00A721A7">
        <w:rPr>
          <w:spacing w:val="-4"/>
          <w:sz w:val="24"/>
          <w:szCs w:val="24"/>
        </w:rPr>
        <w:t xml:space="preserve"> </w:t>
      </w:r>
      <w:r w:rsidRPr="00A721A7">
        <w:rPr>
          <w:sz w:val="24"/>
          <w:szCs w:val="24"/>
        </w:rPr>
        <w:t>that</w:t>
      </w:r>
      <w:r w:rsidRPr="00A721A7">
        <w:rPr>
          <w:spacing w:val="-3"/>
          <w:sz w:val="24"/>
          <w:szCs w:val="24"/>
        </w:rPr>
        <w:t xml:space="preserve"> </w:t>
      </w:r>
      <w:r w:rsidRPr="00A721A7">
        <w:rPr>
          <w:sz w:val="24"/>
          <w:szCs w:val="24"/>
        </w:rPr>
        <w:t>attempted</w:t>
      </w:r>
      <w:r w:rsidRPr="00A721A7">
        <w:rPr>
          <w:spacing w:val="-2"/>
          <w:sz w:val="24"/>
          <w:szCs w:val="24"/>
        </w:rPr>
        <w:t xml:space="preserve"> </w:t>
      </w:r>
      <w:r w:rsidRPr="00A721A7">
        <w:rPr>
          <w:sz w:val="24"/>
          <w:szCs w:val="24"/>
        </w:rPr>
        <w:t>to</w:t>
      </w:r>
      <w:r w:rsidRPr="00A721A7">
        <w:rPr>
          <w:spacing w:val="-3"/>
          <w:sz w:val="24"/>
          <w:szCs w:val="24"/>
        </w:rPr>
        <w:t xml:space="preserve"> </w:t>
      </w:r>
      <w:r w:rsidRPr="00A721A7">
        <w:rPr>
          <w:sz w:val="24"/>
          <w:szCs w:val="24"/>
        </w:rPr>
        <w:t>participate</w:t>
      </w:r>
      <w:r w:rsidRPr="00A721A7">
        <w:rPr>
          <w:spacing w:val="-4"/>
          <w:sz w:val="24"/>
          <w:szCs w:val="24"/>
        </w:rPr>
        <w:t xml:space="preserve"> </w:t>
      </w:r>
      <w:r w:rsidRPr="00A721A7">
        <w:rPr>
          <w:sz w:val="24"/>
          <w:szCs w:val="24"/>
        </w:rPr>
        <w:t>in</w:t>
      </w:r>
      <w:r w:rsidRPr="00A721A7">
        <w:rPr>
          <w:spacing w:val="-3"/>
          <w:sz w:val="24"/>
          <w:szCs w:val="24"/>
        </w:rPr>
        <w:t xml:space="preserve"> </w:t>
      </w:r>
      <w:r w:rsidRPr="00A721A7">
        <w:rPr>
          <w:sz w:val="24"/>
          <w:szCs w:val="24"/>
        </w:rPr>
        <w:t>the</w:t>
      </w:r>
      <w:r w:rsidRPr="00A721A7">
        <w:rPr>
          <w:spacing w:val="-4"/>
          <w:sz w:val="24"/>
          <w:szCs w:val="24"/>
        </w:rPr>
        <w:t xml:space="preserve"> </w:t>
      </w:r>
      <w:r w:rsidRPr="00A721A7">
        <w:rPr>
          <w:sz w:val="24"/>
          <w:szCs w:val="24"/>
        </w:rPr>
        <w:t>CoC</w:t>
      </w:r>
      <w:r w:rsidRPr="00A721A7">
        <w:rPr>
          <w:spacing w:val="-3"/>
          <w:sz w:val="24"/>
          <w:szCs w:val="24"/>
        </w:rPr>
        <w:t xml:space="preserve"> </w:t>
      </w:r>
      <w:r w:rsidRPr="00A721A7">
        <w:rPr>
          <w:sz w:val="24"/>
          <w:szCs w:val="24"/>
        </w:rPr>
        <w:t>planning</w:t>
      </w:r>
      <w:r w:rsidRPr="00A721A7">
        <w:rPr>
          <w:spacing w:val="-4"/>
          <w:sz w:val="24"/>
          <w:szCs w:val="24"/>
        </w:rPr>
        <w:t xml:space="preserve"> </w:t>
      </w:r>
      <w:r w:rsidRPr="00A721A7">
        <w:rPr>
          <w:sz w:val="24"/>
          <w:szCs w:val="24"/>
        </w:rPr>
        <w:t>process</w:t>
      </w:r>
      <w:r w:rsidRPr="00A721A7">
        <w:rPr>
          <w:spacing w:val="-4"/>
          <w:sz w:val="24"/>
          <w:szCs w:val="24"/>
        </w:rPr>
        <w:t xml:space="preserve"> </w:t>
      </w:r>
      <w:r w:rsidRPr="00A721A7">
        <w:rPr>
          <w:sz w:val="24"/>
          <w:szCs w:val="24"/>
        </w:rPr>
        <w:t>and</w:t>
      </w:r>
      <w:r w:rsidRPr="00A721A7">
        <w:rPr>
          <w:spacing w:val="-3"/>
          <w:sz w:val="24"/>
          <w:szCs w:val="24"/>
        </w:rPr>
        <w:t xml:space="preserve"> </w:t>
      </w:r>
      <w:r w:rsidRPr="00A721A7">
        <w:rPr>
          <w:sz w:val="24"/>
          <w:szCs w:val="24"/>
        </w:rPr>
        <w:t>believe</w:t>
      </w:r>
      <w:r w:rsidRPr="00A721A7">
        <w:rPr>
          <w:spacing w:val="-4"/>
          <w:sz w:val="24"/>
          <w:szCs w:val="24"/>
        </w:rPr>
        <w:t xml:space="preserve"> </w:t>
      </w:r>
      <w:r w:rsidRPr="00A721A7">
        <w:rPr>
          <w:sz w:val="24"/>
          <w:szCs w:val="24"/>
        </w:rPr>
        <w:t>they</w:t>
      </w:r>
      <w:r w:rsidRPr="00A721A7">
        <w:rPr>
          <w:spacing w:val="-4"/>
          <w:sz w:val="24"/>
          <w:szCs w:val="24"/>
        </w:rPr>
        <w:t xml:space="preserve"> </w:t>
      </w:r>
      <w:r w:rsidRPr="00A721A7">
        <w:rPr>
          <w:sz w:val="24"/>
          <w:szCs w:val="24"/>
        </w:rPr>
        <w:t>were denied the right to participate in a reasonable manner may make a further appeal directly to HUD.</w:t>
      </w:r>
      <w:r w:rsidRPr="00A721A7">
        <w:rPr>
          <w:spacing w:val="40"/>
          <w:sz w:val="24"/>
          <w:szCs w:val="24"/>
        </w:rPr>
        <w:t xml:space="preserve"> </w:t>
      </w:r>
      <w:r w:rsidRPr="00A721A7">
        <w:rPr>
          <w:sz w:val="24"/>
          <w:szCs w:val="24"/>
        </w:rPr>
        <w:t>The process for such a direct appeal is outlined in Continuum of Care Program Competition NOFO.</w:t>
      </w:r>
    </w:p>
    <w:p w14:paraId="1AA966F6" w14:textId="77777777" w:rsidR="00F94156" w:rsidRPr="00A721A7" w:rsidRDefault="00F94156" w:rsidP="00117966">
      <w:pPr>
        <w:ind w:left="1440"/>
        <w:rPr>
          <w:sz w:val="24"/>
          <w:szCs w:val="24"/>
        </w:rPr>
      </w:pPr>
    </w:p>
    <w:p w14:paraId="70ACB856" w14:textId="77777777" w:rsidR="005F5C06" w:rsidRPr="00A721A7" w:rsidRDefault="005F5C06" w:rsidP="00117966">
      <w:pPr>
        <w:ind w:left="1440"/>
        <w:rPr>
          <w:sz w:val="24"/>
          <w:szCs w:val="24"/>
        </w:rPr>
      </w:pPr>
    </w:p>
    <w:p w14:paraId="21050011" w14:textId="77777777" w:rsidR="00C07583" w:rsidRDefault="00C07583" w:rsidP="00A721A7">
      <w:pPr>
        <w:ind w:left="2880" w:firstLine="720"/>
        <w:outlineLvl w:val="1"/>
        <w:rPr>
          <w:b/>
          <w:bCs/>
          <w:w w:val="105"/>
          <w:sz w:val="24"/>
          <w:szCs w:val="24"/>
        </w:rPr>
      </w:pPr>
    </w:p>
    <w:p w14:paraId="5180B522" w14:textId="77777777" w:rsidR="00C07583" w:rsidRDefault="00C07583" w:rsidP="00A721A7">
      <w:pPr>
        <w:ind w:left="2880" w:firstLine="720"/>
        <w:outlineLvl w:val="1"/>
        <w:rPr>
          <w:b/>
          <w:bCs/>
          <w:w w:val="105"/>
          <w:sz w:val="24"/>
          <w:szCs w:val="24"/>
        </w:rPr>
      </w:pPr>
    </w:p>
    <w:p w14:paraId="283CFB99" w14:textId="77777777" w:rsidR="00C07583" w:rsidRDefault="00C07583" w:rsidP="00A721A7">
      <w:pPr>
        <w:ind w:left="2880" w:firstLine="720"/>
        <w:outlineLvl w:val="1"/>
        <w:rPr>
          <w:b/>
          <w:bCs/>
          <w:w w:val="105"/>
          <w:sz w:val="24"/>
          <w:szCs w:val="24"/>
        </w:rPr>
      </w:pPr>
    </w:p>
    <w:p w14:paraId="3630A95E" w14:textId="51B1ACBF" w:rsidR="005F5C06" w:rsidRPr="00C07583" w:rsidRDefault="005F5C06" w:rsidP="00C07583">
      <w:pPr>
        <w:ind w:left="2880" w:firstLine="720"/>
        <w:outlineLvl w:val="1"/>
        <w:rPr>
          <w:b/>
          <w:bCs/>
          <w:sz w:val="28"/>
          <w:szCs w:val="28"/>
          <w:u w:val="single"/>
        </w:rPr>
      </w:pPr>
      <w:r w:rsidRPr="00C07583">
        <w:rPr>
          <w:b/>
          <w:bCs/>
          <w:w w:val="105"/>
          <w:sz w:val="28"/>
          <w:szCs w:val="28"/>
          <w:u w:val="single"/>
        </w:rPr>
        <w:lastRenderedPageBreak/>
        <w:t>Re-Allocation Policy</w:t>
      </w:r>
    </w:p>
    <w:p w14:paraId="03DE4D20" w14:textId="77777777" w:rsidR="005F5C06" w:rsidRPr="00A721A7" w:rsidRDefault="005F5C06" w:rsidP="00117966">
      <w:pPr>
        <w:spacing w:before="1"/>
        <w:ind w:left="1440"/>
        <w:rPr>
          <w:b/>
          <w:sz w:val="24"/>
          <w:szCs w:val="24"/>
        </w:rPr>
      </w:pPr>
    </w:p>
    <w:p w14:paraId="27CECEEC" w14:textId="23233ADD" w:rsidR="00431C79" w:rsidRPr="00A721A7" w:rsidRDefault="00431C79" w:rsidP="00CB74B2">
      <w:pPr>
        <w:widowControl/>
        <w:autoSpaceDE/>
        <w:autoSpaceDN/>
        <w:ind w:left="720"/>
        <w:rPr>
          <w:sz w:val="24"/>
          <w:szCs w:val="24"/>
        </w:rPr>
      </w:pPr>
      <w:r w:rsidRPr="00A721A7">
        <w:rPr>
          <w:sz w:val="24"/>
          <w:szCs w:val="24"/>
        </w:rPr>
        <w:t>The CoC Program (24 CFR part 578) is designed to promote a community-wide commitment to the goal of ending homelessness; to provide funding for efforts by nonprofit providers, States, and local governments to quickly re-house homeless individuals, families, persons fleeing domestic violence and youth while minimizing the trauma and dislocation caused by homelessness; to promote access to and effective utilization of mainstream programs by the homeless; and to optimize self-sufficiency among</w:t>
      </w:r>
      <w:r w:rsidR="003B5B9B" w:rsidRPr="00A721A7">
        <w:rPr>
          <w:sz w:val="24"/>
          <w:szCs w:val="24"/>
        </w:rPr>
        <w:t xml:space="preserve"> </w:t>
      </w:r>
      <w:r w:rsidRPr="00A721A7">
        <w:rPr>
          <w:sz w:val="24"/>
          <w:szCs w:val="24"/>
        </w:rPr>
        <w:t xml:space="preserve">those experiencing homelessness. In order to ensure </w:t>
      </w:r>
      <w:r w:rsidR="00863081" w:rsidRPr="00A721A7">
        <w:rPr>
          <w:sz w:val="24"/>
          <w:szCs w:val="24"/>
        </w:rPr>
        <w:t>the</w:t>
      </w:r>
      <w:r w:rsidRPr="00A721A7">
        <w:rPr>
          <w:sz w:val="24"/>
          <w:szCs w:val="24"/>
        </w:rPr>
        <w:t xml:space="preserve"> CoC has the</w:t>
      </w:r>
      <w:r w:rsidR="00863081" w:rsidRPr="00A721A7">
        <w:rPr>
          <w:sz w:val="24"/>
          <w:szCs w:val="24"/>
        </w:rPr>
        <w:t xml:space="preserve"> </w:t>
      </w:r>
      <w:r w:rsidRPr="00A721A7">
        <w:rPr>
          <w:sz w:val="24"/>
          <w:szCs w:val="24"/>
        </w:rPr>
        <w:t>right programs to end homelessness, the CoC has developed systemic supports to ensure that homeless</w:t>
      </w:r>
      <w:r w:rsidR="00863081" w:rsidRPr="00A721A7">
        <w:rPr>
          <w:sz w:val="24"/>
          <w:szCs w:val="24"/>
        </w:rPr>
        <w:t xml:space="preserve"> </w:t>
      </w:r>
      <w:r w:rsidRPr="00A721A7">
        <w:rPr>
          <w:sz w:val="24"/>
          <w:szCs w:val="24"/>
        </w:rPr>
        <w:t>assistance is well coordinated, well managed, inclusive, transparent, and achieves positive outcomes.</w:t>
      </w:r>
      <w:r w:rsidRPr="00A721A7">
        <w:rPr>
          <w:sz w:val="24"/>
          <w:szCs w:val="24"/>
        </w:rPr>
        <w:br/>
        <w:t>These system-wide supports include Coordinated Entry, Collaborative Case Conferencing, Program</w:t>
      </w:r>
      <w:r w:rsidR="00CB74B2">
        <w:rPr>
          <w:sz w:val="24"/>
          <w:szCs w:val="24"/>
        </w:rPr>
        <w:t xml:space="preserve"> </w:t>
      </w:r>
      <w:r w:rsidRPr="00A721A7">
        <w:rPr>
          <w:sz w:val="24"/>
          <w:szCs w:val="24"/>
        </w:rPr>
        <w:t>Monitoring and Outcome Evaluation, Trainings on EBPs, and a Policy for Reallocating Resources and</w:t>
      </w:r>
      <w:r w:rsidR="00CB74B2">
        <w:rPr>
          <w:sz w:val="24"/>
          <w:szCs w:val="24"/>
        </w:rPr>
        <w:t xml:space="preserve"> </w:t>
      </w:r>
      <w:r w:rsidRPr="00A721A7">
        <w:rPr>
          <w:sz w:val="24"/>
          <w:szCs w:val="24"/>
        </w:rPr>
        <w:t>Programs within the CoC.</w:t>
      </w:r>
      <w:r w:rsidRPr="00A721A7">
        <w:rPr>
          <w:sz w:val="24"/>
          <w:szCs w:val="24"/>
        </w:rPr>
        <w:br/>
      </w:r>
    </w:p>
    <w:p w14:paraId="652B54E8" w14:textId="7A112104" w:rsidR="00431C79" w:rsidRDefault="00431C79" w:rsidP="00401B15">
      <w:pPr>
        <w:widowControl/>
        <w:autoSpaceDE/>
        <w:autoSpaceDN/>
        <w:ind w:left="720"/>
        <w:rPr>
          <w:sz w:val="24"/>
          <w:szCs w:val="24"/>
        </w:rPr>
      </w:pPr>
      <w:r w:rsidRPr="00A721A7">
        <w:rPr>
          <w:sz w:val="24"/>
          <w:szCs w:val="24"/>
        </w:rPr>
        <w:t>Under the Homeless Emergency Assistance and Rapid Transition to Housing Act of 2009 (HEARTH), the HUD reallocation process allows Continuums of Care (CoC) to fund new projects by transferring all or part of funds from any existing CoC grant which is eligible for renewal into a new project. New projects created through reallocation must meet the requirements set forth in the Continuum of Care NOFO and the project eligibility and project quality thresholds established by HUD.</w:t>
      </w:r>
      <w:r w:rsidRPr="00A721A7">
        <w:rPr>
          <w:sz w:val="24"/>
          <w:szCs w:val="24"/>
        </w:rPr>
        <w:br/>
        <w:t>In the CoC Program Competition, the CoC, after reviewing CoC need and service gaps has determined that reallocation of programs and funds can be used to create:</w:t>
      </w:r>
      <w:r w:rsidRPr="00A721A7">
        <w:rPr>
          <w:sz w:val="24"/>
          <w:szCs w:val="24"/>
        </w:rPr>
        <w:br/>
      </w:r>
      <w:r w:rsidRPr="00A721A7">
        <w:rPr>
          <w:sz w:val="24"/>
          <w:szCs w:val="24"/>
        </w:rPr>
        <w:sym w:font="Symbol" w:char="F0B7"/>
      </w:r>
      <w:r w:rsidRPr="00A721A7">
        <w:rPr>
          <w:sz w:val="24"/>
          <w:szCs w:val="24"/>
        </w:rPr>
        <w:t xml:space="preserve"> New </w:t>
      </w:r>
      <w:r w:rsidR="00401B15">
        <w:rPr>
          <w:sz w:val="24"/>
          <w:szCs w:val="24"/>
        </w:rPr>
        <w:t>Transitional Housing</w:t>
      </w:r>
      <w:r w:rsidRPr="00A721A7">
        <w:rPr>
          <w:sz w:val="24"/>
          <w:szCs w:val="24"/>
        </w:rPr>
        <w:br/>
      </w:r>
      <w:r w:rsidRPr="00A721A7">
        <w:rPr>
          <w:sz w:val="24"/>
          <w:szCs w:val="24"/>
        </w:rPr>
        <w:sym w:font="Symbol" w:char="F0B7"/>
      </w:r>
      <w:r w:rsidRPr="00A721A7">
        <w:rPr>
          <w:sz w:val="24"/>
          <w:szCs w:val="24"/>
        </w:rPr>
        <w:t xml:space="preserve"> New </w:t>
      </w:r>
      <w:r w:rsidR="00401B15">
        <w:rPr>
          <w:sz w:val="24"/>
          <w:szCs w:val="24"/>
        </w:rPr>
        <w:t>Support Services Only</w:t>
      </w:r>
    </w:p>
    <w:p w14:paraId="0DAE1307" w14:textId="77777777" w:rsidR="00401B15" w:rsidRPr="00A721A7" w:rsidRDefault="00401B15" w:rsidP="00401B15">
      <w:pPr>
        <w:widowControl/>
        <w:autoSpaceDE/>
        <w:autoSpaceDN/>
        <w:ind w:left="720"/>
        <w:rPr>
          <w:sz w:val="24"/>
          <w:szCs w:val="24"/>
        </w:rPr>
      </w:pPr>
    </w:p>
    <w:p w14:paraId="67D8CB5C" w14:textId="4B0ACA72" w:rsidR="00431C79" w:rsidRPr="00A721A7" w:rsidRDefault="00431C79" w:rsidP="005A17E6">
      <w:pPr>
        <w:widowControl/>
        <w:autoSpaceDE/>
        <w:autoSpaceDN/>
        <w:ind w:left="720"/>
        <w:rPr>
          <w:sz w:val="24"/>
          <w:szCs w:val="24"/>
        </w:rPr>
      </w:pPr>
      <w:r w:rsidRPr="00A721A7">
        <w:rPr>
          <w:sz w:val="24"/>
          <w:szCs w:val="24"/>
        </w:rPr>
        <w:t>The CoC will reallocate funds as needed to more effectively resolve homelessness,</w:t>
      </w:r>
      <w:r w:rsidR="00021F26" w:rsidRPr="00A721A7">
        <w:rPr>
          <w:sz w:val="24"/>
          <w:szCs w:val="24"/>
        </w:rPr>
        <w:t xml:space="preserve"> </w:t>
      </w:r>
      <w:r w:rsidRPr="00A721A7">
        <w:rPr>
          <w:sz w:val="24"/>
          <w:szCs w:val="24"/>
        </w:rPr>
        <w:t>help households achieve stable housing and improve CoC performance. CoC program funds may be</w:t>
      </w:r>
      <w:r w:rsidR="00021F26" w:rsidRPr="00A721A7">
        <w:rPr>
          <w:sz w:val="24"/>
          <w:szCs w:val="24"/>
        </w:rPr>
        <w:t xml:space="preserve"> </w:t>
      </w:r>
      <w:r w:rsidRPr="00A721A7">
        <w:rPr>
          <w:sz w:val="24"/>
          <w:szCs w:val="24"/>
        </w:rPr>
        <w:t>reallocated either by a voluntary process or by a competitive system transformation process.</w:t>
      </w:r>
    </w:p>
    <w:p w14:paraId="1E208A4B" w14:textId="77777777" w:rsidR="00021F26" w:rsidRPr="00A721A7" w:rsidRDefault="00021F26" w:rsidP="00117966">
      <w:pPr>
        <w:widowControl/>
        <w:autoSpaceDE/>
        <w:autoSpaceDN/>
        <w:ind w:left="1440"/>
        <w:rPr>
          <w:sz w:val="24"/>
          <w:szCs w:val="24"/>
        </w:rPr>
      </w:pPr>
    </w:p>
    <w:p w14:paraId="0119842B" w14:textId="422EE117" w:rsidR="00D87DF8" w:rsidRPr="00A721A7" w:rsidRDefault="00431C79" w:rsidP="005A17E6">
      <w:pPr>
        <w:widowControl/>
        <w:autoSpaceDE/>
        <w:autoSpaceDN/>
        <w:ind w:left="720"/>
        <w:rPr>
          <w:sz w:val="24"/>
          <w:szCs w:val="24"/>
        </w:rPr>
      </w:pPr>
      <w:r w:rsidRPr="00A721A7">
        <w:rPr>
          <w:sz w:val="24"/>
          <w:szCs w:val="24"/>
        </w:rPr>
        <w:t>I. Voluntary Reallocation</w:t>
      </w:r>
      <w:r w:rsidRPr="00A721A7">
        <w:rPr>
          <w:sz w:val="24"/>
          <w:szCs w:val="24"/>
        </w:rPr>
        <w:br/>
      </w:r>
      <w:r w:rsidRPr="00A721A7">
        <w:rPr>
          <w:sz w:val="24"/>
          <w:szCs w:val="24"/>
        </w:rPr>
        <w:sym w:font="Symbol" w:char="F0B7"/>
      </w:r>
      <w:r w:rsidRPr="00A721A7">
        <w:rPr>
          <w:sz w:val="24"/>
          <w:szCs w:val="24"/>
        </w:rPr>
        <w:t xml:space="preserve"> CoC grantees are able to self-nominate to voluntarily reallocate CoC-funded renewal funds to</w:t>
      </w:r>
      <w:r w:rsidRPr="00A721A7">
        <w:rPr>
          <w:sz w:val="24"/>
          <w:szCs w:val="24"/>
        </w:rPr>
        <w:br/>
        <w:t>create new projects.</w:t>
      </w:r>
      <w:r w:rsidRPr="00A721A7">
        <w:rPr>
          <w:sz w:val="24"/>
          <w:szCs w:val="24"/>
        </w:rPr>
        <w:br/>
      </w:r>
      <w:r w:rsidRPr="00A721A7">
        <w:rPr>
          <w:sz w:val="24"/>
          <w:szCs w:val="24"/>
        </w:rPr>
        <w:sym w:font="Symbol" w:char="F0B7"/>
      </w:r>
      <w:r w:rsidRPr="00A721A7">
        <w:rPr>
          <w:sz w:val="24"/>
          <w:szCs w:val="24"/>
        </w:rPr>
        <w:t xml:space="preserve"> A grantee seeking the ability to reallocate funding through the Voluntary grantee-self-nominating</w:t>
      </w:r>
      <w:r w:rsidR="00387753">
        <w:rPr>
          <w:sz w:val="24"/>
          <w:szCs w:val="24"/>
        </w:rPr>
        <w:t xml:space="preserve"> </w:t>
      </w:r>
      <w:r w:rsidRPr="00A721A7">
        <w:rPr>
          <w:sz w:val="24"/>
          <w:szCs w:val="24"/>
        </w:rPr>
        <w:t xml:space="preserve">process must do so in accordance with the timeline set by the CoC </w:t>
      </w:r>
      <w:r w:rsidR="00021F26" w:rsidRPr="00A721A7">
        <w:rPr>
          <w:sz w:val="24"/>
          <w:szCs w:val="24"/>
        </w:rPr>
        <w:t>Governing Board</w:t>
      </w:r>
      <w:r w:rsidRPr="00A721A7">
        <w:rPr>
          <w:sz w:val="24"/>
          <w:szCs w:val="24"/>
        </w:rPr>
        <w:t xml:space="preserve"> in that year’s</w:t>
      </w:r>
      <w:r w:rsidR="00387753">
        <w:rPr>
          <w:sz w:val="24"/>
          <w:szCs w:val="24"/>
        </w:rPr>
        <w:t xml:space="preserve"> </w:t>
      </w:r>
      <w:r w:rsidRPr="00A721A7">
        <w:rPr>
          <w:sz w:val="24"/>
          <w:szCs w:val="24"/>
        </w:rPr>
        <w:t xml:space="preserve">application process and complete a new project application by the deadline set by the CoC </w:t>
      </w:r>
      <w:r w:rsidR="00021F26" w:rsidRPr="00A721A7">
        <w:rPr>
          <w:sz w:val="24"/>
          <w:szCs w:val="24"/>
        </w:rPr>
        <w:t>Governing Board</w:t>
      </w:r>
      <w:r w:rsidRPr="00A721A7">
        <w:rPr>
          <w:sz w:val="24"/>
          <w:szCs w:val="24"/>
        </w:rPr>
        <w:t xml:space="preserve"> in order to be eligible.</w:t>
      </w:r>
      <w:r w:rsidRPr="00A721A7">
        <w:rPr>
          <w:sz w:val="24"/>
          <w:szCs w:val="24"/>
        </w:rPr>
        <w:br/>
      </w:r>
      <w:r w:rsidRPr="00A721A7">
        <w:rPr>
          <w:sz w:val="24"/>
          <w:szCs w:val="24"/>
        </w:rPr>
        <w:sym w:font="Symbol" w:char="F0B7"/>
      </w:r>
      <w:r w:rsidRPr="00A721A7">
        <w:rPr>
          <w:sz w:val="24"/>
          <w:szCs w:val="24"/>
        </w:rPr>
        <w:t xml:space="preserve"> The CoC Project </w:t>
      </w:r>
      <w:r w:rsidR="00012530" w:rsidRPr="00A721A7">
        <w:rPr>
          <w:sz w:val="24"/>
          <w:szCs w:val="24"/>
        </w:rPr>
        <w:t>Steering</w:t>
      </w:r>
      <w:r w:rsidRPr="00A721A7">
        <w:rPr>
          <w:sz w:val="24"/>
          <w:szCs w:val="24"/>
        </w:rPr>
        <w:t xml:space="preserve"> Committee will review the applications and make</w:t>
      </w:r>
      <w:r w:rsidR="00012530" w:rsidRPr="00A721A7">
        <w:rPr>
          <w:sz w:val="24"/>
          <w:szCs w:val="24"/>
        </w:rPr>
        <w:t xml:space="preserve"> </w:t>
      </w:r>
      <w:r w:rsidRPr="00A721A7">
        <w:rPr>
          <w:sz w:val="24"/>
          <w:szCs w:val="24"/>
        </w:rPr>
        <w:t>determinations regarding the acceptance and ranking of the proposed project.</w:t>
      </w:r>
      <w:r w:rsidRPr="00A721A7">
        <w:rPr>
          <w:sz w:val="24"/>
          <w:szCs w:val="24"/>
        </w:rPr>
        <w:br/>
      </w:r>
      <w:r w:rsidRPr="00A721A7">
        <w:rPr>
          <w:sz w:val="24"/>
          <w:szCs w:val="24"/>
        </w:rPr>
        <w:sym w:font="Symbol" w:char="F0B7"/>
      </w:r>
      <w:r w:rsidRPr="00A721A7">
        <w:rPr>
          <w:sz w:val="24"/>
          <w:szCs w:val="24"/>
        </w:rPr>
        <w:t xml:space="preserve"> If the new project meets HUD’s CoC funding priorities, local needs, and is an eligible reallocation</w:t>
      </w:r>
      <w:r w:rsidR="00387753">
        <w:rPr>
          <w:sz w:val="24"/>
          <w:szCs w:val="24"/>
        </w:rPr>
        <w:t xml:space="preserve"> </w:t>
      </w:r>
      <w:r w:rsidRPr="00A721A7">
        <w:rPr>
          <w:sz w:val="24"/>
          <w:szCs w:val="24"/>
        </w:rPr>
        <w:t>project type under the NOFO, the applicant will be given the opportunity to apply to HUD for then</w:t>
      </w:r>
      <w:r w:rsidR="00387753">
        <w:rPr>
          <w:sz w:val="24"/>
          <w:szCs w:val="24"/>
        </w:rPr>
        <w:t xml:space="preserve"> n</w:t>
      </w:r>
      <w:r w:rsidRPr="00A721A7">
        <w:rPr>
          <w:sz w:val="24"/>
          <w:szCs w:val="24"/>
        </w:rPr>
        <w:t>ew project.</w:t>
      </w:r>
      <w:r w:rsidRPr="00A721A7">
        <w:rPr>
          <w:sz w:val="24"/>
          <w:szCs w:val="24"/>
        </w:rPr>
        <w:br/>
      </w:r>
      <w:r w:rsidRPr="00A721A7">
        <w:rPr>
          <w:sz w:val="24"/>
          <w:szCs w:val="24"/>
        </w:rPr>
        <w:sym w:font="Symbol" w:char="F0B7"/>
      </w:r>
      <w:r w:rsidRPr="00A721A7">
        <w:rPr>
          <w:sz w:val="24"/>
          <w:szCs w:val="24"/>
        </w:rPr>
        <w:t xml:space="preserve"> If the new project does not meet HUD’s COC priorities, local needs, is an ineligible project type, or</w:t>
      </w:r>
      <w:r w:rsidR="00387753">
        <w:rPr>
          <w:sz w:val="24"/>
          <w:szCs w:val="24"/>
        </w:rPr>
        <w:t xml:space="preserve"> </w:t>
      </w:r>
      <w:r w:rsidRPr="00A721A7">
        <w:rPr>
          <w:sz w:val="24"/>
          <w:szCs w:val="24"/>
        </w:rPr>
        <w:t>does not request the full grant amount awarded to the existing project, the funds either in total or in</w:t>
      </w:r>
      <w:r w:rsidR="00387753">
        <w:rPr>
          <w:sz w:val="24"/>
          <w:szCs w:val="24"/>
        </w:rPr>
        <w:t xml:space="preserve"> </w:t>
      </w:r>
      <w:r w:rsidRPr="00A721A7">
        <w:rPr>
          <w:sz w:val="24"/>
          <w:szCs w:val="24"/>
        </w:rPr>
        <w:t xml:space="preserve">part not covered by the request, will revert back to the original grant or be released as </w:t>
      </w:r>
      <w:r w:rsidRPr="00A721A7">
        <w:rPr>
          <w:sz w:val="24"/>
          <w:szCs w:val="24"/>
        </w:rPr>
        <w:lastRenderedPageBreak/>
        <w:t>new funds by</w:t>
      </w:r>
      <w:r w:rsidR="00387753">
        <w:rPr>
          <w:sz w:val="24"/>
          <w:szCs w:val="24"/>
        </w:rPr>
        <w:t xml:space="preserve"> </w:t>
      </w:r>
      <w:r w:rsidRPr="00A721A7">
        <w:rPr>
          <w:sz w:val="24"/>
          <w:szCs w:val="24"/>
        </w:rPr>
        <w:t>the CoC Lead Agency for proposal during the COC competition.</w:t>
      </w:r>
      <w:r w:rsidRPr="00A721A7">
        <w:rPr>
          <w:sz w:val="24"/>
          <w:szCs w:val="24"/>
        </w:rPr>
        <w:br/>
      </w:r>
    </w:p>
    <w:p w14:paraId="2305A200" w14:textId="77777777" w:rsidR="005F5C06" w:rsidRPr="00A721A7" w:rsidRDefault="005F5C06" w:rsidP="00117966">
      <w:pPr>
        <w:spacing w:before="8"/>
        <w:ind w:left="720"/>
        <w:rPr>
          <w:sz w:val="24"/>
          <w:szCs w:val="24"/>
        </w:rPr>
      </w:pPr>
    </w:p>
    <w:p w14:paraId="4292C74F" w14:textId="468CD8C0" w:rsidR="005F5C06" w:rsidRPr="00C07583" w:rsidRDefault="005F5C06" w:rsidP="00FA7BFA">
      <w:pPr>
        <w:jc w:val="center"/>
        <w:outlineLvl w:val="1"/>
        <w:rPr>
          <w:b/>
          <w:bCs/>
          <w:sz w:val="28"/>
          <w:szCs w:val="28"/>
          <w:u w:val="single"/>
        </w:rPr>
      </w:pPr>
      <w:r w:rsidRPr="00C07583">
        <w:rPr>
          <w:b/>
          <w:bCs/>
          <w:sz w:val="28"/>
          <w:szCs w:val="28"/>
          <w:u w:val="single"/>
        </w:rPr>
        <w:t>Involuntary Re-Allocation</w:t>
      </w:r>
    </w:p>
    <w:p w14:paraId="13F4F8EB" w14:textId="2464121F" w:rsidR="005F5C06" w:rsidRPr="00C07583" w:rsidRDefault="005F5C06" w:rsidP="00FA7BFA">
      <w:pPr>
        <w:jc w:val="center"/>
        <w:outlineLvl w:val="1"/>
        <w:rPr>
          <w:b/>
          <w:bCs/>
          <w:sz w:val="28"/>
          <w:szCs w:val="28"/>
          <w:u w:val="single"/>
        </w:rPr>
      </w:pPr>
      <w:r w:rsidRPr="00C07583">
        <w:rPr>
          <w:b/>
          <w:bCs/>
          <w:sz w:val="28"/>
          <w:szCs w:val="28"/>
          <w:u w:val="single"/>
        </w:rPr>
        <w:t>(Unconditional v Conditional Renewal)</w:t>
      </w:r>
    </w:p>
    <w:p w14:paraId="2938740E" w14:textId="77777777" w:rsidR="005F5C06" w:rsidRPr="00A721A7" w:rsidRDefault="005F5C06" w:rsidP="00F1456F">
      <w:pPr>
        <w:spacing w:before="10" w:line="252" w:lineRule="auto"/>
        <w:ind w:left="720" w:right="1337"/>
        <w:rPr>
          <w:sz w:val="24"/>
          <w:szCs w:val="24"/>
        </w:rPr>
      </w:pPr>
      <w:r w:rsidRPr="00A721A7">
        <w:rPr>
          <w:w w:val="105"/>
          <w:sz w:val="24"/>
          <w:szCs w:val="24"/>
        </w:rPr>
        <w:t>Projects</w:t>
      </w:r>
      <w:r w:rsidRPr="00A721A7">
        <w:rPr>
          <w:spacing w:val="-10"/>
          <w:w w:val="105"/>
          <w:sz w:val="24"/>
          <w:szCs w:val="24"/>
        </w:rPr>
        <w:t xml:space="preserve"> </w:t>
      </w:r>
      <w:r w:rsidRPr="00A721A7">
        <w:rPr>
          <w:w w:val="105"/>
          <w:sz w:val="24"/>
          <w:szCs w:val="24"/>
        </w:rPr>
        <w:t>with</w:t>
      </w:r>
      <w:r w:rsidRPr="00A721A7">
        <w:rPr>
          <w:spacing w:val="-14"/>
          <w:w w:val="105"/>
          <w:sz w:val="24"/>
          <w:szCs w:val="24"/>
        </w:rPr>
        <w:t xml:space="preserve"> </w:t>
      </w:r>
      <w:r w:rsidRPr="00A721A7">
        <w:rPr>
          <w:w w:val="105"/>
          <w:sz w:val="24"/>
          <w:szCs w:val="24"/>
        </w:rPr>
        <w:t>poor</w:t>
      </w:r>
      <w:r w:rsidRPr="00A721A7">
        <w:rPr>
          <w:spacing w:val="-14"/>
          <w:w w:val="105"/>
          <w:sz w:val="24"/>
          <w:szCs w:val="24"/>
        </w:rPr>
        <w:t xml:space="preserve"> </w:t>
      </w:r>
      <w:r w:rsidRPr="00A721A7">
        <w:rPr>
          <w:w w:val="105"/>
          <w:sz w:val="24"/>
          <w:szCs w:val="24"/>
        </w:rPr>
        <w:t>performance,</w:t>
      </w:r>
      <w:r w:rsidRPr="00A721A7">
        <w:rPr>
          <w:spacing w:val="-4"/>
          <w:w w:val="105"/>
          <w:sz w:val="24"/>
          <w:szCs w:val="24"/>
        </w:rPr>
        <w:t xml:space="preserve"> </w:t>
      </w:r>
      <w:r w:rsidRPr="00A721A7">
        <w:rPr>
          <w:w w:val="105"/>
          <w:sz w:val="24"/>
          <w:szCs w:val="24"/>
        </w:rPr>
        <w:t>not</w:t>
      </w:r>
      <w:r w:rsidRPr="00A721A7">
        <w:rPr>
          <w:spacing w:val="-19"/>
          <w:w w:val="105"/>
          <w:sz w:val="24"/>
          <w:szCs w:val="24"/>
        </w:rPr>
        <w:t xml:space="preserve"> </w:t>
      </w:r>
      <w:r w:rsidRPr="00A721A7">
        <w:rPr>
          <w:w w:val="105"/>
          <w:sz w:val="24"/>
          <w:szCs w:val="24"/>
        </w:rPr>
        <w:t>serving</w:t>
      </w:r>
      <w:r w:rsidRPr="00A721A7">
        <w:rPr>
          <w:spacing w:val="-10"/>
          <w:w w:val="105"/>
          <w:sz w:val="24"/>
          <w:szCs w:val="24"/>
        </w:rPr>
        <w:t xml:space="preserve"> </w:t>
      </w:r>
      <w:r w:rsidRPr="00A721A7">
        <w:rPr>
          <w:w w:val="105"/>
          <w:sz w:val="24"/>
          <w:szCs w:val="24"/>
        </w:rPr>
        <w:t>the</w:t>
      </w:r>
      <w:r w:rsidRPr="00A721A7">
        <w:rPr>
          <w:spacing w:val="-14"/>
          <w:w w:val="105"/>
          <w:sz w:val="24"/>
          <w:szCs w:val="24"/>
        </w:rPr>
        <w:t xml:space="preserve"> </w:t>
      </w:r>
      <w:r w:rsidRPr="00A721A7">
        <w:rPr>
          <w:w w:val="105"/>
          <w:sz w:val="24"/>
          <w:szCs w:val="24"/>
        </w:rPr>
        <w:t>intended</w:t>
      </w:r>
      <w:r w:rsidRPr="00A721A7">
        <w:rPr>
          <w:spacing w:val="-9"/>
          <w:w w:val="105"/>
          <w:sz w:val="24"/>
          <w:szCs w:val="24"/>
        </w:rPr>
        <w:t xml:space="preserve"> </w:t>
      </w:r>
      <w:r w:rsidRPr="00A721A7">
        <w:rPr>
          <w:w w:val="105"/>
          <w:sz w:val="24"/>
          <w:szCs w:val="24"/>
        </w:rPr>
        <w:t>population</w:t>
      </w:r>
      <w:r w:rsidRPr="00A721A7">
        <w:rPr>
          <w:spacing w:val="-9"/>
          <w:w w:val="105"/>
          <w:sz w:val="24"/>
          <w:szCs w:val="24"/>
        </w:rPr>
        <w:t xml:space="preserve"> </w:t>
      </w:r>
      <w:r w:rsidRPr="00A721A7">
        <w:rPr>
          <w:w w:val="105"/>
          <w:sz w:val="24"/>
          <w:szCs w:val="24"/>
        </w:rPr>
        <w:t>or</w:t>
      </w:r>
      <w:r w:rsidRPr="00A721A7">
        <w:rPr>
          <w:spacing w:val="-16"/>
          <w:w w:val="105"/>
          <w:sz w:val="24"/>
          <w:szCs w:val="24"/>
        </w:rPr>
        <w:t xml:space="preserve"> </w:t>
      </w:r>
      <w:r w:rsidRPr="00A721A7">
        <w:rPr>
          <w:w w:val="105"/>
          <w:sz w:val="24"/>
          <w:szCs w:val="24"/>
        </w:rPr>
        <w:t>with</w:t>
      </w:r>
      <w:r w:rsidRPr="00A721A7">
        <w:rPr>
          <w:spacing w:val="-16"/>
          <w:w w:val="105"/>
          <w:sz w:val="24"/>
          <w:szCs w:val="24"/>
        </w:rPr>
        <w:t xml:space="preserve"> </w:t>
      </w:r>
      <w:r w:rsidRPr="00A721A7">
        <w:rPr>
          <w:w w:val="105"/>
          <w:sz w:val="24"/>
          <w:szCs w:val="24"/>
        </w:rPr>
        <w:t>significant, unresolved findings are subject to</w:t>
      </w:r>
      <w:r w:rsidRPr="00A721A7">
        <w:rPr>
          <w:spacing w:val="20"/>
          <w:w w:val="105"/>
          <w:sz w:val="24"/>
          <w:szCs w:val="24"/>
        </w:rPr>
        <w:t xml:space="preserve"> </w:t>
      </w:r>
      <w:r w:rsidRPr="00A721A7">
        <w:rPr>
          <w:w w:val="105"/>
          <w:sz w:val="24"/>
          <w:szCs w:val="24"/>
        </w:rPr>
        <w:t>re-allocation.</w:t>
      </w:r>
    </w:p>
    <w:p w14:paraId="75C8FE32" w14:textId="77777777" w:rsidR="005F5C06" w:rsidRPr="00A721A7" w:rsidRDefault="005F5C06" w:rsidP="00117966">
      <w:pPr>
        <w:ind w:left="1440"/>
        <w:rPr>
          <w:sz w:val="24"/>
          <w:szCs w:val="24"/>
        </w:rPr>
      </w:pPr>
    </w:p>
    <w:p w14:paraId="3ACCBE73" w14:textId="79F192D6" w:rsidR="005F5C06" w:rsidRPr="00A721A7" w:rsidRDefault="005F5C06" w:rsidP="00F1456F">
      <w:pPr>
        <w:spacing w:line="249" w:lineRule="auto"/>
        <w:ind w:left="720" w:right="1146"/>
        <w:rPr>
          <w:sz w:val="24"/>
          <w:szCs w:val="24"/>
        </w:rPr>
      </w:pPr>
      <w:r w:rsidRPr="00A721A7">
        <w:rPr>
          <w:w w:val="105"/>
          <w:sz w:val="24"/>
          <w:szCs w:val="24"/>
        </w:rPr>
        <w:t xml:space="preserve">THE COLLABORATIVE APPLICANT will establish a threshold for unconditional renewal at </w:t>
      </w:r>
      <w:r w:rsidR="00DF424C" w:rsidRPr="00A721A7">
        <w:rPr>
          <w:w w:val="105"/>
          <w:sz w:val="24"/>
          <w:szCs w:val="24"/>
        </w:rPr>
        <w:t>6</w:t>
      </w:r>
      <w:r w:rsidR="00DB0752">
        <w:rPr>
          <w:w w:val="105"/>
          <w:sz w:val="24"/>
          <w:szCs w:val="24"/>
        </w:rPr>
        <w:t>0</w:t>
      </w:r>
      <w:r w:rsidRPr="00A721A7">
        <w:rPr>
          <w:w w:val="105"/>
          <w:sz w:val="24"/>
          <w:szCs w:val="24"/>
        </w:rPr>
        <w:t>% of the top score, excluding bonus</w:t>
      </w:r>
      <w:r w:rsidRPr="00A721A7">
        <w:rPr>
          <w:spacing w:val="-8"/>
          <w:w w:val="105"/>
          <w:sz w:val="24"/>
          <w:szCs w:val="24"/>
        </w:rPr>
        <w:t xml:space="preserve"> </w:t>
      </w:r>
      <w:r w:rsidRPr="00A721A7">
        <w:rPr>
          <w:w w:val="105"/>
          <w:sz w:val="24"/>
          <w:szCs w:val="24"/>
        </w:rPr>
        <w:t>points.</w:t>
      </w:r>
      <w:r w:rsidRPr="00A721A7">
        <w:rPr>
          <w:spacing w:val="-9"/>
          <w:w w:val="105"/>
          <w:sz w:val="24"/>
          <w:szCs w:val="24"/>
        </w:rPr>
        <w:t xml:space="preserve"> </w:t>
      </w:r>
      <w:r w:rsidRPr="00A721A7">
        <w:rPr>
          <w:w w:val="105"/>
          <w:sz w:val="24"/>
          <w:szCs w:val="24"/>
        </w:rPr>
        <w:t>For</w:t>
      </w:r>
      <w:r w:rsidRPr="00A721A7">
        <w:rPr>
          <w:spacing w:val="-15"/>
          <w:w w:val="105"/>
          <w:sz w:val="24"/>
          <w:szCs w:val="24"/>
        </w:rPr>
        <w:t xml:space="preserve"> </w:t>
      </w:r>
      <w:r w:rsidRPr="00A721A7">
        <w:rPr>
          <w:w w:val="105"/>
          <w:sz w:val="24"/>
          <w:szCs w:val="24"/>
        </w:rPr>
        <w:t>example, if</w:t>
      </w:r>
      <w:r w:rsidRPr="00A721A7">
        <w:rPr>
          <w:spacing w:val="-15"/>
          <w:w w:val="105"/>
          <w:sz w:val="24"/>
          <w:szCs w:val="24"/>
        </w:rPr>
        <w:t xml:space="preserve"> </w:t>
      </w:r>
      <w:r w:rsidRPr="00A721A7">
        <w:rPr>
          <w:w w:val="105"/>
          <w:sz w:val="24"/>
          <w:szCs w:val="24"/>
        </w:rPr>
        <w:t>the</w:t>
      </w:r>
      <w:r w:rsidRPr="00A721A7">
        <w:rPr>
          <w:spacing w:val="-17"/>
          <w:w w:val="105"/>
          <w:sz w:val="24"/>
          <w:szCs w:val="24"/>
        </w:rPr>
        <w:t xml:space="preserve"> </w:t>
      </w:r>
      <w:r w:rsidRPr="00A721A7">
        <w:rPr>
          <w:w w:val="105"/>
          <w:sz w:val="24"/>
          <w:szCs w:val="24"/>
        </w:rPr>
        <w:t>top</w:t>
      </w:r>
      <w:r w:rsidRPr="00A721A7">
        <w:rPr>
          <w:spacing w:val="-14"/>
          <w:w w:val="105"/>
          <w:sz w:val="24"/>
          <w:szCs w:val="24"/>
        </w:rPr>
        <w:t xml:space="preserve"> </w:t>
      </w:r>
      <w:r w:rsidRPr="00A721A7">
        <w:rPr>
          <w:w w:val="105"/>
          <w:sz w:val="24"/>
          <w:szCs w:val="24"/>
        </w:rPr>
        <w:t>score</w:t>
      </w:r>
      <w:r w:rsidRPr="00A721A7">
        <w:rPr>
          <w:spacing w:val="-12"/>
          <w:w w:val="105"/>
          <w:sz w:val="24"/>
          <w:szCs w:val="24"/>
        </w:rPr>
        <w:t xml:space="preserve"> </w:t>
      </w:r>
      <w:r w:rsidRPr="00A721A7">
        <w:rPr>
          <w:w w:val="105"/>
          <w:sz w:val="24"/>
          <w:szCs w:val="24"/>
        </w:rPr>
        <w:t>is</w:t>
      </w:r>
      <w:r w:rsidRPr="00A721A7">
        <w:rPr>
          <w:spacing w:val="-13"/>
          <w:w w:val="105"/>
          <w:sz w:val="24"/>
          <w:szCs w:val="24"/>
        </w:rPr>
        <w:t xml:space="preserve"> </w:t>
      </w:r>
      <w:r w:rsidRPr="00A721A7">
        <w:rPr>
          <w:w w:val="105"/>
          <w:sz w:val="24"/>
          <w:szCs w:val="24"/>
        </w:rPr>
        <w:t>100,</w:t>
      </w:r>
      <w:r w:rsidRPr="00A721A7">
        <w:rPr>
          <w:spacing w:val="-17"/>
          <w:w w:val="105"/>
          <w:sz w:val="24"/>
          <w:szCs w:val="24"/>
        </w:rPr>
        <w:t xml:space="preserve"> </w:t>
      </w:r>
      <w:r w:rsidRPr="00A721A7">
        <w:rPr>
          <w:w w:val="105"/>
          <w:sz w:val="24"/>
          <w:szCs w:val="24"/>
        </w:rPr>
        <w:t>the</w:t>
      </w:r>
      <w:r w:rsidRPr="00A721A7">
        <w:rPr>
          <w:spacing w:val="-8"/>
          <w:w w:val="105"/>
          <w:sz w:val="24"/>
          <w:szCs w:val="24"/>
        </w:rPr>
        <w:t xml:space="preserve"> </w:t>
      </w:r>
      <w:r w:rsidRPr="00A721A7">
        <w:rPr>
          <w:w w:val="105"/>
          <w:sz w:val="24"/>
          <w:szCs w:val="24"/>
        </w:rPr>
        <w:t>minimum</w:t>
      </w:r>
      <w:r w:rsidRPr="00A721A7">
        <w:rPr>
          <w:spacing w:val="-3"/>
          <w:w w:val="105"/>
          <w:sz w:val="24"/>
          <w:szCs w:val="24"/>
        </w:rPr>
        <w:t xml:space="preserve"> </w:t>
      </w:r>
      <w:r w:rsidRPr="00A721A7">
        <w:rPr>
          <w:w w:val="105"/>
          <w:sz w:val="24"/>
          <w:szCs w:val="24"/>
        </w:rPr>
        <w:t>threshold</w:t>
      </w:r>
      <w:r w:rsidRPr="00A721A7">
        <w:rPr>
          <w:spacing w:val="-4"/>
          <w:w w:val="105"/>
          <w:sz w:val="24"/>
          <w:szCs w:val="24"/>
        </w:rPr>
        <w:t xml:space="preserve"> </w:t>
      </w:r>
      <w:r w:rsidRPr="00A721A7">
        <w:rPr>
          <w:w w:val="105"/>
          <w:sz w:val="24"/>
          <w:szCs w:val="24"/>
        </w:rPr>
        <w:t xml:space="preserve">will be set at </w:t>
      </w:r>
      <w:r w:rsidR="00DF424C" w:rsidRPr="00A721A7">
        <w:rPr>
          <w:w w:val="105"/>
          <w:sz w:val="24"/>
          <w:szCs w:val="24"/>
        </w:rPr>
        <w:t>6</w:t>
      </w:r>
      <w:r w:rsidR="00DB0752">
        <w:rPr>
          <w:w w:val="105"/>
          <w:sz w:val="24"/>
          <w:szCs w:val="24"/>
        </w:rPr>
        <w:t>0</w:t>
      </w:r>
      <w:r w:rsidRPr="00A721A7">
        <w:rPr>
          <w:w w:val="105"/>
          <w:sz w:val="24"/>
          <w:szCs w:val="24"/>
        </w:rPr>
        <w:t>. All projects submitting full renewal applications meeting threshold and scored above the threshold are approved for renewal without</w:t>
      </w:r>
      <w:r w:rsidRPr="00A721A7">
        <w:rPr>
          <w:spacing w:val="16"/>
          <w:w w:val="105"/>
          <w:sz w:val="24"/>
          <w:szCs w:val="24"/>
        </w:rPr>
        <w:t xml:space="preserve"> </w:t>
      </w:r>
      <w:r w:rsidRPr="00A721A7">
        <w:rPr>
          <w:w w:val="105"/>
          <w:sz w:val="24"/>
          <w:szCs w:val="24"/>
        </w:rPr>
        <w:t>conditions.</w:t>
      </w:r>
    </w:p>
    <w:p w14:paraId="5BB30609" w14:textId="77777777" w:rsidR="005F5C06" w:rsidRPr="00A721A7" w:rsidRDefault="005F5C06" w:rsidP="00117966">
      <w:pPr>
        <w:spacing w:before="4"/>
        <w:ind w:left="720"/>
        <w:rPr>
          <w:sz w:val="24"/>
          <w:szCs w:val="24"/>
        </w:rPr>
      </w:pPr>
    </w:p>
    <w:p w14:paraId="7DFB7350" w14:textId="77777777" w:rsidR="005F5C06" w:rsidRPr="00A721A7" w:rsidRDefault="005F5C06" w:rsidP="00F1456F">
      <w:pPr>
        <w:spacing w:before="73" w:line="264" w:lineRule="auto"/>
        <w:ind w:left="720" w:right="1337"/>
        <w:rPr>
          <w:sz w:val="24"/>
          <w:szCs w:val="24"/>
        </w:rPr>
      </w:pPr>
      <w:r w:rsidRPr="00A721A7">
        <w:rPr>
          <w:w w:val="105"/>
          <w:sz w:val="24"/>
          <w:szCs w:val="24"/>
        </w:rPr>
        <w:t xml:space="preserve">Projects scoring below the threshold will be asked to develop a plan to address performance issues by next year's competition (Performance Improvement Plan), or to voluntarily give up award moneys to be reallocated to a new project. If problems </w:t>
      </w:r>
      <w:r w:rsidRPr="00A721A7">
        <w:rPr>
          <w:w w:val="110"/>
          <w:sz w:val="24"/>
          <w:szCs w:val="24"/>
        </w:rPr>
        <w:t>continue,</w:t>
      </w:r>
      <w:r w:rsidRPr="00A721A7">
        <w:rPr>
          <w:spacing w:val="-4"/>
          <w:w w:val="110"/>
          <w:sz w:val="24"/>
          <w:szCs w:val="24"/>
        </w:rPr>
        <w:t xml:space="preserve"> </w:t>
      </w:r>
      <w:r w:rsidRPr="00A721A7">
        <w:rPr>
          <w:w w:val="110"/>
          <w:sz w:val="24"/>
          <w:szCs w:val="24"/>
        </w:rPr>
        <w:t>projects</w:t>
      </w:r>
      <w:r w:rsidRPr="00A721A7">
        <w:rPr>
          <w:spacing w:val="-8"/>
          <w:w w:val="110"/>
          <w:sz w:val="24"/>
          <w:szCs w:val="24"/>
        </w:rPr>
        <w:t xml:space="preserve"> </w:t>
      </w:r>
      <w:r w:rsidRPr="00A721A7">
        <w:rPr>
          <w:w w:val="110"/>
          <w:sz w:val="24"/>
          <w:szCs w:val="24"/>
        </w:rPr>
        <w:t>may</w:t>
      </w:r>
      <w:r w:rsidRPr="00A721A7">
        <w:rPr>
          <w:spacing w:val="-14"/>
          <w:w w:val="110"/>
          <w:sz w:val="24"/>
          <w:szCs w:val="24"/>
        </w:rPr>
        <w:t xml:space="preserve"> </w:t>
      </w:r>
      <w:r w:rsidRPr="00A721A7">
        <w:rPr>
          <w:w w:val="110"/>
          <w:sz w:val="24"/>
          <w:szCs w:val="24"/>
        </w:rPr>
        <w:t>be</w:t>
      </w:r>
      <w:r w:rsidRPr="00A721A7">
        <w:rPr>
          <w:spacing w:val="-15"/>
          <w:w w:val="110"/>
          <w:sz w:val="24"/>
          <w:szCs w:val="24"/>
        </w:rPr>
        <w:t xml:space="preserve"> </w:t>
      </w:r>
      <w:r w:rsidRPr="00A721A7">
        <w:rPr>
          <w:w w:val="110"/>
          <w:sz w:val="24"/>
          <w:szCs w:val="24"/>
        </w:rPr>
        <w:t>reallocated</w:t>
      </w:r>
      <w:r w:rsidRPr="00A721A7">
        <w:rPr>
          <w:spacing w:val="-5"/>
          <w:w w:val="110"/>
          <w:sz w:val="24"/>
          <w:szCs w:val="24"/>
        </w:rPr>
        <w:t xml:space="preserve"> </w:t>
      </w:r>
      <w:r w:rsidRPr="00A721A7">
        <w:rPr>
          <w:w w:val="110"/>
          <w:sz w:val="24"/>
          <w:szCs w:val="24"/>
        </w:rPr>
        <w:t>in</w:t>
      </w:r>
      <w:r w:rsidRPr="00A721A7">
        <w:rPr>
          <w:spacing w:val="-17"/>
          <w:w w:val="110"/>
          <w:sz w:val="24"/>
          <w:szCs w:val="24"/>
        </w:rPr>
        <w:t xml:space="preserve"> </w:t>
      </w:r>
      <w:r w:rsidRPr="00A721A7">
        <w:rPr>
          <w:w w:val="110"/>
          <w:sz w:val="24"/>
          <w:szCs w:val="24"/>
        </w:rPr>
        <w:t>the</w:t>
      </w:r>
      <w:r w:rsidRPr="00A721A7">
        <w:rPr>
          <w:spacing w:val="-12"/>
          <w:w w:val="110"/>
          <w:sz w:val="24"/>
          <w:szCs w:val="24"/>
        </w:rPr>
        <w:t xml:space="preserve"> </w:t>
      </w:r>
      <w:r w:rsidRPr="00A721A7">
        <w:rPr>
          <w:w w:val="110"/>
          <w:sz w:val="24"/>
          <w:szCs w:val="24"/>
        </w:rPr>
        <w:t>following</w:t>
      </w:r>
      <w:r w:rsidRPr="00A721A7">
        <w:rPr>
          <w:spacing w:val="-11"/>
          <w:w w:val="110"/>
          <w:sz w:val="24"/>
          <w:szCs w:val="24"/>
        </w:rPr>
        <w:t xml:space="preserve"> </w:t>
      </w:r>
      <w:r w:rsidRPr="00A721A7">
        <w:rPr>
          <w:w w:val="110"/>
          <w:sz w:val="24"/>
          <w:szCs w:val="24"/>
        </w:rPr>
        <w:t>cycle.</w:t>
      </w:r>
      <w:r w:rsidRPr="00A721A7">
        <w:rPr>
          <w:spacing w:val="-17"/>
          <w:w w:val="110"/>
          <w:sz w:val="24"/>
          <w:szCs w:val="24"/>
        </w:rPr>
        <w:t xml:space="preserve"> </w:t>
      </w:r>
      <w:r w:rsidRPr="00A721A7">
        <w:rPr>
          <w:w w:val="110"/>
          <w:sz w:val="24"/>
          <w:szCs w:val="24"/>
        </w:rPr>
        <w:t>Applicants</w:t>
      </w:r>
      <w:r w:rsidRPr="00A721A7">
        <w:rPr>
          <w:spacing w:val="-3"/>
          <w:w w:val="110"/>
          <w:sz w:val="24"/>
          <w:szCs w:val="24"/>
        </w:rPr>
        <w:t xml:space="preserve"> </w:t>
      </w:r>
      <w:r w:rsidRPr="00A721A7">
        <w:rPr>
          <w:w w:val="110"/>
          <w:sz w:val="24"/>
          <w:szCs w:val="24"/>
        </w:rPr>
        <w:t>may</w:t>
      </w:r>
      <w:r w:rsidRPr="00A721A7">
        <w:rPr>
          <w:spacing w:val="-15"/>
          <w:w w:val="110"/>
          <w:sz w:val="24"/>
          <w:szCs w:val="24"/>
        </w:rPr>
        <w:t xml:space="preserve"> </w:t>
      </w:r>
      <w:r w:rsidRPr="00A721A7">
        <w:rPr>
          <w:w w:val="110"/>
          <w:sz w:val="24"/>
          <w:szCs w:val="24"/>
        </w:rPr>
        <w:t>appeal</w:t>
      </w:r>
      <w:r w:rsidRPr="00A721A7">
        <w:rPr>
          <w:spacing w:val="-14"/>
          <w:w w:val="110"/>
          <w:sz w:val="24"/>
          <w:szCs w:val="24"/>
        </w:rPr>
        <w:t xml:space="preserve"> </w:t>
      </w:r>
      <w:r w:rsidRPr="00A721A7">
        <w:rPr>
          <w:w w:val="110"/>
          <w:sz w:val="24"/>
          <w:szCs w:val="24"/>
        </w:rPr>
        <w:t>the decision, and the appeal must be considered by the collaborative applicant</w:t>
      </w:r>
      <w:r w:rsidRPr="00A721A7">
        <w:rPr>
          <w:spacing w:val="-30"/>
          <w:w w:val="110"/>
          <w:sz w:val="24"/>
          <w:szCs w:val="24"/>
        </w:rPr>
        <w:t xml:space="preserve"> </w:t>
      </w:r>
      <w:r w:rsidRPr="00A721A7">
        <w:rPr>
          <w:w w:val="110"/>
          <w:sz w:val="24"/>
          <w:szCs w:val="24"/>
        </w:rPr>
        <w:t>board.</w:t>
      </w:r>
    </w:p>
    <w:p w14:paraId="610BD3EB" w14:textId="77777777" w:rsidR="00105310" w:rsidRDefault="00105310" w:rsidP="00105310">
      <w:pPr>
        <w:spacing w:line="252" w:lineRule="auto"/>
        <w:ind w:right="1337"/>
        <w:rPr>
          <w:sz w:val="24"/>
          <w:szCs w:val="24"/>
        </w:rPr>
      </w:pPr>
    </w:p>
    <w:p w14:paraId="08295BCC" w14:textId="26BFFB3F" w:rsidR="005F5C06" w:rsidRPr="00A721A7" w:rsidRDefault="005F5C06" w:rsidP="00105310">
      <w:pPr>
        <w:spacing w:line="252" w:lineRule="auto"/>
        <w:ind w:left="720" w:right="1337"/>
        <w:rPr>
          <w:w w:val="105"/>
          <w:sz w:val="24"/>
          <w:szCs w:val="24"/>
        </w:rPr>
      </w:pPr>
      <w:r w:rsidRPr="00A721A7">
        <w:rPr>
          <w:w w:val="105"/>
          <w:sz w:val="24"/>
          <w:szCs w:val="24"/>
        </w:rPr>
        <w:t xml:space="preserve">Determination of any conditions to renewal will be made at least </w:t>
      </w:r>
      <w:r w:rsidR="0033793F">
        <w:rPr>
          <w:w w:val="105"/>
          <w:sz w:val="24"/>
          <w:szCs w:val="24"/>
        </w:rPr>
        <w:t>1</w:t>
      </w:r>
      <w:r w:rsidRPr="00A721A7">
        <w:rPr>
          <w:w w:val="105"/>
          <w:sz w:val="24"/>
          <w:szCs w:val="24"/>
        </w:rPr>
        <w:t xml:space="preserve">5 days ahead of the NOFA due date. Any required Performance Improvement Plans or plan that demonstrates that the grant's expenditure will be improved as part of a reallocation appeal must be submitted for approval at least </w:t>
      </w:r>
      <w:r w:rsidR="002E7B55">
        <w:rPr>
          <w:w w:val="105"/>
          <w:sz w:val="24"/>
          <w:szCs w:val="24"/>
        </w:rPr>
        <w:t>15</w:t>
      </w:r>
      <w:r w:rsidRPr="00A721A7">
        <w:rPr>
          <w:w w:val="105"/>
          <w:sz w:val="24"/>
          <w:szCs w:val="24"/>
        </w:rPr>
        <w:t xml:space="preserve"> days ahead of the NOFA due date, so that a final determination can be made as to whether the project goes forward for renewal. A final list of renewal projects will be presented to the CoC Board and posted on the CoC website.</w:t>
      </w:r>
    </w:p>
    <w:p w14:paraId="50D64A86" w14:textId="47F5E234" w:rsidR="00DF424C" w:rsidRPr="00A721A7" w:rsidRDefault="00DF424C" w:rsidP="00117966">
      <w:pPr>
        <w:spacing w:line="252" w:lineRule="auto"/>
        <w:ind w:left="1440" w:right="1337"/>
        <w:rPr>
          <w:w w:val="105"/>
          <w:sz w:val="24"/>
          <w:szCs w:val="24"/>
        </w:rPr>
      </w:pPr>
    </w:p>
    <w:p w14:paraId="54991492" w14:textId="77777777" w:rsidR="00DF424C" w:rsidRPr="00A721A7" w:rsidRDefault="00DF424C" w:rsidP="00105310">
      <w:pPr>
        <w:ind w:firstLine="720"/>
        <w:outlineLvl w:val="1"/>
        <w:rPr>
          <w:b/>
          <w:bCs/>
          <w:sz w:val="24"/>
          <w:szCs w:val="24"/>
        </w:rPr>
      </w:pPr>
      <w:r w:rsidRPr="00A721A7">
        <w:rPr>
          <w:b/>
          <w:bCs/>
          <w:w w:val="105"/>
          <w:sz w:val="24"/>
          <w:szCs w:val="24"/>
        </w:rPr>
        <w:t>Unspent Funds</w:t>
      </w:r>
    </w:p>
    <w:p w14:paraId="1CE7256A" w14:textId="77777777" w:rsidR="00C45BEC" w:rsidRDefault="00C45BEC" w:rsidP="00105310">
      <w:pPr>
        <w:spacing w:before="15" w:line="249" w:lineRule="auto"/>
        <w:ind w:left="720" w:right="1433"/>
        <w:rPr>
          <w:sz w:val="24"/>
          <w:szCs w:val="24"/>
        </w:rPr>
      </w:pPr>
    </w:p>
    <w:p w14:paraId="0FB71A88" w14:textId="3B85CC64" w:rsidR="00DF424C" w:rsidRPr="00A721A7" w:rsidRDefault="00DF424C" w:rsidP="00105310">
      <w:pPr>
        <w:spacing w:before="15" w:line="249" w:lineRule="auto"/>
        <w:ind w:left="720" w:right="1433"/>
        <w:rPr>
          <w:sz w:val="24"/>
          <w:szCs w:val="24"/>
        </w:rPr>
      </w:pPr>
      <w:r w:rsidRPr="00A721A7">
        <w:rPr>
          <w:sz w:val="24"/>
          <w:szCs w:val="24"/>
        </w:rPr>
        <w:t>Projects that are not fully expending or under spending their grant awards are subject to the re-allocation process. Projects that have under spent their award by 10% may be reduced and those funds will go to reallocation for New Project(s).  A one</w:t>
      </w:r>
      <w:r w:rsidR="006D329F">
        <w:rPr>
          <w:sz w:val="24"/>
          <w:szCs w:val="24"/>
        </w:rPr>
        <w:t>-</w:t>
      </w:r>
      <w:r w:rsidRPr="00A721A7">
        <w:rPr>
          <w:sz w:val="24"/>
          <w:szCs w:val="24"/>
        </w:rPr>
        <w:t>year grace period may be extended by THE COLLABORATIVE APPLICANT to providers who appeal proposed reallocation with a plan that demonstrates that the grant's expenditure will be improved in the current program year. Projects that have under-expended more than 10% of their award in two program years will have their funding reduced through reallocation in the next CoC NOFA</w:t>
      </w:r>
      <w:r w:rsidRPr="00A721A7">
        <w:rPr>
          <w:spacing w:val="18"/>
          <w:sz w:val="24"/>
          <w:szCs w:val="24"/>
        </w:rPr>
        <w:t xml:space="preserve"> </w:t>
      </w:r>
      <w:r w:rsidRPr="00A721A7">
        <w:rPr>
          <w:sz w:val="24"/>
          <w:szCs w:val="24"/>
        </w:rPr>
        <w:t>competition.</w:t>
      </w:r>
    </w:p>
    <w:p w14:paraId="7E817FAF" w14:textId="77777777" w:rsidR="00DF424C" w:rsidRPr="00A721A7" w:rsidRDefault="00DF424C" w:rsidP="00117966">
      <w:pPr>
        <w:spacing w:before="4"/>
        <w:ind w:left="720"/>
        <w:rPr>
          <w:sz w:val="24"/>
          <w:szCs w:val="24"/>
        </w:rPr>
      </w:pPr>
    </w:p>
    <w:p w14:paraId="4C4EF48A" w14:textId="639B4EBA" w:rsidR="00646599" w:rsidRDefault="00DF424C" w:rsidP="00646599">
      <w:pPr>
        <w:widowControl/>
        <w:autoSpaceDE/>
        <w:autoSpaceDN/>
        <w:ind w:left="720"/>
        <w:rPr>
          <w:sz w:val="24"/>
          <w:szCs w:val="24"/>
        </w:rPr>
      </w:pPr>
      <w:r w:rsidRPr="00A721A7">
        <w:rPr>
          <w:sz w:val="24"/>
          <w:szCs w:val="24"/>
        </w:rPr>
        <w:t>II. Competitive Reallocation</w:t>
      </w:r>
      <w:r w:rsidRPr="00A721A7">
        <w:rPr>
          <w:sz w:val="24"/>
          <w:szCs w:val="24"/>
        </w:rPr>
        <w:br/>
        <w:t xml:space="preserve">The CoC </w:t>
      </w:r>
      <w:r w:rsidR="006D329F">
        <w:rPr>
          <w:sz w:val="24"/>
          <w:szCs w:val="24"/>
        </w:rPr>
        <w:t>Collaborative Applicant, by the direction of the Steering Committee,</w:t>
      </w:r>
      <w:r w:rsidRPr="00A721A7">
        <w:rPr>
          <w:sz w:val="24"/>
          <w:szCs w:val="24"/>
        </w:rPr>
        <w:t xml:space="preserve"> may initiate a </w:t>
      </w:r>
      <w:r w:rsidRPr="00A721A7">
        <w:rPr>
          <w:sz w:val="24"/>
          <w:szCs w:val="24"/>
        </w:rPr>
        <w:lastRenderedPageBreak/>
        <w:t>competitive reallocation process due to a renewal grantee ending a</w:t>
      </w:r>
      <w:r w:rsidR="006D329F">
        <w:rPr>
          <w:sz w:val="24"/>
          <w:szCs w:val="24"/>
        </w:rPr>
        <w:t xml:space="preserve"> </w:t>
      </w:r>
      <w:r w:rsidRPr="00A721A7">
        <w:rPr>
          <w:sz w:val="24"/>
          <w:szCs w:val="24"/>
        </w:rPr>
        <w:t>CoC program, or in order to increase CoC effectiveness by de-funding a project that does not meet CoC</w:t>
      </w:r>
      <w:r w:rsidR="00646599">
        <w:rPr>
          <w:sz w:val="24"/>
          <w:szCs w:val="24"/>
        </w:rPr>
        <w:t xml:space="preserve"> </w:t>
      </w:r>
      <w:r w:rsidRPr="00A721A7">
        <w:rPr>
          <w:sz w:val="24"/>
          <w:szCs w:val="24"/>
        </w:rPr>
        <w:t>needs either because of program type or continual low performance.</w:t>
      </w:r>
      <w:r w:rsidRPr="00A721A7">
        <w:rPr>
          <w:sz w:val="24"/>
          <w:szCs w:val="24"/>
        </w:rPr>
        <w:br/>
        <w:t>A determination of low performance will be made based on an evaluation of the following criteria:</w:t>
      </w:r>
      <w:r w:rsidRPr="00A721A7">
        <w:rPr>
          <w:sz w:val="24"/>
          <w:szCs w:val="24"/>
        </w:rPr>
        <w:br/>
      </w:r>
      <w:r w:rsidRPr="00A721A7">
        <w:rPr>
          <w:sz w:val="24"/>
          <w:szCs w:val="24"/>
        </w:rPr>
        <w:sym w:font="Symbol" w:char="F0B7"/>
      </w:r>
      <w:r w:rsidRPr="00A721A7">
        <w:rPr>
          <w:sz w:val="24"/>
          <w:szCs w:val="24"/>
        </w:rPr>
        <w:t xml:space="preserve"> Project performance, which takes into consideration exits to permanency, returns to homelessness,</w:t>
      </w:r>
      <w:r w:rsidR="00646599">
        <w:rPr>
          <w:sz w:val="24"/>
          <w:szCs w:val="24"/>
        </w:rPr>
        <w:t xml:space="preserve"> </w:t>
      </w:r>
      <w:r w:rsidRPr="00A721A7">
        <w:rPr>
          <w:sz w:val="24"/>
          <w:szCs w:val="24"/>
        </w:rPr>
        <w:t>maintenance of permanent housing, increases in participant income, successful implementation of</w:t>
      </w:r>
      <w:r w:rsidR="00646599">
        <w:rPr>
          <w:sz w:val="24"/>
          <w:szCs w:val="24"/>
        </w:rPr>
        <w:t xml:space="preserve"> </w:t>
      </w:r>
      <w:r w:rsidRPr="00A721A7">
        <w:rPr>
          <w:sz w:val="24"/>
          <w:szCs w:val="24"/>
        </w:rPr>
        <w:t>CoC Move on strategies, and linkages to mainstream resources;</w:t>
      </w:r>
      <w:r w:rsidRPr="00A721A7">
        <w:rPr>
          <w:sz w:val="24"/>
          <w:szCs w:val="24"/>
        </w:rPr>
        <w:br/>
      </w:r>
      <w:r w:rsidRPr="00A721A7">
        <w:rPr>
          <w:sz w:val="24"/>
          <w:szCs w:val="24"/>
        </w:rPr>
        <w:sym w:font="Symbol" w:char="F0B7"/>
      </w:r>
      <w:r w:rsidRPr="00A721A7">
        <w:rPr>
          <w:sz w:val="24"/>
          <w:szCs w:val="24"/>
        </w:rPr>
        <w:t xml:space="preserve"> Utilization and effectiveness, which factors bed/unit operating capacity and utilization rates, and</w:t>
      </w:r>
      <w:r w:rsidR="00646599">
        <w:rPr>
          <w:sz w:val="24"/>
          <w:szCs w:val="24"/>
        </w:rPr>
        <w:t xml:space="preserve"> </w:t>
      </w:r>
      <w:r w:rsidRPr="00A721A7">
        <w:rPr>
          <w:sz w:val="24"/>
          <w:szCs w:val="24"/>
        </w:rPr>
        <w:t>cost effectiveness relative to project type and population served;</w:t>
      </w:r>
      <w:r w:rsidRPr="00A721A7">
        <w:rPr>
          <w:sz w:val="24"/>
          <w:szCs w:val="24"/>
        </w:rPr>
        <w:br/>
      </w:r>
      <w:r w:rsidRPr="00A721A7">
        <w:rPr>
          <w:sz w:val="24"/>
          <w:szCs w:val="24"/>
        </w:rPr>
        <w:sym w:font="Symbol" w:char="F0B7"/>
      </w:r>
      <w:r w:rsidRPr="00A721A7">
        <w:rPr>
          <w:sz w:val="24"/>
          <w:szCs w:val="24"/>
        </w:rPr>
        <w:t xml:space="preserve"> Extent of participation in HMIS, including, but not limited to, bed coverage and data quality; and</w:t>
      </w:r>
      <w:r w:rsidRPr="00A721A7">
        <w:rPr>
          <w:sz w:val="24"/>
          <w:szCs w:val="24"/>
        </w:rPr>
        <w:br/>
      </w:r>
      <w:r w:rsidRPr="00A721A7">
        <w:rPr>
          <w:sz w:val="24"/>
          <w:szCs w:val="24"/>
        </w:rPr>
        <w:sym w:font="Symbol" w:char="F0B7"/>
      </w:r>
      <w:r w:rsidRPr="00A721A7">
        <w:rPr>
          <w:sz w:val="24"/>
          <w:szCs w:val="24"/>
        </w:rPr>
        <w:t xml:space="preserve"> Grant management, which takes into consideration underspending, timely draws, and recaptured</w:t>
      </w:r>
      <w:r w:rsidR="00646599">
        <w:rPr>
          <w:sz w:val="24"/>
          <w:szCs w:val="24"/>
        </w:rPr>
        <w:t xml:space="preserve"> </w:t>
      </w:r>
      <w:r w:rsidRPr="00A721A7">
        <w:rPr>
          <w:sz w:val="24"/>
          <w:szCs w:val="24"/>
        </w:rPr>
        <w:t>funds.</w:t>
      </w:r>
    </w:p>
    <w:p w14:paraId="3C796BC7" w14:textId="0550420A" w:rsidR="00DF424C" w:rsidRPr="00A721A7" w:rsidRDefault="00DF424C" w:rsidP="00646599">
      <w:pPr>
        <w:widowControl/>
        <w:autoSpaceDE/>
        <w:autoSpaceDN/>
        <w:ind w:left="720"/>
        <w:rPr>
          <w:sz w:val="24"/>
          <w:szCs w:val="24"/>
        </w:rPr>
      </w:pPr>
      <w:r w:rsidRPr="00A721A7">
        <w:rPr>
          <w:sz w:val="24"/>
          <w:szCs w:val="24"/>
        </w:rPr>
        <w:br/>
        <w:t xml:space="preserve">If a project is deemed to be low performing, the CoC </w:t>
      </w:r>
      <w:r w:rsidR="0067613F">
        <w:rPr>
          <w:sz w:val="24"/>
          <w:szCs w:val="24"/>
        </w:rPr>
        <w:t>Collaborative Applicant</w:t>
      </w:r>
      <w:r w:rsidRPr="00A721A7">
        <w:rPr>
          <w:sz w:val="24"/>
          <w:szCs w:val="24"/>
        </w:rPr>
        <w:t xml:space="preserve"> will initiate a process by which the low performing project works with the CoC </w:t>
      </w:r>
      <w:r w:rsidR="0067613F">
        <w:rPr>
          <w:sz w:val="24"/>
          <w:szCs w:val="24"/>
        </w:rPr>
        <w:t>Collaborative Applicant</w:t>
      </w:r>
      <w:r w:rsidRPr="00A721A7">
        <w:rPr>
          <w:sz w:val="24"/>
          <w:szCs w:val="24"/>
        </w:rPr>
        <w:t xml:space="preserve"> to develop a project improvement plan. If, in the timeframe outlined in the project improvement plan, the project has not made significant changes to</w:t>
      </w:r>
      <w:r w:rsidR="0089570C">
        <w:rPr>
          <w:sz w:val="24"/>
          <w:szCs w:val="24"/>
        </w:rPr>
        <w:t xml:space="preserve"> </w:t>
      </w:r>
      <w:r w:rsidRPr="00A721A7">
        <w:rPr>
          <w:sz w:val="24"/>
          <w:szCs w:val="24"/>
        </w:rPr>
        <w:t>improve its performance or meet set targets, the CoC reserves the right to reallocate the project.</w:t>
      </w:r>
      <w:r w:rsidRPr="00A721A7">
        <w:rPr>
          <w:sz w:val="24"/>
          <w:szCs w:val="24"/>
        </w:rPr>
        <w:br/>
        <w:t xml:space="preserve">In the case of involuntary reallocation, the funds that were allocated to the project will be released as new funds within the CoC, and agencies will have the opportunity to apply for them through a competitive process to create </w:t>
      </w:r>
      <w:r w:rsidR="003175CC">
        <w:rPr>
          <w:sz w:val="24"/>
          <w:szCs w:val="24"/>
        </w:rPr>
        <w:t>Transitional</w:t>
      </w:r>
      <w:r w:rsidRPr="00A721A7">
        <w:rPr>
          <w:sz w:val="24"/>
          <w:szCs w:val="24"/>
        </w:rPr>
        <w:t xml:space="preserve"> Housing or </w:t>
      </w:r>
      <w:r w:rsidR="003175CC">
        <w:rPr>
          <w:sz w:val="24"/>
          <w:szCs w:val="24"/>
        </w:rPr>
        <w:t>Support Service</w:t>
      </w:r>
      <w:r w:rsidRPr="00A721A7">
        <w:rPr>
          <w:sz w:val="24"/>
          <w:szCs w:val="24"/>
        </w:rPr>
        <w:t xml:space="preserve"> projects.</w:t>
      </w:r>
    </w:p>
    <w:p w14:paraId="6168AE3E" w14:textId="77777777" w:rsidR="001105DF" w:rsidRPr="00A721A7" w:rsidRDefault="00DF424C" w:rsidP="00117966">
      <w:pPr>
        <w:spacing w:line="252" w:lineRule="auto"/>
        <w:ind w:left="1570" w:right="1337" w:firstLine="4"/>
        <w:rPr>
          <w:sz w:val="24"/>
          <w:szCs w:val="24"/>
        </w:rPr>
      </w:pPr>
      <w:r w:rsidRPr="00A721A7">
        <w:rPr>
          <w:sz w:val="24"/>
          <w:szCs w:val="24"/>
        </w:rPr>
        <w:sym w:font="Symbol" w:char="F0B7"/>
      </w:r>
      <w:r w:rsidRPr="00A721A7">
        <w:rPr>
          <w:sz w:val="24"/>
          <w:szCs w:val="24"/>
        </w:rPr>
        <w:t xml:space="preserve"> CoC grantees are able to self-nominate to voluntarily transition CoC-funded renewal funds to create new projects.</w:t>
      </w:r>
    </w:p>
    <w:p w14:paraId="19289014" w14:textId="73C71E18" w:rsidR="00DF424C" w:rsidRPr="00A721A7" w:rsidRDefault="00DF424C" w:rsidP="00117966">
      <w:pPr>
        <w:spacing w:line="252" w:lineRule="auto"/>
        <w:ind w:left="1570" w:right="1337" w:firstLine="4"/>
        <w:rPr>
          <w:sz w:val="24"/>
          <w:szCs w:val="24"/>
        </w:rPr>
      </w:pPr>
      <w:r w:rsidRPr="00A721A7">
        <w:rPr>
          <w:sz w:val="24"/>
          <w:szCs w:val="24"/>
        </w:rPr>
        <w:sym w:font="Symbol" w:char="F0B7"/>
      </w:r>
      <w:r w:rsidRPr="00A721A7">
        <w:rPr>
          <w:sz w:val="24"/>
          <w:szCs w:val="24"/>
        </w:rPr>
        <w:t xml:space="preserve"> The CoC Steering Committee will review the applications and make determinations regarding the acceptance and ranking of the proposed project.</w:t>
      </w:r>
      <w:r w:rsidRPr="00A721A7">
        <w:rPr>
          <w:sz w:val="24"/>
          <w:szCs w:val="24"/>
        </w:rPr>
        <w:br/>
      </w:r>
      <w:r w:rsidRPr="00A721A7">
        <w:rPr>
          <w:sz w:val="24"/>
          <w:szCs w:val="24"/>
        </w:rPr>
        <w:sym w:font="Symbol" w:char="F0B7"/>
      </w:r>
      <w:r w:rsidRPr="00A721A7">
        <w:rPr>
          <w:sz w:val="24"/>
          <w:szCs w:val="24"/>
        </w:rPr>
        <w:t xml:space="preserve"> If the new project meets HUD’s CoC funding priorities, local needs, and is an eligible reallocation project type under the NOFO, the applicant will be given the opportunity to apply to HUD for the new project.</w:t>
      </w:r>
      <w:r w:rsidRPr="00A721A7">
        <w:rPr>
          <w:sz w:val="24"/>
          <w:szCs w:val="24"/>
        </w:rPr>
        <w:br/>
      </w:r>
      <w:r w:rsidRPr="00A721A7">
        <w:rPr>
          <w:sz w:val="24"/>
          <w:szCs w:val="24"/>
        </w:rPr>
        <w:sym w:font="Symbol" w:char="F0B7"/>
      </w:r>
      <w:r w:rsidRPr="00A721A7">
        <w:rPr>
          <w:sz w:val="24"/>
          <w:szCs w:val="24"/>
        </w:rPr>
        <w:t xml:space="preserve"> If the new project does not meet HUD’s COC priorities, local needs, is an ineligible project type, or does not request the full grant amount awarded to the existing project, the funds either in total or in part not covered by the request, will revert back to the original grant or </w:t>
      </w:r>
      <w:r w:rsidR="008F363F">
        <w:rPr>
          <w:sz w:val="24"/>
          <w:szCs w:val="24"/>
        </w:rPr>
        <w:t>new grant</w:t>
      </w:r>
      <w:r w:rsidRPr="00A721A7">
        <w:rPr>
          <w:sz w:val="24"/>
          <w:szCs w:val="24"/>
        </w:rPr>
        <w:t>.</w:t>
      </w:r>
    </w:p>
    <w:p w14:paraId="442C207D" w14:textId="77777777" w:rsidR="00DF424C" w:rsidRPr="00A721A7" w:rsidRDefault="00DF424C" w:rsidP="00117966">
      <w:pPr>
        <w:spacing w:line="252" w:lineRule="auto"/>
        <w:ind w:left="1570" w:right="1337" w:firstLine="4"/>
        <w:rPr>
          <w:sz w:val="24"/>
          <w:szCs w:val="24"/>
        </w:rPr>
      </w:pPr>
    </w:p>
    <w:p w14:paraId="6BE7315A" w14:textId="3B653E30" w:rsidR="00DF424C" w:rsidRPr="00A721A7" w:rsidRDefault="00DF424C" w:rsidP="00053E34">
      <w:pPr>
        <w:spacing w:line="252" w:lineRule="auto"/>
        <w:ind w:left="720" w:right="1337"/>
        <w:rPr>
          <w:sz w:val="24"/>
          <w:szCs w:val="24"/>
        </w:rPr>
      </w:pPr>
      <w:r w:rsidRPr="00A721A7">
        <w:rPr>
          <w:sz w:val="24"/>
          <w:szCs w:val="24"/>
        </w:rPr>
        <w:t xml:space="preserve">Any funds reallocated as part of recapturing unspent funds, voluntary or involuntary reallocation will be made available for reallocation to create </w:t>
      </w:r>
      <w:r w:rsidR="008F363F">
        <w:rPr>
          <w:sz w:val="24"/>
          <w:szCs w:val="24"/>
        </w:rPr>
        <w:t>n</w:t>
      </w:r>
      <w:r w:rsidRPr="00A721A7">
        <w:rPr>
          <w:sz w:val="24"/>
          <w:szCs w:val="24"/>
        </w:rPr>
        <w:t>ew projects during the local solicitation process.</w:t>
      </w:r>
    </w:p>
    <w:p w14:paraId="00F31288" w14:textId="77777777" w:rsidR="006A3FDF" w:rsidRDefault="006A3FDF" w:rsidP="0037770B">
      <w:pPr>
        <w:spacing w:before="60"/>
        <w:ind w:right="4478"/>
        <w:jc w:val="right"/>
        <w:rPr>
          <w:b/>
          <w:sz w:val="28"/>
        </w:rPr>
      </w:pPr>
    </w:p>
    <w:p w14:paraId="015689E1" w14:textId="77777777" w:rsidR="006A3FDF" w:rsidRDefault="006A3FDF" w:rsidP="0037770B">
      <w:pPr>
        <w:spacing w:before="60"/>
        <w:ind w:right="4478"/>
        <w:jc w:val="right"/>
        <w:rPr>
          <w:b/>
          <w:sz w:val="28"/>
        </w:rPr>
      </w:pPr>
    </w:p>
    <w:p w14:paraId="083EF4D2" w14:textId="77777777" w:rsidR="006A3FDF" w:rsidRDefault="006A3FDF" w:rsidP="0037770B">
      <w:pPr>
        <w:spacing w:before="60"/>
        <w:ind w:right="4478"/>
        <w:jc w:val="right"/>
        <w:rPr>
          <w:b/>
          <w:sz w:val="28"/>
        </w:rPr>
      </w:pPr>
    </w:p>
    <w:p w14:paraId="0B0942C5" w14:textId="77777777" w:rsidR="006A3FDF" w:rsidRDefault="006A3FDF" w:rsidP="0037770B">
      <w:pPr>
        <w:spacing w:before="60"/>
        <w:ind w:right="4478"/>
        <w:jc w:val="right"/>
        <w:rPr>
          <w:b/>
          <w:sz w:val="28"/>
        </w:rPr>
      </w:pPr>
    </w:p>
    <w:p w14:paraId="7E9F2DFD" w14:textId="4DB5FDB1" w:rsidR="001105DF" w:rsidRDefault="0037770B" w:rsidP="0037770B">
      <w:pPr>
        <w:spacing w:before="60"/>
        <w:ind w:right="4478"/>
        <w:jc w:val="right"/>
        <w:rPr>
          <w:b/>
          <w:sz w:val="28"/>
        </w:rPr>
      </w:pPr>
      <w:r>
        <w:rPr>
          <w:b/>
          <w:sz w:val="28"/>
        </w:rPr>
        <w:lastRenderedPageBreak/>
        <w:t>ATTACHMENT 1</w:t>
      </w:r>
    </w:p>
    <w:p w14:paraId="43052EF3" w14:textId="77777777" w:rsidR="0037770B" w:rsidRDefault="0037770B" w:rsidP="0037770B">
      <w:pPr>
        <w:jc w:val="center"/>
        <w:rPr>
          <w:sz w:val="24"/>
          <w:szCs w:val="24"/>
        </w:rPr>
      </w:pPr>
    </w:p>
    <w:p w14:paraId="04B7A2D7" w14:textId="6CF8B3CC" w:rsidR="0037770B" w:rsidRDefault="0037770B" w:rsidP="0037770B">
      <w:pPr>
        <w:jc w:val="center"/>
        <w:rPr>
          <w:sz w:val="24"/>
          <w:szCs w:val="24"/>
        </w:rPr>
      </w:pPr>
      <w:r>
        <w:rPr>
          <w:sz w:val="24"/>
          <w:szCs w:val="24"/>
        </w:rPr>
        <w:t>Continuum of Care HUD Funding Schedule and Information 202</w:t>
      </w:r>
      <w:r w:rsidR="006A3FDF">
        <w:rPr>
          <w:sz w:val="24"/>
          <w:szCs w:val="24"/>
        </w:rPr>
        <w:t>6</w:t>
      </w:r>
    </w:p>
    <w:p w14:paraId="13EEB374" w14:textId="27190570" w:rsidR="0037770B" w:rsidRDefault="0037770B" w:rsidP="0037770B">
      <w:pPr>
        <w:jc w:val="center"/>
        <w:rPr>
          <w:sz w:val="24"/>
          <w:szCs w:val="24"/>
        </w:rPr>
      </w:pPr>
      <w:r>
        <w:rPr>
          <w:sz w:val="24"/>
          <w:szCs w:val="24"/>
        </w:rPr>
        <w:t>TN-507 Jackson/West Tennessee CoC Project Application Process 202</w:t>
      </w:r>
      <w:r w:rsidR="006A3FDF">
        <w:rPr>
          <w:sz w:val="24"/>
          <w:szCs w:val="24"/>
        </w:rPr>
        <w:t>6</w:t>
      </w:r>
    </w:p>
    <w:p w14:paraId="1EF0BE4B" w14:textId="77777777" w:rsidR="00200993" w:rsidRPr="00200993" w:rsidRDefault="00200993" w:rsidP="00200993">
      <w:pPr>
        <w:spacing w:before="8"/>
        <w:rPr>
          <w:rFonts w:eastAsia="Calibri" w:hAnsi="Calibri" w:cs="Calibri"/>
          <w:sz w:val="9"/>
          <w:szCs w:val="12"/>
        </w:rPr>
      </w:pPr>
    </w:p>
    <w:p w14:paraId="1582BEFF" w14:textId="77777777" w:rsidR="00CD4D95" w:rsidRDefault="00CD4D95"/>
    <w:p w14:paraId="7747598B" w14:textId="3C19AF56" w:rsidR="0037770B" w:rsidRDefault="0037770B" w:rsidP="0037770B">
      <w:pPr>
        <w:rPr>
          <w:sz w:val="24"/>
          <w:szCs w:val="24"/>
        </w:rPr>
      </w:pPr>
      <w:r>
        <w:rPr>
          <w:sz w:val="24"/>
          <w:szCs w:val="24"/>
        </w:rPr>
        <w:t>Regular funding for the Continuum of Care one</w:t>
      </w:r>
      <w:r w:rsidR="00214D76">
        <w:rPr>
          <w:sz w:val="24"/>
          <w:szCs w:val="24"/>
        </w:rPr>
        <w:t>-</w:t>
      </w:r>
      <w:r>
        <w:rPr>
          <w:sz w:val="24"/>
          <w:szCs w:val="24"/>
        </w:rPr>
        <w:t>year 202</w:t>
      </w:r>
      <w:r w:rsidR="006A3FDF">
        <w:rPr>
          <w:sz w:val="24"/>
          <w:szCs w:val="24"/>
        </w:rPr>
        <w:t>6</w:t>
      </w:r>
      <w:r>
        <w:rPr>
          <w:sz w:val="24"/>
          <w:szCs w:val="24"/>
        </w:rPr>
        <w:t xml:space="preserve"> is now available.</w:t>
      </w:r>
    </w:p>
    <w:p w14:paraId="07432FC5" w14:textId="77777777" w:rsidR="0037770B" w:rsidRDefault="0037770B" w:rsidP="0037770B">
      <w:pPr>
        <w:rPr>
          <w:sz w:val="24"/>
          <w:szCs w:val="24"/>
        </w:rPr>
      </w:pPr>
    </w:p>
    <w:p w14:paraId="378C5F3A" w14:textId="279E0AC9" w:rsidR="0037770B" w:rsidRDefault="0037770B" w:rsidP="0037770B">
      <w:pPr>
        <w:jc w:val="both"/>
        <w:rPr>
          <w:sz w:val="24"/>
          <w:szCs w:val="24"/>
        </w:rPr>
      </w:pPr>
      <w:r>
        <w:rPr>
          <w:sz w:val="24"/>
          <w:szCs w:val="24"/>
        </w:rPr>
        <w:t>There are two bonus focus areas available</w:t>
      </w:r>
      <w:r w:rsidR="00FF089F">
        <w:rPr>
          <w:sz w:val="24"/>
          <w:szCs w:val="24"/>
        </w:rPr>
        <w:t xml:space="preserve"> with the Amounts to be announced, when available</w:t>
      </w:r>
      <w:r>
        <w:rPr>
          <w:sz w:val="24"/>
          <w:szCs w:val="24"/>
        </w:rPr>
        <w:t>:</w:t>
      </w:r>
    </w:p>
    <w:p w14:paraId="1F2DF290" w14:textId="3529AF87" w:rsidR="0037770B" w:rsidRDefault="0037770B" w:rsidP="0037770B">
      <w:pPr>
        <w:jc w:val="both"/>
        <w:rPr>
          <w:sz w:val="24"/>
          <w:szCs w:val="24"/>
        </w:rPr>
      </w:pPr>
      <w:r>
        <w:rPr>
          <w:sz w:val="24"/>
          <w:szCs w:val="24"/>
        </w:rPr>
        <w:t xml:space="preserve">Domestic Violence Focus </w:t>
      </w:r>
      <w:r>
        <w:rPr>
          <w:sz w:val="24"/>
          <w:szCs w:val="24"/>
        </w:rPr>
        <w:tab/>
      </w:r>
      <w:r>
        <w:rPr>
          <w:sz w:val="24"/>
          <w:szCs w:val="24"/>
        </w:rPr>
        <w:tab/>
      </w:r>
      <w:r>
        <w:rPr>
          <w:sz w:val="24"/>
          <w:szCs w:val="24"/>
        </w:rPr>
        <w:tab/>
      </w:r>
      <w:r>
        <w:rPr>
          <w:sz w:val="24"/>
          <w:szCs w:val="24"/>
        </w:rPr>
        <w:tab/>
      </w:r>
      <w:r>
        <w:rPr>
          <w:sz w:val="24"/>
          <w:szCs w:val="24"/>
        </w:rPr>
        <w:tab/>
      </w:r>
    </w:p>
    <w:p w14:paraId="40BF4485" w14:textId="1B3FAF14" w:rsidR="0037770B" w:rsidRDefault="0037770B" w:rsidP="0037770B">
      <w:pPr>
        <w:jc w:val="both"/>
        <w:rPr>
          <w:sz w:val="24"/>
          <w:szCs w:val="24"/>
        </w:rPr>
      </w:pPr>
      <w:r>
        <w:rPr>
          <w:sz w:val="24"/>
          <w:szCs w:val="24"/>
        </w:rPr>
        <w:t xml:space="preserve">Regular Bonus </w:t>
      </w:r>
      <w:r>
        <w:rPr>
          <w:sz w:val="24"/>
          <w:szCs w:val="24"/>
        </w:rPr>
        <w:tab/>
      </w:r>
      <w:r>
        <w:rPr>
          <w:sz w:val="24"/>
          <w:szCs w:val="24"/>
        </w:rPr>
        <w:tab/>
      </w:r>
      <w:r>
        <w:rPr>
          <w:sz w:val="24"/>
          <w:szCs w:val="24"/>
        </w:rPr>
        <w:tab/>
      </w:r>
      <w:r>
        <w:rPr>
          <w:sz w:val="24"/>
          <w:szCs w:val="24"/>
        </w:rPr>
        <w:tab/>
      </w:r>
      <w:r>
        <w:rPr>
          <w:sz w:val="24"/>
          <w:szCs w:val="24"/>
        </w:rPr>
        <w:tab/>
        <w:t xml:space="preserve">         </w:t>
      </w:r>
    </w:p>
    <w:p w14:paraId="04B483BA" w14:textId="77777777" w:rsidR="0037770B" w:rsidRDefault="0037770B" w:rsidP="0037770B">
      <w:pPr>
        <w:jc w:val="both"/>
        <w:rPr>
          <w:b/>
          <w:sz w:val="24"/>
          <w:szCs w:val="24"/>
        </w:rPr>
      </w:pPr>
    </w:p>
    <w:p w14:paraId="1C2E2F25" w14:textId="77777777" w:rsidR="0037770B" w:rsidRDefault="0037770B" w:rsidP="0037770B">
      <w:pPr>
        <w:jc w:val="both"/>
        <w:rPr>
          <w:b/>
          <w:sz w:val="24"/>
          <w:szCs w:val="24"/>
        </w:rPr>
      </w:pPr>
      <w:r>
        <w:rPr>
          <w:b/>
          <w:sz w:val="24"/>
          <w:szCs w:val="24"/>
        </w:rPr>
        <w:t xml:space="preserve">The CoC Application priority focus has been modified:  </w:t>
      </w:r>
    </w:p>
    <w:p w14:paraId="32D3573D" w14:textId="77777777" w:rsidR="0037770B" w:rsidRDefault="0037770B" w:rsidP="0037770B">
      <w:pPr>
        <w:widowControl/>
        <w:numPr>
          <w:ilvl w:val="0"/>
          <w:numId w:val="33"/>
        </w:numPr>
        <w:autoSpaceDE/>
        <w:autoSpaceDN/>
        <w:spacing w:line="276" w:lineRule="auto"/>
        <w:ind w:left="1080"/>
        <w:rPr>
          <w:color w:val="000000"/>
          <w:sz w:val="24"/>
          <w:szCs w:val="24"/>
        </w:rPr>
      </w:pPr>
      <w:r>
        <w:rPr>
          <w:color w:val="000000"/>
          <w:sz w:val="24"/>
          <w:szCs w:val="24"/>
        </w:rPr>
        <w:t>Promoting treatment and recovery,</w:t>
      </w:r>
    </w:p>
    <w:p w14:paraId="70C68CDC" w14:textId="77777777" w:rsidR="0037770B" w:rsidRDefault="0037770B" w:rsidP="0037770B">
      <w:pPr>
        <w:widowControl/>
        <w:numPr>
          <w:ilvl w:val="0"/>
          <w:numId w:val="33"/>
        </w:numPr>
        <w:autoSpaceDE/>
        <w:autoSpaceDN/>
        <w:spacing w:line="276" w:lineRule="auto"/>
        <w:ind w:left="1080"/>
        <w:rPr>
          <w:color w:val="000000"/>
          <w:sz w:val="24"/>
          <w:szCs w:val="24"/>
        </w:rPr>
      </w:pPr>
      <w:r>
        <w:rPr>
          <w:color w:val="000000"/>
          <w:sz w:val="24"/>
          <w:szCs w:val="24"/>
        </w:rPr>
        <w:t>Welcoming Transitional Housing and Supportive Services projects including street outreach,</w:t>
      </w:r>
    </w:p>
    <w:p w14:paraId="0C16BBA0" w14:textId="77777777" w:rsidR="0037770B" w:rsidRDefault="0037770B" w:rsidP="0037770B">
      <w:pPr>
        <w:widowControl/>
        <w:numPr>
          <w:ilvl w:val="0"/>
          <w:numId w:val="33"/>
        </w:numPr>
        <w:autoSpaceDE/>
        <w:autoSpaceDN/>
        <w:spacing w:line="276" w:lineRule="auto"/>
        <w:ind w:left="1080"/>
        <w:rPr>
          <w:color w:val="000000"/>
          <w:sz w:val="24"/>
          <w:szCs w:val="24"/>
        </w:rPr>
      </w:pPr>
      <w:r>
        <w:rPr>
          <w:color w:val="000000"/>
          <w:sz w:val="24"/>
          <w:szCs w:val="24"/>
        </w:rPr>
        <w:t>Increasing competition for grants in order to improve system efficiencies and to increase innovation,</w:t>
      </w:r>
    </w:p>
    <w:p w14:paraId="5F28AB96" w14:textId="77777777" w:rsidR="0037770B" w:rsidRDefault="0037770B" w:rsidP="0037770B">
      <w:pPr>
        <w:widowControl/>
        <w:numPr>
          <w:ilvl w:val="0"/>
          <w:numId w:val="33"/>
        </w:numPr>
        <w:autoSpaceDE/>
        <w:autoSpaceDN/>
        <w:spacing w:line="276" w:lineRule="auto"/>
        <w:ind w:left="1080"/>
        <w:rPr>
          <w:color w:val="000000"/>
          <w:sz w:val="24"/>
          <w:szCs w:val="24"/>
        </w:rPr>
      </w:pPr>
      <w:r>
        <w:rPr>
          <w:color w:val="000000"/>
          <w:sz w:val="24"/>
          <w:szCs w:val="24"/>
        </w:rPr>
        <w:t>Measuring long-term meaningful outcomes such as increases in self-sufficiency and reduction in recidivism rates,</w:t>
      </w:r>
    </w:p>
    <w:p w14:paraId="364B77C1" w14:textId="77777777" w:rsidR="0037770B" w:rsidRDefault="0037770B" w:rsidP="0037770B">
      <w:pPr>
        <w:widowControl/>
        <w:numPr>
          <w:ilvl w:val="0"/>
          <w:numId w:val="33"/>
        </w:numPr>
        <w:autoSpaceDE/>
        <w:autoSpaceDN/>
        <w:spacing w:line="276" w:lineRule="auto"/>
        <w:ind w:left="1080"/>
        <w:rPr>
          <w:color w:val="000000"/>
          <w:sz w:val="24"/>
          <w:szCs w:val="24"/>
        </w:rPr>
      </w:pPr>
      <w:r>
        <w:rPr>
          <w:color w:val="000000"/>
          <w:sz w:val="24"/>
          <w:szCs w:val="24"/>
        </w:rPr>
        <w:t>Strengthening the role of local elected officials, law enforcement and the community leaders,</w:t>
      </w:r>
    </w:p>
    <w:p w14:paraId="083DEDED" w14:textId="77777777" w:rsidR="0037770B" w:rsidRDefault="0037770B" w:rsidP="0037770B">
      <w:pPr>
        <w:widowControl/>
        <w:numPr>
          <w:ilvl w:val="0"/>
          <w:numId w:val="33"/>
        </w:numPr>
        <w:autoSpaceDE/>
        <w:autoSpaceDN/>
        <w:spacing w:line="276" w:lineRule="auto"/>
        <w:ind w:left="1080"/>
        <w:rPr>
          <w:color w:val="000000"/>
          <w:sz w:val="24"/>
          <w:szCs w:val="24"/>
        </w:rPr>
      </w:pPr>
      <w:r>
        <w:rPr>
          <w:color w:val="000000"/>
          <w:sz w:val="24"/>
          <w:szCs w:val="24"/>
        </w:rPr>
        <w:t>Advancing public safety through thoughtful partnerships with law enforcement, and</w:t>
      </w:r>
    </w:p>
    <w:p w14:paraId="4ADD4329" w14:textId="77777777" w:rsidR="0037770B" w:rsidRDefault="0037770B" w:rsidP="0037770B">
      <w:pPr>
        <w:widowControl/>
        <w:numPr>
          <w:ilvl w:val="0"/>
          <w:numId w:val="33"/>
        </w:numPr>
        <w:autoSpaceDE/>
        <w:autoSpaceDN/>
        <w:spacing w:after="160" w:line="276" w:lineRule="auto"/>
        <w:ind w:left="1080"/>
        <w:rPr>
          <w:color w:val="000000"/>
          <w:sz w:val="24"/>
          <w:szCs w:val="24"/>
        </w:rPr>
      </w:pPr>
      <w:r>
        <w:rPr>
          <w:color w:val="000000"/>
          <w:sz w:val="24"/>
          <w:szCs w:val="24"/>
        </w:rPr>
        <w:t>Increasing personal accountability through enhanced treatment requirements to combat the Fentanyl crisis.</w:t>
      </w:r>
    </w:p>
    <w:p w14:paraId="2566603A" w14:textId="77777777" w:rsidR="0037770B" w:rsidRDefault="0037770B" w:rsidP="0037770B">
      <w:pPr>
        <w:jc w:val="both"/>
        <w:rPr>
          <w:rFonts w:eastAsiaTheme="minorHAnsi"/>
          <w:b/>
          <w:sz w:val="24"/>
          <w:szCs w:val="24"/>
        </w:rPr>
      </w:pPr>
      <w:r>
        <w:rPr>
          <w:b/>
          <w:sz w:val="24"/>
          <w:szCs w:val="24"/>
        </w:rPr>
        <w:t>No More than 30 percent of our CoC Annual Renewal Demand ($5,484,113) will fund permanent housing.</w:t>
      </w:r>
    </w:p>
    <w:p w14:paraId="63864CDC" w14:textId="77777777" w:rsidR="0037770B" w:rsidRDefault="0037770B" w:rsidP="0037770B">
      <w:pPr>
        <w:jc w:val="both"/>
        <w:rPr>
          <w:b/>
          <w:sz w:val="24"/>
          <w:szCs w:val="24"/>
        </w:rPr>
      </w:pPr>
      <w:r>
        <w:rPr>
          <w:b/>
          <w:sz w:val="24"/>
          <w:szCs w:val="24"/>
        </w:rPr>
        <w:t>Funds can be used for:</w:t>
      </w:r>
    </w:p>
    <w:p w14:paraId="323F922D" w14:textId="77777777" w:rsidR="0037770B" w:rsidRDefault="0037770B" w:rsidP="0037770B">
      <w:pPr>
        <w:jc w:val="both"/>
        <w:rPr>
          <w:b/>
          <w:sz w:val="24"/>
          <w:szCs w:val="24"/>
        </w:rPr>
      </w:pPr>
      <w:r>
        <w:rPr>
          <w:b/>
          <w:sz w:val="24"/>
          <w:szCs w:val="24"/>
        </w:rPr>
        <w:t>Transitional Housing</w:t>
      </w:r>
    </w:p>
    <w:p w14:paraId="4BD7A4A9" w14:textId="77777777" w:rsidR="0037770B" w:rsidRDefault="0037770B" w:rsidP="0037770B">
      <w:pPr>
        <w:jc w:val="both"/>
        <w:rPr>
          <w:b/>
          <w:sz w:val="24"/>
          <w:szCs w:val="24"/>
        </w:rPr>
      </w:pPr>
      <w:r>
        <w:rPr>
          <w:b/>
          <w:sz w:val="24"/>
          <w:szCs w:val="24"/>
        </w:rPr>
        <w:t>Joint TH/PH-RRH project is transitional housing and permanent housing-rapid rehousing</w:t>
      </w:r>
    </w:p>
    <w:p w14:paraId="2AD4B8D8" w14:textId="77777777" w:rsidR="0037770B" w:rsidRDefault="0037770B" w:rsidP="0037770B">
      <w:pPr>
        <w:jc w:val="both"/>
        <w:rPr>
          <w:b/>
          <w:sz w:val="24"/>
          <w:szCs w:val="24"/>
        </w:rPr>
      </w:pPr>
      <w:r>
        <w:rPr>
          <w:b/>
          <w:sz w:val="24"/>
          <w:szCs w:val="24"/>
        </w:rPr>
        <w:t>Supportive Services Only</w:t>
      </w:r>
    </w:p>
    <w:p w14:paraId="3DC3FAF4" w14:textId="77777777" w:rsidR="0037770B" w:rsidRDefault="0037770B" w:rsidP="0037770B">
      <w:pPr>
        <w:jc w:val="both"/>
        <w:rPr>
          <w:b/>
          <w:sz w:val="24"/>
          <w:szCs w:val="24"/>
        </w:rPr>
      </w:pPr>
      <w:r>
        <w:rPr>
          <w:b/>
          <w:sz w:val="24"/>
          <w:szCs w:val="24"/>
        </w:rPr>
        <w:t>Coordinated Entry</w:t>
      </w:r>
    </w:p>
    <w:p w14:paraId="227F3D3B" w14:textId="77777777" w:rsidR="0037770B" w:rsidRDefault="0037770B" w:rsidP="0037770B">
      <w:pPr>
        <w:jc w:val="both"/>
        <w:rPr>
          <w:b/>
          <w:sz w:val="24"/>
          <w:szCs w:val="24"/>
        </w:rPr>
      </w:pPr>
      <w:r>
        <w:rPr>
          <w:b/>
          <w:sz w:val="24"/>
          <w:szCs w:val="24"/>
        </w:rPr>
        <w:t>Non-Dedicated Permanent Supportive Housing</w:t>
      </w:r>
    </w:p>
    <w:p w14:paraId="065CCB11" w14:textId="77777777" w:rsidR="0037770B" w:rsidRDefault="0037770B" w:rsidP="0037770B">
      <w:pPr>
        <w:jc w:val="both"/>
        <w:rPr>
          <w:b/>
          <w:sz w:val="24"/>
          <w:szCs w:val="24"/>
        </w:rPr>
      </w:pPr>
      <w:r>
        <w:rPr>
          <w:b/>
          <w:sz w:val="24"/>
          <w:szCs w:val="24"/>
        </w:rPr>
        <w:t>Beds Dedicated to Chronically Homeless Individuals and Families-permanent supportive housing</w:t>
      </w:r>
    </w:p>
    <w:p w14:paraId="30E6FB5B" w14:textId="77777777" w:rsidR="0037770B" w:rsidRDefault="0037770B" w:rsidP="0037770B">
      <w:pPr>
        <w:jc w:val="both"/>
        <w:rPr>
          <w:b/>
          <w:sz w:val="24"/>
          <w:szCs w:val="24"/>
        </w:rPr>
      </w:pPr>
      <w:r>
        <w:rPr>
          <w:b/>
          <w:sz w:val="24"/>
          <w:szCs w:val="24"/>
        </w:rPr>
        <w:t>Dedicated PLUS</w:t>
      </w:r>
    </w:p>
    <w:p w14:paraId="2845A408" w14:textId="77777777" w:rsidR="0037770B" w:rsidRDefault="0037770B" w:rsidP="0037770B">
      <w:pPr>
        <w:jc w:val="both"/>
        <w:rPr>
          <w:b/>
          <w:sz w:val="24"/>
          <w:szCs w:val="24"/>
        </w:rPr>
      </w:pPr>
      <w:r>
        <w:rPr>
          <w:b/>
          <w:sz w:val="24"/>
          <w:szCs w:val="24"/>
        </w:rPr>
        <w:t>WE URGE CURRENT PERMANENT HOUSING PROJECTS TO TRANSITION TO TRANSITIONAL HOUSING.</w:t>
      </w:r>
    </w:p>
    <w:p w14:paraId="0C232D32" w14:textId="77777777" w:rsidR="007E3766" w:rsidRDefault="007E3766" w:rsidP="0037770B">
      <w:pPr>
        <w:jc w:val="both"/>
        <w:rPr>
          <w:b/>
          <w:sz w:val="24"/>
          <w:szCs w:val="24"/>
        </w:rPr>
      </w:pPr>
    </w:p>
    <w:p w14:paraId="04AC7AD7" w14:textId="77777777" w:rsidR="007E3766" w:rsidRDefault="007E3766" w:rsidP="0037770B">
      <w:pPr>
        <w:jc w:val="both"/>
        <w:rPr>
          <w:b/>
          <w:sz w:val="24"/>
          <w:szCs w:val="24"/>
        </w:rPr>
      </w:pPr>
    </w:p>
    <w:p w14:paraId="6829E3F0" w14:textId="6950CB5B" w:rsidR="0037770B" w:rsidRDefault="007E3766" w:rsidP="0037770B">
      <w:pPr>
        <w:jc w:val="both"/>
        <w:rPr>
          <w:b/>
          <w:sz w:val="24"/>
          <w:szCs w:val="24"/>
        </w:rPr>
      </w:pPr>
      <w:r>
        <w:rPr>
          <w:b/>
          <w:sz w:val="24"/>
          <w:szCs w:val="24"/>
        </w:rPr>
        <w:t>Schedule for Renewal and New Projects-</w:t>
      </w:r>
      <w:r>
        <w:rPr>
          <w:b/>
          <w:sz w:val="24"/>
          <w:szCs w:val="24"/>
        </w:rPr>
        <w:tab/>
        <w:t>TBA</w:t>
      </w:r>
    </w:p>
    <w:p w14:paraId="29C1AF4D" w14:textId="33A66AAE" w:rsidR="0037770B" w:rsidRDefault="0037770B" w:rsidP="0037770B">
      <w:pPr>
        <w:tabs>
          <w:tab w:val="left" w:pos="345"/>
        </w:tabs>
        <w:contextualSpacing/>
        <w:rPr>
          <w:sz w:val="24"/>
          <w:szCs w:val="24"/>
        </w:rPr>
      </w:pPr>
    </w:p>
    <w:p w14:paraId="69E29C86" w14:textId="687A68CC" w:rsidR="0037770B" w:rsidRDefault="0037770B" w:rsidP="0037770B">
      <w:pPr>
        <w:tabs>
          <w:tab w:val="left" w:pos="345"/>
        </w:tabs>
        <w:contextualSpacing/>
        <w:rPr>
          <w:sz w:val="24"/>
          <w:szCs w:val="24"/>
        </w:rPr>
      </w:pPr>
    </w:p>
    <w:p w14:paraId="359BC348" w14:textId="77777777" w:rsidR="0037770B" w:rsidRDefault="0037770B" w:rsidP="0037770B">
      <w:pPr>
        <w:tabs>
          <w:tab w:val="left" w:pos="345"/>
        </w:tabs>
        <w:contextualSpacing/>
        <w:rPr>
          <w:sz w:val="24"/>
          <w:szCs w:val="24"/>
        </w:rPr>
      </w:pPr>
    </w:p>
    <w:p w14:paraId="339F6BA3" w14:textId="407AFEBE" w:rsidR="0037770B" w:rsidRDefault="0037770B" w:rsidP="0037770B">
      <w:pPr>
        <w:tabs>
          <w:tab w:val="left" w:pos="345"/>
        </w:tabs>
        <w:contextualSpacing/>
        <w:rPr>
          <w:sz w:val="24"/>
          <w:szCs w:val="24"/>
        </w:rPr>
      </w:pPr>
      <w:r>
        <w:rPr>
          <w:sz w:val="24"/>
          <w:szCs w:val="24"/>
        </w:rPr>
        <w:tab/>
      </w:r>
      <w:r>
        <w:rPr>
          <w:sz w:val="24"/>
          <w:szCs w:val="24"/>
        </w:rPr>
        <w:tab/>
      </w:r>
      <w:r>
        <w:rPr>
          <w:sz w:val="24"/>
          <w:szCs w:val="24"/>
        </w:rPr>
        <w:tab/>
      </w:r>
      <w:r>
        <w:rPr>
          <w:sz w:val="24"/>
          <w:szCs w:val="24"/>
        </w:rPr>
        <w:tab/>
      </w:r>
    </w:p>
    <w:p w14:paraId="05F114D3" w14:textId="77777777" w:rsidR="0037770B" w:rsidRDefault="0037770B" w:rsidP="0037770B">
      <w:pPr>
        <w:tabs>
          <w:tab w:val="left" w:pos="345"/>
        </w:tabs>
        <w:contextualSpacing/>
        <w:rPr>
          <w:sz w:val="24"/>
          <w:szCs w:val="24"/>
        </w:rPr>
      </w:pPr>
    </w:p>
    <w:p w14:paraId="0CB89682" w14:textId="498B9F9B" w:rsidR="0037770B" w:rsidRDefault="0037770B" w:rsidP="0037770B">
      <w:pPr>
        <w:tabs>
          <w:tab w:val="left" w:pos="345"/>
        </w:tabs>
        <w:contextualSpacing/>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33AD2C42" w14:textId="13EA6D59" w:rsidR="00F069DC" w:rsidRDefault="00F069DC" w:rsidP="00F069DC">
      <w:pPr>
        <w:spacing w:before="60"/>
        <w:ind w:right="4478"/>
        <w:jc w:val="right"/>
        <w:rPr>
          <w:b/>
          <w:sz w:val="28"/>
        </w:rPr>
      </w:pPr>
      <w:r>
        <w:rPr>
          <w:b/>
          <w:sz w:val="28"/>
        </w:rPr>
        <w:lastRenderedPageBreak/>
        <w:t>ATTACHMENT 2</w:t>
      </w:r>
    </w:p>
    <w:p w14:paraId="3CB820E0" w14:textId="77777777" w:rsidR="0049334B" w:rsidRDefault="0049334B" w:rsidP="00F069DC">
      <w:pPr>
        <w:spacing w:before="60"/>
        <w:ind w:right="4478"/>
        <w:jc w:val="right"/>
        <w:rPr>
          <w:b/>
          <w:sz w:val="28"/>
        </w:rPr>
      </w:pPr>
    </w:p>
    <w:p w14:paraId="116B8CC3" w14:textId="5B558B08" w:rsidR="0049334B" w:rsidRDefault="0049334B" w:rsidP="00C0166E">
      <w:pPr>
        <w:spacing w:before="60"/>
        <w:ind w:right="720"/>
        <w:rPr>
          <w:b/>
          <w:sz w:val="28"/>
        </w:rPr>
      </w:pPr>
      <w:r>
        <w:rPr>
          <w:b/>
          <w:sz w:val="28"/>
        </w:rPr>
        <w:t xml:space="preserve">Sample below represents Scorecard-All scorecards based on project type are available on CoC website at </w:t>
      </w:r>
      <w:hyperlink r:id="rId9" w:history="1">
        <w:r w:rsidRPr="007B6673">
          <w:rPr>
            <w:rStyle w:val="Hyperlink"/>
            <w:b/>
            <w:sz w:val="28"/>
          </w:rPr>
          <w:t>www.westtncoc.org</w:t>
        </w:r>
      </w:hyperlink>
    </w:p>
    <w:p w14:paraId="1786B077" w14:textId="77777777" w:rsidR="00C0166E" w:rsidRDefault="00C0166E" w:rsidP="00C0166E">
      <w:pPr>
        <w:spacing w:before="60"/>
        <w:ind w:right="720"/>
        <w:rPr>
          <w:b/>
          <w:sz w:val="28"/>
        </w:rPr>
      </w:pPr>
    </w:p>
    <w:p w14:paraId="65F38C02" w14:textId="77777777" w:rsidR="003D24A3" w:rsidRDefault="003D24A3" w:rsidP="003D24A3">
      <w:pPr>
        <w:jc w:val="center"/>
      </w:pPr>
      <w:r>
        <w:t>TN-507 CONTINUUM OF CARE</w:t>
      </w:r>
    </w:p>
    <w:p w14:paraId="4B4F1958" w14:textId="77777777" w:rsidR="003D24A3" w:rsidRDefault="003D24A3" w:rsidP="003D24A3">
      <w:pPr>
        <w:jc w:val="center"/>
      </w:pPr>
      <w:r>
        <w:t xml:space="preserve">2026 NEW PROJECT SCORECARD: Transitional Housing </w:t>
      </w:r>
    </w:p>
    <w:p w14:paraId="348C1F09" w14:textId="77777777" w:rsidR="003D24A3" w:rsidRDefault="003D24A3" w:rsidP="003D24A3">
      <w:r>
        <w:t>Agency: ___________________________________</w:t>
      </w:r>
      <w:r>
        <w:tab/>
        <w:t>Project Name: ______________________</w:t>
      </w:r>
    </w:p>
    <w:p w14:paraId="7E8F5C7B" w14:textId="77777777" w:rsidR="003D24A3" w:rsidRDefault="003D24A3" w:rsidP="003D24A3">
      <w:pPr>
        <w:jc w:val="center"/>
      </w:pPr>
      <w:r>
        <w:t>Amount Requested: ______________________        Final Score: ______________________</w:t>
      </w:r>
    </w:p>
    <w:tbl>
      <w:tblPr>
        <w:tblStyle w:val="TableGrid"/>
        <w:tblW w:w="0" w:type="auto"/>
        <w:tblInd w:w="-5" w:type="dxa"/>
        <w:tblLayout w:type="fixed"/>
        <w:tblLook w:val="04A0" w:firstRow="1" w:lastRow="0" w:firstColumn="1" w:lastColumn="0" w:noHBand="0" w:noVBand="1"/>
      </w:tblPr>
      <w:tblGrid>
        <w:gridCol w:w="6840"/>
        <w:gridCol w:w="1044"/>
        <w:gridCol w:w="1471"/>
      </w:tblGrid>
      <w:tr w:rsidR="003D24A3" w14:paraId="0D593AAB" w14:textId="77777777" w:rsidTr="009465FB">
        <w:trPr>
          <w:trHeight w:val="332"/>
        </w:trPr>
        <w:tc>
          <w:tcPr>
            <w:tcW w:w="6840" w:type="dxa"/>
            <w:shd w:val="clear" w:color="auto" w:fill="DDD9C3" w:themeFill="background2" w:themeFillShade="E6"/>
          </w:tcPr>
          <w:p w14:paraId="5CDBCE12" w14:textId="77777777" w:rsidR="003D24A3" w:rsidRPr="00F42A22" w:rsidRDefault="003D24A3" w:rsidP="009465FB">
            <w:pPr>
              <w:rPr>
                <w:b/>
                <w:bCs/>
              </w:rPr>
            </w:pPr>
            <w:r>
              <w:rPr>
                <w:b/>
                <w:bCs/>
              </w:rPr>
              <w:t>CoC Thresholds</w:t>
            </w:r>
          </w:p>
          <w:p w14:paraId="777D7E40" w14:textId="77777777" w:rsidR="003D24A3" w:rsidRDefault="003D24A3" w:rsidP="009465FB"/>
        </w:tc>
        <w:tc>
          <w:tcPr>
            <w:tcW w:w="1044" w:type="dxa"/>
            <w:shd w:val="clear" w:color="auto" w:fill="DDD9C3" w:themeFill="background2" w:themeFillShade="E6"/>
          </w:tcPr>
          <w:p w14:paraId="246144CE" w14:textId="77777777" w:rsidR="003D24A3" w:rsidRPr="00F42A22" w:rsidRDefault="003D24A3" w:rsidP="009465FB">
            <w:pPr>
              <w:jc w:val="center"/>
              <w:rPr>
                <w:b/>
                <w:bCs/>
              </w:rPr>
            </w:pPr>
            <w:r w:rsidRPr="00F42A22">
              <w:rPr>
                <w:b/>
                <w:bCs/>
              </w:rPr>
              <w:t>Met</w:t>
            </w:r>
          </w:p>
        </w:tc>
        <w:tc>
          <w:tcPr>
            <w:tcW w:w="1471" w:type="dxa"/>
            <w:shd w:val="clear" w:color="auto" w:fill="DDD9C3" w:themeFill="background2" w:themeFillShade="E6"/>
          </w:tcPr>
          <w:p w14:paraId="42994783" w14:textId="77777777" w:rsidR="003D24A3" w:rsidRPr="00F42A22" w:rsidRDefault="003D24A3" w:rsidP="009465FB">
            <w:pPr>
              <w:jc w:val="center"/>
              <w:rPr>
                <w:b/>
                <w:bCs/>
              </w:rPr>
            </w:pPr>
            <w:r w:rsidRPr="00F42A22">
              <w:rPr>
                <w:b/>
                <w:bCs/>
              </w:rPr>
              <w:t>Not Met</w:t>
            </w:r>
          </w:p>
        </w:tc>
      </w:tr>
      <w:tr w:rsidR="003D24A3" w14:paraId="35A8FB92" w14:textId="77777777" w:rsidTr="009465FB">
        <w:tc>
          <w:tcPr>
            <w:tcW w:w="6840" w:type="dxa"/>
          </w:tcPr>
          <w:p w14:paraId="332C6FF0" w14:textId="77777777" w:rsidR="003D24A3" w:rsidRDefault="003D24A3" w:rsidP="009465FB">
            <w:r>
              <w:t xml:space="preserve">Applicant meets all eligibility criteria </w:t>
            </w:r>
          </w:p>
        </w:tc>
        <w:tc>
          <w:tcPr>
            <w:tcW w:w="1044" w:type="dxa"/>
            <w:shd w:val="clear" w:color="auto" w:fill="EAF1DD" w:themeFill="accent3" w:themeFillTint="33"/>
          </w:tcPr>
          <w:p w14:paraId="4ACF1E68" w14:textId="77777777" w:rsidR="003D24A3" w:rsidRDefault="003D24A3" w:rsidP="009465FB"/>
        </w:tc>
        <w:tc>
          <w:tcPr>
            <w:tcW w:w="1471" w:type="dxa"/>
            <w:shd w:val="clear" w:color="auto" w:fill="FBBDB7"/>
          </w:tcPr>
          <w:p w14:paraId="06CE5BEB" w14:textId="77777777" w:rsidR="003D24A3" w:rsidRDefault="003D24A3" w:rsidP="009465FB"/>
        </w:tc>
      </w:tr>
      <w:tr w:rsidR="003D24A3" w14:paraId="03E1F159" w14:textId="77777777" w:rsidTr="009465FB">
        <w:tc>
          <w:tcPr>
            <w:tcW w:w="6840" w:type="dxa"/>
          </w:tcPr>
          <w:p w14:paraId="2EC7E888" w14:textId="77777777" w:rsidR="003D24A3" w:rsidRDefault="003D24A3" w:rsidP="009465FB">
            <w:r>
              <w:t>Agreement to fully participate in Coordinated Entry</w:t>
            </w:r>
          </w:p>
        </w:tc>
        <w:tc>
          <w:tcPr>
            <w:tcW w:w="1044" w:type="dxa"/>
            <w:shd w:val="clear" w:color="auto" w:fill="EAF1DD" w:themeFill="accent3" w:themeFillTint="33"/>
          </w:tcPr>
          <w:p w14:paraId="463070BD" w14:textId="77777777" w:rsidR="003D24A3" w:rsidRDefault="003D24A3" w:rsidP="009465FB"/>
        </w:tc>
        <w:tc>
          <w:tcPr>
            <w:tcW w:w="1471" w:type="dxa"/>
            <w:shd w:val="clear" w:color="auto" w:fill="FBBDB7"/>
          </w:tcPr>
          <w:p w14:paraId="4B61D980" w14:textId="77777777" w:rsidR="003D24A3" w:rsidRDefault="003D24A3" w:rsidP="009465FB"/>
        </w:tc>
      </w:tr>
      <w:tr w:rsidR="003D24A3" w14:paraId="13E8A353" w14:textId="77777777" w:rsidTr="009465FB">
        <w:tc>
          <w:tcPr>
            <w:tcW w:w="6840" w:type="dxa"/>
          </w:tcPr>
          <w:p w14:paraId="0DF4A1C0" w14:textId="77777777" w:rsidR="003D24A3" w:rsidRDefault="003D24A3" w:rsidP="009465FB">
            <w:r>
              <w:t>Agreement to participate with HMIS or Comparable Database</w:t>
            </w:r>
          </w:p>
        </w:tc>
        <w:tc>
          <w:tcPr>
            <w:tcW w:w="1044" w:type="dxa"/>
            <w:shd w:val="clear" w:color="auto" w:fill="EAF1DD" w:themeFill="accent3" w:themeFillTint="33"/>
          </w:tcPr>
          <w:p w14:paraId="7CEE01FC" w14:textId="77777777" w:rsidR="003D24A3" w:rsidRDefault="003D24A3" w:rsidP="009465FB"/>
        </w:tc>
        <w:tc>
          <w:tcPr>
            <w:tcW w:w="1471" w:type="dxa"/>
            <w:shd w:val="clear" w:color="auto" w:fill="FBBDB7"/>
          </w:tcPr>
          <w:p w14:paraId="51CF2C70" w14:textId="77777777" w:rsidR="003D24A3" w:rsidRDefault="003D24A3" w:rsidP="009465FB"/>
        </w:tc>
      </w:tr>
      <w:tr w:rsidR="003D24A3" w14:paraId="5D9BE387" w14:textId="77777777" w:rsidTr="009465FB">
        <w:trPr>
          <w:trHeight w:val="269"/>
        </w:trPr>
        <w:tc>
          <w:tcPr>
            <w:tcW w:w="6840" w:type="dxa"/>
          </w:tcPr>
          <w:p w14:paraId="5ECE6A70" w14:textId="77777777" w:rsidR="003D24A3" w:rsidRDefault="003D24A3" w:rsidP="009465FB">
            <w:r w:rsidRPr="00FA401C">
              <w:t>Project has certified it does not use racial preferences as defined in section V4.6 of the CoC NOFO</w:t>
            </w:r>
          </w:p>
        </w:tc>
        <w:tc>
          <w:tcPr>
            <w:tcW w:w="1044" w:type="dxa"/>
            <w:shd w:val="clear" w:color="auto" w:fill="EAF1DD" w:themeFill="accent3" w:themeFillTint="33"/>
          </w:tcPr>
          <w:p w14:paraId="2FD628E0" w14:textId="77777777" w:rsidR="003D24A3" w:rsidRDefault="003D24A3" w:rsidP="009465FB"/>
        </w:tc>
        <w:tc>
          <w:tcPr>
            <w:tcW w:w="1471" w:type="dxa"/>
            <w:shd w:val="clear" w:color="auto" w:fill="FBBDB7"/>
          </w:tcPr>
          <w:p w14:paraId="45EAD937" w14:textId="77777777" w:rsidR="003D24A3" w:rsidRDefault="003D24A3" w:rsidP="009465FB"/>
        </w:tc>
      </w:tr>
      <w:tr w:rsidR="003D24A3" w14:paraId="4640D263" w14:textId="77777777" w:rsidTr="009465FB">
        <w:trPr>
          <w:trHeight w:val="593"/>
        </w:trPr>
        <w:tc>
          <w:tcPr>
            <w:tcW w:w="6840" w:type="dxa"/>
          </w:tcPr>
          <w:p w14:paraId="407495FF" w14:textId="77777777" w:rsidR="003D24A3" w:rsidRDefault="003D24A3" w:rsidP="009465FB">
            <w:r w:rsidRPr="00B8255D">
              <w:t>Project has certified it does not operate safe injection sites as defined in section V4.6 of the CoC NOFO</w:t>
            </w:r>
          </w:p>
        </w:tc>
        <w:tc>
          <w:tcPr>
            <w:tcW w:w="1044" w:type="dxa"/>
            <w:shd w:val="clear" w:color="auto" w:fill="EAF1DD" w:themeFill="accent3" w:themeFillTint="33"/>
          </w:tcPr>
          <w:p w14:paraId="53AB3D50" w14:textId="77777777" w:rsidR="003D24A3" w:rsidRDefault="003D24A3" w:rsidP="009465FB"/>
        </w:tc>
        <w:tc>
          <w:tcPr>
            <w:tcW w:w="1471" w:type="dxa"/>
            <w:shd w:val="clear" w:color="auto" w:fill="FBBDB7"/>
          </w:tcPr>
          <w:p w14:paraId="6B5C128E" w14:textId="77777777" w:rsidR="003D24A3" w:rsidRDefault="003D24A3" w:rsidP="009465FB"/>
        </w:tc>
      </w:tr>
      <w:tr w:rsidR="003D24A3" w14:paraId="563AE5C4" w14:textId="77777777" w:rsidTr="009465FB">
        <w:trPr>
          <w:trHeight w:val="593"/>
        </w:trPr>
        <w:tc>
          <w:tcPr>
            <w:tcW w:w="6840" w:type="dxa"/>
          </w:tcPr>
          <w:p w14:paraId="3FD40318" w14:textId="77777777" w:rsidR="003D24A3" w:rsidRPr="00B8255D" w:rsidRDefault="003D24A3" w:rsidP="009465FB">
            <w:r>
              <w:t>Project requires supportive services as defined in the 2026 NOFO.</w:t>
            </w:r>
          </w:p>
        </w:tc>
        <w:tc>
          <w:tcPr>
            <w:tcW w:w="1044" w:type="dxa"/>
            <w:shd w:val="clear" w:color="auto" w:fill="EAF1DD" w:themeFill="accent3" w:themeFillTint="33"/>
          </w:tcPr>
          <w:p w14:paraId="43879579" w14:textId="77777777" w:rsidR="003D24A3" w:rsidRDefault="003D24A3" w:rsidP="009465FB"/>
        </w:tc>
        <w:tc>
          <w:tcPr>
            <w:tcW w:w="1471" w:type="dxa"/>
            <w:shd w:val="clear" w:color="auto" w:fill="FBBDB7"/>
          </w:tcPr>
          <w:p w14:paraId="437E100F" w14:textId="77777777" w:rsidR="003D24A3" w:rsidRDefault="003D24A3" w:rsidP="009465FB"/>
        </w:tc>
      </w:tr>
      <w:tr w:rsidR="003D24A3" w14:paraId="4999E91D" w14:textId="77777777" w:rsidTr="009465FB">
        <w:trPr>
          <w:trHeight w:val="818"/>
        </w:trPr>
        <w:tc>
          <w:tcPr>
            <w:tcW w:w="9355" w:type="dxa"/>
            <w:gridSpan w:val="3"/>
          </w:tcPr>
          <w:p w14:paraId="2C8D73A2" w14:textId="77777777" w:rsidR="003D24A3" w:rsidRPr="00001761" w:rsidRDefault="003D24A3" w:rsidP="009465FB">
            <w:pPr>
              <w:jc w:val="center"/>
              <w:rPr>
                <w:i/>
                <w:iCs/>
              </w:rPr>
            </w:pPr>
            <w:r w:rsidRPr="00422CF1">
              <w:rPr>
                <w:i/>
                <w:iCs/>
              </w:rPr>
              <w:t>If project application meets all CoC Threshold criteria, please complete the rest of the scorecard. If project fails to meet any Threshold criteria, please do not score as project is not eligible for funding.</w:t>
            </w:r>
          </w:p>
        </w:tc>
      </w:tr>
      <w:tr w:rsidR="003D24A3" w14:paraId="7599BB76" w14:textId="77777777" w:rsidTr="009465FB">
        <w:trPr>
          <w:trHeight w:val="300"/>
        </w:trPr>
        <w:tc>
          <w:tcPr>
            <w:tcW w:w="6840" w:type="dxa"/>
            <w:shd w:val="clear" w:color="auto" w:fill="DDD9C3" w:themeFill="background2" w:themeFillShade="E6"/>
          </w:tcPr>
          <w:p w14:paraId="3090E084" w14:textId="77777777" w:rsidR="003D24A3" w:rsidRDefault="003D24A3" w:rsidP="009465FB">
            <w:pPr>
              <w:rPr>
                <w:b/>
                <w:bCs/>
              </w:rPr>
            </w:pPr>
            <w:r w:rsidRPr="00FA2732">
              <w:rPr>
                <w:b/>
                <w:bCs/>
              </w:rPr>
              <w:t xml:space="preserve">Project </w:t>
            </w:r>
            <w:r>
              <w:rPr>
                <w:b/>
                <w:bCs/>
              </w:rPr>
              <w:t>Quality Threshold Requirement Criteria</w:t>
            </w:r>
          </w:p>
          <w:p w14:paraId="4101FFC5" w14:textId="77777777" w:rsidR="003D24A3" w:rsidRPr="00F267D8" w:rsidRDefault="003D24A3" w:rsidP="009465FB">
            <w:pPr>
              <w:rPr>
                <w:b/>
                <w:bCs/>
              </w:rPr>
            </w:pPr>
            <w:r>
              <w:rPr>
                <w:b/>
                <w:bCs/>
              </w:rPr>
              <w:t>(Must score at least 6 out of 8 in section to be eligible)</w:t>
            </w:r>
          </w:p>
        </w:tc>
        <w:tc>
          <w:tcPr>
            <w:tcW w:w="1044" w:type="dxa"/>
            <w:shd w:val="clear" w:color="auto" w:fill="DDD9C3" w:themeFill="background2" w:themeFillShade="E6"/>
          </w:tcPr>
          <w:p w14:paraId="04BDFDEA" w14:textId="77777777" w:rsidR="003D24A3" w:rsidRPr="0059685C" w:rsidRDefault="003D24A3" w:rsidP="009465FB">
            <w:pPr>
              <w:rPr>
                <w:b/>
                <w:bCs/>
              </w:rPr>
            </w:pPr>
            <w:r w:rsidRPr="0059685C">
              <w:rPr>
                <w:b/>
                <w:bCs/>
              </w:rPr>
              <w:t>Max Points</w:t>
            </w:r>
          </w:p>
        </w:tc>
        <w:tc>
          <w:tcPr>
            <w:tcW w:w="1471" w:type="dxa"/>
            <w:shd w:val="clear" w:color="auto" w:fill="DDD9C3" w:themeFill="background2" w:themeFillShade="E6"/>
          </w:tcPr>
          <w:p w14:paraId="07C2A937" w14:textId="77777777" w:rsidR="003D24A3" w:rsidRPr="00B352C8" w:rsidRDefault="003D24A3" w:rsidP="009465FB">
            <w:pPr>
              <w:rPr>
                <w:b/>
                <w:bCs/>
              </w:rPr>
            </w:pPr>
            <w:r w:rsidRPr="00B352C8">
              <w:rPr>
                <w:b/>
                <w:bCs/>
              </w:rPr>
              <w:t>Application</w:t>
            </w:r>
          </w:p>
          <w:p w14:paraId="51E26717" w14:textId="77777777" w:rsidR="003D24A3" w:rsidRDefault="003D24A3" w:rsidP="009465FB">
            <w:r w:rsidRPr="00B352C8">
              <w:rPr>
                <w:b/>
                <w:bCs/>
              </w:rPr>
              <w:t>Score</w:t>
            </w:r>
          </w:p>
        </w:tc>
      </w:tr>
      <w:tr w:rsidR="003D24A3" w14:paraId="7FE82C4C" w14:textId="77777777" w:rsidTr="009465FB">
        <w:trPr>
          <w:trHeight w:val="630"/>
        </w:trPr>
        <w:tc>
          <w:tcPr>
            <w:tcW w:w="6840" w:type="dxa"/>
          </w:tcPr>
          <w:p w14:paraId="25B9A377" w14:textId="77777777" w:rsidR="003D24A3" w:rsidRPr="0059685C" w:rsidRDefault="003D24A3" w:rsidP="009465FB">
            <w:r>
              <w:t>P</w:t>
            </w:r>
            <w:r w:rsidRPr="0059685C">
              <w:t>rovide and/or partner</w:t>
            </w:r>
            <w:r>
              <w:t xml:space="preserve"> </w:t>
            </w:r>
            <w:r w:rsidRPr="0059685C">
              <w:t>with other organizations to provide eligible supportive</w:t>
            </w:r>
            <w:r>
              <w:t xml:space="preserve"> </w:t>
            </w:r>
            <w:r w:rsidRPr="0059685C">
              <w:t>services that are necessary to assist program</w:t>
            </w:r>
            <w:r>
              <w:t xml:space="preserve"> </w:t>
            </w:r>
            <w:r w:rsidRPr="0059685C">
              <w:t>participants to obtain and maintain housing (i.e., case</w:t>
            </w:r>
            <w:r>
              <w:t xml:space="preserve"> </w:t>
            </w:r>
            <w:r w:rsidRPr="0059685C">
              <w:t>management, behavioral healthcare, employment</w:t>
            </w:r>
            <w:r>
              <w:t xml:space="preserve"> </w:t>
            </w:r>
            <w:r w:rsidRPr="0059685C">
              <w:t>training, etc.)</w:t>
            </w:r>
          </w:p>
          <w:p w14:paraId="5DC0E0F9" w14:textId="77777777" w:rsidR="003D24A3" w:rsidRPr="0059685C" w:rsidRDefault="003D24A3" w:rsidP="009465FB">
            <w:pPr>
              <w:rPr>
                <w:b/>
                <w:bCs/>
              </w:rPr>
            </w:pPr>
            <w:r w:rsidRPr="0059685C">
              <w:rPr>
                <w:b/>
                <w:bCs/>
              </w:rPr>
              <w:t xml:space="preserve">Yes: </w:t>
            </w:r>
            <w:r>
              <w:rPr>
                <w:b/>
                <w:bCs/>
              </w:rPr>
              <w:t>2</w:t>
            </w:r>
            <w:r w:rsidRPr="0059685C">
              <w:rPr>
                <w:b/>
                <w:bCs/>
              </w:rPr>
              <w:t xml:space="preserve">  No: 0 </w:t>
            </w:r>
          </w:p>
          <w:p w14:paraId="4B839B01" w14:textId="77777777" w:rsidR="003D24A3" w:rsidRPr="009A7DE9" w:rsidRDefault="003D24A3" w:rsidP="009465FB">
            <w:r w:rsidRPr="009A7DE9">
              <w:t>(Data Source: Application)</w:t>
            </w:r>
            <w:r w:rsidRPr="009A7DE9">
              <w:tab/>
            </w:r>
            <w:r w:rsidRPr="009A7DE9">
              <w:tab/>
            </w:r>
          </w:p>
        </w:tc>
        <w:tc>
          <w:tcPr>
            <w:tcW w:w="1044" w:type="dxa"/>
          </w:tcPr>
          <w:p w14:paraId="12DE5A72" w14:textId="77777777" w:rsidR="003D24A3" w:rsidRDefault="003D24A3" w:rsidP="009465FB">
            <w:pPr>
              <w:jc w:val="center"/>
            </w:pPr>
            <w:r>
              <w:t>2</w:t>
            </w:r>
          </w:p>
        </w:tc>
        <w:tc>
          <w:tcPr>
            <w:tcW w:w="1471" w:type="dxa"/>
          </w:tcPr>
          <w:p w14:paraId="77407C29" w14:textId="77777777" w:rsidR="003D24A3" w:rsidRDefault="003D24A3" w:rsidP="009465FB"/>
        </w:tc>
      </w:tr>
      <w:tr w:rsidR="003D24A3" w14:paraId="493B13F3" w14:textId="77777777" w:rsidTr="009465FB">
        <w:trPr>
          <w:trHeight w:val="630"/>
        </w:trPr>
        <w:tc>
          <w:tcPr>
            <w:tcW w:w="6840" w:type="dxa"/>
          </w:tcPr>
          <w:p w14:paraId="08F8661C" w14:textId="77777777" w:rsidR="003D24A3" w:rsidRPr="00106069" w:rsidRDefault="003D24A3" w:rsidP="009465FB">
            <w:r>
              <w:t>P</w:t>
            </w:r>
            <w:r w:rsidRPr="00791B36">
              <w:t>rior experience operating transitional</w:t>
            </w:r>
            <w:r>
              <w:t xml:space="preserve"> </w:t>
            </w:r>
            <w:r w:rsidRPr="00791B36">
              <w:t>housing or other projects that have helped</w:t>
            </w:r>
            <w:r>
              <w:t xml:space="preserve"> </w:t>
            </w:r>
            <w:r w:rsidRPr="00791B36">
              <w:t>homeless individuals and families exit homelessness</w:t>
            </w:r>
            <w:r>
              <w:t xml:space="preserve"> </w:t>
            </w:r>
            <w:r w:rsidRPr="00791B36">
              <w:t>within 24 months or has a plan in place to ensure</w:t>
            </w:r>
            <w:r>
              <w:t xml:space="preserve"> </w:t>
            </w:r>
            <w:r w:rsidRPr="00791B36">
              <w:t>homeless individuals and families will exit homelessness</w:t>
            </w:r>
            <w:r>
              <w:t xml:space="preserve"> </w:t>
            </w:r>
            <w:r w:rsidRPr="00791B36">
              <w:t>within 24 months.</w:t>
            </w:r>
          </w:p>
          <w:p w14:paraId="3C71F572" w14:textId="77777777" w:rsidR="003D24A3" w:rsidRPr="0059685C" w:rsidRDefault="003D24A3" w:rsidP="009465FB">
            <w:pPr>
              <w:rPr>
                <w:b/>
                <w:bCs/>
              </w:rPr>
            </w:pPr>
            <w:r w:rsidRPr="0059685C">
              <w:rPr>
                <w:b/>
                <w:bCs/>
              </w:rPr>
              <w:t xml:space="preserve">Yes: 1  No: 0 </w:t>
            </w:r>
          </w:p>
          <w:p w14:paraId="7AE1F5DF" w14:textId="77777777" w:rsidR="003D24A3" w:rsidRPr="009A7DE9" w:rsidRDefault="003D24A3" w:rsidP="009465FB">
            <w:r w:rsidRPr="009A7DE9">
              <w:t>(Data Source: Application)</w:t>
            </w:r>
            <w:r w:rsidRPr="009A7DE9">
              <w:tab/>
            </w:r>
            <w:r w:rsidRPr="009A7DE9">
              <w:tab/>
            </w:r>
          </w:p>
        </w:tc>
        <w:tc>
          <w:tcPr>
            <w:tcW w:w="1044" w:type="dxa"/>
          </w:tcPr>
          <w:p w14:paraId="49A25596" w14:textId="77777777" w:rsidR="003D24A3" w:rsidRDefault="003D24A3" w:rsidP="009465FB">
            <w:pPr>
              <w:jc w:val="center"/>
            </w:pPr>
            <w:r>
              <w:t>1</w:t>
            </w:r>
          </w:p>
        </w:tc>
        <w:tc>
          <w:tcPr>
            <w:tcW w:w="1471" w:type="dxa"/>
          </w:tcPr>
          <w:p w14:paraId="73BA32C8" w14:textId="77777777" w:rsidR="003D24A3" w:rsidRDefault="003D24A3" w:rsidP="009465FB"/>
        </w:tc>
      </w:tr>
      <w:tr w:rsidR="003D24A3" w14:paraId="24B53137" w14:textId="77777777" w:rsidTr="009465FB">
        <w:trPr>
          <w:trHeight w:val="630"/>
        </w:trPr>
        <w:tc>
          <w:tcPr>
            <w:tcW w:w="6840" w:type="dxa"/>
          </w:tcPr>
          <w:p w14:paraId="7A791D54" w14:textId="77777777" w:rsidR="003D24A3" w:rsidRPr="00106069" w:rsidRDefault="003D24A3" w:rsidP="009465FB">
            <w:r>
              <w:t>P</w:t>
            </w:r>
            <w:r w:rsidRPr="00106069">
              <w:t>reviously operated or currently</w:t>
            </w:r>
            <w:r>
              <w:t xml:space="preserve"> </w:t>
            </w:r>
            <w:r w:rsidRPr="00106069">
              <w:t>operates transitional housing or another homelessness</w:t>
            </w:r>
            <w:r>
              <w:t xml:space="preserve"> </w:t>
            </w:r>
            <w:r w:rsidRPr="00106069">
              <w:t xml:space="preserve">project, or </w:t>
            </w:r>
            <w:r>
              <w:t>h</w:t>
            </w:r>
            <w:r w:rsidRPr="00106069">
              <w:t>as a plan in place to ensure that at least 50</w:t>
            </w:r>
            <w:r>
              <w:t xml:space="preserve"> </w:t>
            </w:r>
            <w:r w:rsidRPr="00106069">
              <w:t>percent of participants exit to a positive destination</w:t>
            </w:r>
            <w:r>
              <w:t xml:space="preserve"> </w:t>
            </w:r>
            <w:r w:rsidRPr="00106069">
              <w:t>within 24 months and at least 50 percent of participants</w:t>
            </w:r>
            <w:r>
              <w:t xml:space="preserve"> </w:t>
            </w:r>
            <w:r w:rsidRPr="00106069">
              <w:t>exit with employment income as reflected in HMIS or</w:t>
            </w:r>
            <w:r>
              <w:t xml:space="preserve"> </w:t>
            </w:r>
            <w:r w:rsidRPr="00106069">
              <w:t>another data system used by the applicant.</w:t>
            </w:r>
          </w:p>
          <w:p w14:paraId="1367075F" w14:textId="77777777" w:rsidR="003D24A3" w:rsidRDefault="003D24A3" w:rsidP="009465FB">
            <w:pPr>
              <w:rPr>
                <w:b/>
                <w:bCs/>
              </w:rPr>
            </w:pPr>
            <w:r w:rsidRPr="007527D7">
              <w:rPr>
                <w:b/>
                <w:bCs/>
              </w:rPr>
              <w:t xml:space="preserve">Yes: </w:t>
            </w:r>
            <w:r>
              <w:rPr>
                <w:b/>
                <w:bCs/>
              </w:rPr>
              <w:t>1</w:t>
            </w:r>
            <w:r w:rsidRPr="007527D7">
              <w:rPr>
                <w:b/>
                <w:bCs/>
              </w:rPr>
              <w:t xml:space="preserve">  No: 0 </w:t>
            </w:r>
          </w:p>
          <w:p w14:paraId="729271B2" w14:textId="77777777" w:rsidR="003D24A3" w:rsidRDefault="003D24A3" w:rsidP="009465FB">
            <w:r>
              <w:rPr>
                <w:i/>
                <w:iCs/>
              </w:rPr>
              <w:t>(Data Source: Application)</w:t>
            </w:r>
          </w:p>
        </w:tc>
        <w:tc>
          <w:tcPr>
            <w:tcW w:w="1044" w:type="dxa"/>
          </w:tcPr>
          <w:p w14:paraId="77209D9E" w14:textId="77777777" w:rsidR="003D24A3" w:rsidRDefault="003D24A3" w:rsidP="009465FB">
            <w:pPr>
              <w:jc w:val="center"/>
            </w:pPr>
            <w:r>
              <w:t>1</w:t>
            </w:r>
          </w:p>
        </w:tc>
        <w:tc>
          <w:tcPr>
            <w:tcW w:w="1471" w:type="dxa"/>
          </w:tcPr>
          <w:p w14:paraId="394B9C3A" w14:textId="77777777" w:rsidR="003D24A3" w:rsidRDefault="003D24A3" w:rsidP="009465FB"/>
        </w:tc>
      </w:tr>
      <w:tr w:rsidR="003D24A3" w14:paraId="742F8F15" w14:textId="77777777" w:rsidTr="009465FB">
        <w:trPr>
          <w:trHeight w:val="630"/>
        </w:trPr>
        <w:tc>
          <w:tcPr>
            <w:tcW w:w="6840" w:type="dxa"/>
          </w:tcPr>
          <w:p w14:paraId="562DE425" w14:textId="77777777" w:rsidR="003D24A3" w:rsidRPr="006E634A" w:rsidRDefault="003D24A3" w:rsidP="009465FB">
            <w:r>
              <w:t>P</w:t>
            </w:r>
            <w:r w:rsidRPr="006E634A">
              <w:t>roject will be supplemented with resources from</w:t>
            </w:r>
          </w:p>
          <w:p w14:paraId="39963F20" w14:textId="77777777" w:rsidR="003D24A3" w:rsidRPr="006E634A" w:rsidRDefault="003D24A3" w:rsidP="009465FB">
            <w:r w:rsidRPr="006E634A">
              <w:t>other public or private sources, that may include</w:t>
            </w:r>
          </w:p>
          <w:p w14:paraId="540086BD" w14:textId="77777777" w:rsidR="003D24A3" w:rsidRPr="006E634A" w:rsidRDefault="003D24A3" w:rsidP="009465FB">
            <w:r w:rsidRPr="006E634A">
              <w:t>mainstream health, social, and employment programs</w:t>
            </w:r>
          </w:p>
          <w:p w14:paraId="333DF1E1" w14:textId="77777777" w:rsidR="003D24A3" w:rsidRPr="006E634A" w:rsidRDefault="003D24A3" w:rsidP="009465FB">
            <w:r w:rsidRPr="006E634A">
              <w:lastRenderedPageBreak/>
              <w:t>such as Medicare, Medicaid, SSI, and SNAP.</w:t>
            </w:r>
          </w:p>
          <w:p w14:paraId="6A7509D2" w14:textId="77777777" w:rsidR="003D24A3" w:rsidRDefault="003D24A3" w:rsidP="009465FB">
            <w:pPr>
              <w:rPr>
                <w:b/>
                <w:bCs/>
              </w:rPr>
            </w:pPr>
          </w:p>
          <w:p w14:paraId="2706A943" w14:textId="77777777" w:rsidR="003D24A3" w:rsidRDefault="003D24A3" w:rsidP="009465FB">
            <w:pPr>
              <w:rPr>
                <w:b/>
                <w:bCs/>
              </w:rPr>
            </w:pPr>
            <w:r w:rsidRPr="007527D7">
              <w:rPr>
                <w:b/>
                <w:bCs/>
              </w:rPr>
              <w:t xml:space="preserve">Yes: </w:t>
            </w:r>
            <w:r>
              <w:rPr>
                <w:b/>
                <w:bCs/>
              </w:rPr>
              <w:t>1</w:t>
            </w:r>
            <w:r w:rsidRPr="007527D7">
              <w:rPr>
                <w:b/>
                <w:bCs/>
              </w:rPr>
              <w:t xml:space="preserve">  No: 0 </w:t>
            </w:r>
          </w:p>
          <w:p w14:paraId="45983F5D" w14:textId="77777777" w:rsidR="003D24A3" w:rsidRDefault="003D24A3" w:rsidP="009465FB">
            <w:r>
              <w:rPr>
                <w:i/>
                <w:iCs/>
              </w:rPr>
              <w:t>(Data Source: Application)</w:t>
            </w:r>
          </w:p>
        </w:tc>
        <w:tc>
          <w:tcPr>
            <w:tcW w:w="1044" w:type="dxa"/>
          </w:tcPr>
          <w:p w14:paraId="7CC3AC52" w14:textId="77777777" w:rsidR="003D24A3" w:rsidRDefault="003D24A3" w:rsidP="009465FB">
            <w:pPr>
              <w:jc w:val="center"/>
            </w:pPr>
            <w:r>
              <w:lastRenderedPageBreak/>
              <w:t>1</w:t>
            </w:r>
          </w:p>
        </w:tc>
        <w:tc>
          <w:tcPr>
            <w:tcW w:w="1471" w:type="dxa"/>
          </w:tcPr>
          <w:p w14:paraId="79B6C850" w14:textId="77777777" w:rsidR="003D24A3" w:rsidRDefault="003D24A3" w:rsidP="009465FB"/>
        </w:tc>
      </w:tr>
      <w:tr w:rsidR="003D24A3" w14:paraId="67B370E4" w14:textId="77777777" w:rsidTr="009465FB">
        <w:trPr>
          <w:trHeight w:val="850"/>
        </w:trPr>
        <w:tc>
          <w:tcPr>
            <w:tcW w:w="6840" w:type="dxa"/>
          </w:tcPr>
          <w:p w14:paraId="5F9119BB" w14:textId="77777777" w:rsidR="003D24A3" w:rsidRDefault="003D24A3" w:rsidP="009465FB">
            <w:r>
              <w:t xml:space="preserve">The proposed project will: </w:t>
            </w:r>
          </w:p>
          <w:p w14:paraId="5C94F393" w14:textId="77777777" w:rsidR="003D24A3" w:rsidRPr="006C04E2" w:rsidRDefault="003D24A3" w:rsidP="003D24A3">
            <w:pPr>
              <w:pStyle w:val="ListParagraph"/>
              <w:numPr>
                <w:ilvl w:val="0"/>
                <w:numId w:val="42"/>
              </w:numPr>
              <w:contextualSpacing/>
              <w:jc w:val="left"/>
            </w:pPr>
            <w:r w:rsidRPr="006C04E2">
              <w:t>Assess the service needs of program participants,</w:t>
            </w:r>
          </w:p>
          <w:p w14:paraId="595123AB" w14:textId="77777777" w:rsidR="003D24A3" w:rsidRPr="006C04E2" w:rsidRDefault="003D24A3" w:rsidP="003D24A3">
            <w:pPr>
              <w:pStyle w:val="ListParagraph"/>
              <w:numPr>
                <w:ilvl w:val="0"/>
                <w:numId w:val="42"/>
              </w:numPr>
              <w:contextualSpacing/>
              <w:jc w:val="left"/>
            </w:pPr>
            <w:r w:rsidRPr="006C04E2">
              <w:t xml:space="preserve">Provide individualized services for program participants during their time in Transitional Housing that will result in at least 20 hours per week of engagement in services, activities or employment for all program participants, except for a program participant over age 62 or who is an individual with handicaps or a with a developmental disability (case management, counseling, treatment, volunteering, work therapy, education, job training, community building activities, etc.) </w:t>
            </w:r>
          </w:p>
          <w:p w14:paraId="18D24C16" w14:textId="77777777" w:rsidR="003D24A3" w:rsidRPr="006C04E2" w:rsidRDefault="003D24A3" w:rsidP="009465FB">
            <w:pPr>
              <w:pStyle w:val="ListParagraph"/>
            </w:pPr>
            <w:r w:rsidRPr="006C04E2">
              <w:t xml:space="preserve">Employment may contribute to the 20 hours per week of engagement. The project description provided here does not constitute a reporting or documentation requirement. </w:t>
            </w:r>
          </w:p>
          <w:p w14:paraId="56BDB039" w14:textId="77777777" w:rsidR="003D24A3" w:rsidRPr="006C04E2" w:rsidRDefault="003D24A3" w:rsidP="003D24A3">
            <w:pPr>
              <w:pStyle w:val="ListParagraph"/>
              <w:numPr>
                <w:ilvl w:val="0"/>
                <w:numId w:val="42"/>
              </w:numPr>
              <w:contextualSpacing/>
              <w:jc w:val="left"/>
            </w:pPr>
            <w:r w:rsidRPr="006C04E2">
              <w:t xml:space="preserve">Proposed project will create service plans for each program participant that include: (services  provided, duration and who service provider is) </w:t>
            </w:r>
          </w:p>
          <w:p w14:paraId="461E5871" w14:textId="77777777" w:rsidR="003D24A3" w:rsidRDefault="003D24A3" w:rsidP="003D24A3">
            <w:pPr>
              <w:pStyle w:val="ListParagraph"/>
              <w:numPr>
                <w:ilvl w:val="0"/>
                <w:numId w:val="42"/>
              </w:numPr>
              <w:contextualSpacing/>
              <w:jc w:val="left"/>
            </w:pPr>
            <w:r w:rsidRPr="006C04E2">
              <w:t>Participant goals, strategies for achieving those goals, and target dates for achievement to focus on improved health and wellness, housing stability, and increased employment income leading to financial stability and self-sufficiency.</w:t>
            </w:r>
          </w:p>
          <w:p w14:paraId="1533C9CF" w14:textId="77777777" w:rsidR="003D24A3" w:rsidRPr="006C04E2" w:rsidRDefault="003D24A3" w:rsidP="009465FB">
            <w:pPr>
              <w:pStyle w:val="ListParagraph"/>
            </w:pPr>
          </w:p>
          <w:p w14:paraId="7ED1CD1B" w14:textId="77777777" w:rsidR="003D24A3" w:rsidRDefault="003D24A3" w:rsidP="009465FB">
            <w:pPr>
              <w:rPr>
                <w:b/>
                <w:bCs/>
              </w:rPr>
            </w:pPr>
            <w:r w:rsidRPr="007527D7">
              <w:rPr>
                <w:b/>
                <w:bCs/>
              </w:rPr>
              <w:t xml:space="preserve">Yes: </w:t>
            </w:r>
            <w:r>
              <w:rPr>
                <w:b/>
                <w:bCs/>
              </w:rPr>
              <w:t>2</w:t>
            </w:r>
            <w:r w:rsidRPr="007527D7">
              <w:rPr>
                <w:b/>
                <w:bCs/>
              </w:rPr>
              <w:t xml:space="preserve">  No: 0 </w:t>
            </w:r>
          </w:p>
          <w:p w14:paraId="51B68CE1" w14:textId="77777777" w:rsidR="003D24A3" w:rsidRDefault="003D24A3" w:rsidP="009465FB">
            <w:pPr>
              <w:rPr>
                <w:i/>
                <w:iCs/>
              </w:rPr>
            </w:pPr>
            <w:r w:rsidRPr="00D849CA">
              <w:rPr>
                <w:i/>
                <w:iCs/>
              </w:rPr>
              <w:t>(Data Source:</w:t>
            </w:r>
            <w:r w:rsidRPr="00D849CA">
              <w:t xml:space="preserve"> </w:t>
            </w:r>
            <w:r w:rsidRPr="00D849CA">
              <w:rPr>
                <w:i/>
                <w:iCs/>
              </w:rPr>
              <w:t>24 I, CPD-2600-DC-0025 Page 64 of 128 CFR 8.3,  24 CFR 578.3</w:t>
            </w:r>
            <w:r>
              <w:rPr>
                <w:i/>
                <w:iCs/>
              </w:rPr>
              <w:t>)</w:t>
            </w:r>
          </w:p>
          <w:p w14:paraId="6347682E" w14:textId="77777777" w:rsidR="003D24A3" w:rsidRPr="00D849CA" w:rsidRDefault="003D24A3" w:rsidP="009465FB"/>
        </w:tc>
        <w:tc>
          <w:tcPr>
            <w:tcW w:w="1044" w:type="dxa"/>
          </w:tcPr>
          <w:p w14:paraId="4574A1C0" w14:textId="77777777" w:rsidR="003D24A3" w:rsidRDefault="003D24A3" w:rsidP="009465FB">
            <w:pPr>
              <w:jc w:val="center"/>
            </w:pPr>
            <w:r>
              <w:t>2</w:t>
            </w:r>
          </w:p>
        </w:tc>
        <w:tc>
          <w:tcPr>
            <w:tcW w:w="1471" w:type="dxa"/>
          </w:tcPr>
          <w:p w14:paraId="266E11F3" w14:textId="77777777" w:rsidR="003D24A3" w:rsidRDefault="003D24A3" w:rsidP="009465FB"/>
        </w:tc>
      </w:tr>
      <w:tr w:rsidR="003D24A3" w14:paraId="404E5E44" w14:textId="77777777" w:rsidTr="009465FB">
        <w:trPr>
          <w:trHeight w:val="685"/>
        </w:trPr>
        <w:tc>
          <w:tcPr>
            <w:tcW w:w="6840" w:type="dxa"/>
            <w:tcBorders>
              <w:bottom w:val="triple" w:sz="4" w:space="0" w:color="auto"/>
            </w:tcBorders>
          </w:tcPr>
          <w:p w14:paraId="69FEBDF5" w14:textId="77777777" w:rsidR="003D24A3" w:rsidRDefault="003D24A3" w:rsidP="009465FB">
            <w:pPr>
              <w:rPr>
                <w:b/>
                <w:bCs/>
              </w:rPr>
            </w:pPr>
            <w:r>
              <w:t>Demonstrate the average cost per household served for the project is reasonable. 2 CFR 200.404.</w:t>
            </w:r>
          </w:p>
          <w:p w14:paraId="6CCA45C1" w14:textId="77777777" w:rsidR="003D24A3" w:rsidRDefault="003D24A3" w:rsidP="009465FB">
            <w:pPr>
              <w:rPr>
                <w:b/>
                <w:bCs/>
              </w:rPr>
            </w:pPr>
          </w:p>
          <w:p w14:paraId="26E2F094" w14:textId="77777777" w:rsidR="003D24A3" w:rsidRDefault="003D24A3" w:rsidP="009465FB">
            <w:pPr>
              <w:rPr>
                <w:b/>
                <w:bCs/>
              </w:rPr>
            </w:pPr>
            <w:r w:rsidRPr="007527D7">
              <w:rPr>
                <w:b/>
                <w:bCs/>
              </w:rPr>
              <w:t xml:space="preserve">Yes: </w:t>
            </w:r>
            <w:r>
              <w:rPr>
                <w:b/>
                <w:bCs/>
              </w:rPr>
              <w:t>1</w:t>
            </w:r>
            <w:r w:rsidRPr="007527D7">
              <w:rPr>
                <w:b/>
                <w:bCs/>
              </w:rPr>
              <w:t xml:space="preserve">  No: 0 </w:t>
            </w:r>
          </w:p>
          <w:p w14:paraId="6B343428" w14:textId="77777777" w:rsidR="003D24A3" w:rsidRDefault="003D24A3" w:rsidP="009465FB">
            <w:pPr>
              <w:rPr>
                <w:i/>
                <w:iCs/>
              </w:rPr>
            </w:pPr>
            <w:r>
              <w:rPr>
                <w:i/>
                <w:iCs/>
              </w:rPr>
              <w:t xml:space="preserve">(Data Source: Application, </w:t>
            </w:r>
            <w:r w:rsidRPr="00886BD5">
              <w:rPr>
                <w:i/>
                <w:iCs/>
              </w:rPr>
              <w:t>2 CFR 200.404.</w:t>
            </w:r>
            <w:r>
              <w:rPr>
                <w:i/>
                <w:iCs/>
              </w:rPr>
              <w:t>)</w:t>
            </w:r>
          </w:p>
          <w:p w14:paraId="4CC1CCEE" w14:textId="77777777" w:rsidR="003D24A3" w:rsidRDefault="003D24A3" w:rsidP="009465FB"/>
        </w:tc>
        <w:tc>
          <w:tcPr>
            <w:tcW w:w="1044" w:type="dxa"/>
            <w:tcBorders>
              <w:bottom w:val="triple" w:sz="4" w:space="0" w:color="auto"/>
            </w:tcBorders>
          </w:tcPr>
          <w:p w14:paraId="41DF9D9A" w14:textId="77777777" w:rsidR="003D24A3" w:rsidRDefault="003D24A3" w:rsidP="009465FB">
            <w:pPr>
              <w:jc w:val="center"/>
            </w:pPr>
            <w:r>
              <w:t>1</w:t>
            </w:r>
          </w:p>
        </w:tc>
        <w:tc>
          <w:tcPr>
            <w:tcW w:w="1471" w:type="dxa"/>
            <w:tcBorders>
              <w:bottom w:val="triple" w:sz="4" w:space="0" w:color="auto"/>
            </w:tcBorders>
          </w:tcPr>
          <w:p w14:paraId="3AAE004D" w14:textId="77777777" w:rsidR="003D24A3" w:rsidRDefault="003D24A3" w:rsidP="009465FB"/>
        </w:tc>
      </w:tr>
      <w:tr w:rsidR="003D24A3" w14:paraId="2BA43C21" w14:textId="77777777" w:rsidTr="009465FB">
        <w:trPr>
          <w:trHeight w:val="879"/>
        </w:trPr>
        <w:tc>
          <w:tcPr>
            <w:tcW w:w="6840" w:type="dxa"/>
            <w:tcBorders>
              <w:top w:val="triple" w:sz="4" w:space="0" w:color="auto"/>
            </w:tcBorders>
            <w:shd w:val="clear" w:color="auto" w:fill="E1EBF7" w:themeFill="text2" w:themeFillTint="1A"/>
          </w:tcPr>
          <w:p w14:paraId="19833DCF" w14:textId="77777777" w:rsidR="003D24A3" w:rsidRPr="00402BD2" w:rsidRDefault="003D24A3" w:rsidP="009465FB">
            <w:pPr>
              <w:jc w:val="right"/>
              <w:rPr>
                <w:b/>
                <w:bCs/>
              </w:rPr>
            </w:pPr>
            <w:bookmarkStart w:id="1" w:name="_Hlk215555720"/>
            <w:r>
              <w:rPr>
                <w:b/>
                <w:bCs/>
              </w:rPr>
              <w:t xml:space="preserve">Project </w:t>
            </w:r>
            <w:r w:rsidRPr="009535DF">
              <w:rPr>
                <w:b/>
                <w:bCs/>
              </w:rPr>
              <w:t>Quality Threshold Requirement Criteria</w:t>
            </w:r>
            <w:r>
              <w:rPr>
                <w:b/>
                <w:bCs/>
              </w:rPr>
              <w:t xml:space="preserve"> Section Total</w:t>
            </w:r>
          </w:p>
          <w:p w14:paraId="5AE6DF47" w14:textId="77777777" w:rsidR="003D24A3" w:rsidRDefault="003D24A3" w:rsidP="009465FB">
            <w:pPr>
              <w:jc w:val="center"/>
              <w:rPr>
                <w:i/>
                <w:iCs/>
              </w:rPr>
            </w:pPr>
            <w:r w:rsidRPr="003707EA">
              <w:rPr>
                <w:i/>
                <w:iCs/>
              </w:rPr>
              <w:t xml:space="preserve">If the project did not score at least </w:t>
            </w:r>
            <w:r>
              <w:rPr>
                <w:i/>
                <w:iCs/>
              </w:rPr>
              <w:t>6</w:t>
            </w:r>
            <w:r w:rsidRPr="003707EA">
              <w:rPr>
                <w:i/>
                <w:iCs/>
              </w:rPr>
              <w:t xml:space="preserve"> points in this section it must be rejected by the CoC</w:t>
            </w:r>
            <w:r>
              <w:rPr>
                <w:i/>
                <w:iCs/>
              </w:rPr>
              <w:t>.</w:t>
            </w:r>
          </w:p>
          <w:p w14:paraId="66107FA8" w14:textId="77777777" w:rsidR="003D24A3" w:rsidRPr="00001761" w:rsidRDefault="003D24A3" w:rsidP="009465FB">
            <w:pPr>
              <w:jc w:val="center"/>
              <w:rPr>
                <w:i/>
                <w:iCs/>
              </w:rPr>
            </w:pPr>
          </w:p>
        </w:tc>
        <w:tc>
          <w:tcPr>
            <w:tcW w:w="1044" w:type="dxa"/>
            <w:tcBorders>
              <w:top w:val="triple" w:sz="4" w:space="0" w:color="auto"/>
            </w:tcBorders>
            <w:shd w:val="clear" w:color="auto" w:fill="E1EBF7" w:themeFill="text2" w:themeFillTint="1A"/>
          </w:tcPr>
          <w:p w14:paraId="21FE3A35" w14:textId="77777777" w:rsidR="003D24A3" w:rsidRDefault="003D24A3" w:rsidP="009465FB">
            <w:pPr>
              <w:jc w:val="center"/>
            </w:pPr>
            <w:r>
              <w:t>8</w:t>
            </w:r>
          </w:p>
        </w:tc>
        <w:tc>
          <w:tcPr>
            <w:tcW w:w="1471" w:type="dxa"/>
            <w:tcBorders>
              <w:top w:val="triple" w:sz="4" w:space="0" w:color="auto"/>
            </w:tcBorders>
            <w:shd w:val="clear" w:color="auto" w:fill="E1EBF7" w:themeFill="text2" w:themeFillTint="1A"/>
          </w:tcPr>
          <w:p w14:paraId="310BC57E" w14:textId="77777777" w:rsidR="003D24A3" w:rsidRDefault="003D24A3" w:rsidP="009465FB"/>
        </w:tc>
      </w:tr>
      <w:bookmarkEnd w:id="1"/>
      <w:tr w:rsidR="003D24A3" w14:paraId="4430F0B2" w14:textId="77777777" w:rsidTr="009465FB">
        <w:trPr>
          <w:trHeight w:val="340"/>
        </w:trPr>
        <w:tc>
          <w:tcPr>
            <w:tcW w:w="6840" w:type="dxa"/>
            <w:tcBorders>
              <w:bottom w:val="single" w:sz="4" w:space="0" w:color="auto"/>
            </w:tcBorders>
            <w:shd w:val="clear" w:color="auto" w:fill="DDD9C3" w:themeFill="background2" w:themeFillShade="E6"/>
          </w:tcPr>
          <w:p w14:paraId="56A39128" w14:textId="77777777" w:rsidR="003D24A3" w:rsidRPr="006030CE" w:rsidRDefault="003D24A3" w:rsidP="009465FB">
            <w:pPr>
              <w:rPr>
                <w:b/>
                <w:bCs/>
              </w:rPr>
            </w:pPr>
            <w:r>
              <w:rPr>
                <w:b/>
                <w:bCs/>
              </w:rPr>
              <w:t>Project and System Level Performance</w:t>
            </w:r>
          </w:p>
        </w:tc>
        <w:tc>
          <w:tcPr>
            <w:tcW w:w="1044" w:type="dxa"/>
            <w:shd w:val="clear" w:color="auto" w:fill="DDD9C3" w:themeFill="background2" w:themeFillShade="E6"/>
          </w:tcPr>
          <w:p w14:paraId="5C049D32" w14:textId="77777777" w:rsidR="003D24A3" w:rsidRDefault="003D24A3" w:rsidP="009465FB"/>
        </w:tc>
        <w:tc>
          <w:tcPr>
            <w:tcW w:w="1471" w:type="dxa"/>
            <w:shd w:val="clear" w:color="auto" w:fill="DDD9C3" w:themeFill="background2" w:themeFillShade="E6"/>
          </w:tcPr>
          <w:p w14:paraId="380F760F" w14:textId="77777777" w:rsidR="003D24A3" w:rsidRDefault="003D24A3" w:rsidP="009465FB"/>
        </w:tc>
      </w:tr>
      <w:tr w:rsidR="003D24A3" w14:paraId="394123DD" w14:textId="77777777" w:rsidTr="009465FB">
        <w:trPr>
          <w:trHeight w:val="1923"/>
        </w:trPr>
        <w:tc>
          <w:tcPr>
            <w:tcW w:w="6840" w:type="dxa"/>
          </w:tcPr>
          <w:p w14:paraId="248EAEF0" w14:textId="77777777" w:rsidR="003D24A3" w:rsidRDefault="003D24A3" w:rsidP="009465FB">
            <w:r w:rsidRPr="005A46F3">
              <w:t>Does the project application effectively explain how this project will contribute toward improving system performance measures</w:t>
            </w:r>
            <w:r>
              <w:t>, with an emphasis on reduction in returns to homelessness and increase in employment income.</w:t>
            </w:r>
          </w:p>
          <w:p w14:paraId="10D9F19A" w14:textId="77777777" w:rsidR="003D24A3" w:rsidRDefault="003D24A3" w:rsidP="009465FB">
            <w:pPr>
              <w:tabs>
                <w:tab w:val="left" w:pos="1257"/>
              </w:tabs>
              <w:rPr>
                <w:b/>
                <w:bCs/>
              </w:rPr>
            </w:pPr>
            <w:r>
              <w:rPr>
                <w:b/>
                <w:bCs/>
              </w:rPr>
              <w:t xml:space="preserve">Max Points: </w:t>
            </w:r>
            <w:r w:rsidRPr="747B5F32">
              <w:rPr>
                <w:b/>
                <w:bCs/>
              </w:rPr>
              <w:t>12</w:t>
            </w:r>
            <w:r>
              <w:rPr>
                <w:b/>
                <w:bCs/>
              </w:rPr>
              <w:t>, Partial Points Allowed</w:t>
            </w:r>
          </w:p>
          <w:p w14:paraId="14164E34" w14:textId="77777777" w:rsidR="003D24A3" w:rsidRDefault="003D24A3" w:rsidP="009465FB">
            <w:pPr>
              <w:tabs>
                <w:tab w:val="left" w:pos="1257"/>
              </w:tabs>
              <w:rPr>
                <w:i/>
                <w:iCs/>
              </w:rPr>
            </w:pPr>
            <w:r w:rsidRPr="002D1C07">
              <w:rPr>
                <w:i/>
                <w:iCs/>
              </w:rPr>
              <w:t xml:space="preserve">Application describes how the program will assist adult participants </w:t>
            </w:r>
            <w:r>
              <w:rPr>
                <w:i/>
                <w:iCs/>
              </w:rPr>
              <w:t xml:space="preserve">in </w:t>
            </w:r>
            <w:r w:rsidRPr="002D1C07">
              <w:rPr>
                <w:i/>
                <w:iCs/>
              </w:rPr>
              <w:t>increas</w:t>
            </w:r>
            <w:r>
              <w:rPr>
                <w:i/>
                <w:iCs/>
              </w:rPr>
              <w:t>ing</w:t>
            </w:r>
            <w:r w:rsidRPr="002D1C07">
              <w:rPr>
                <w:i/>
                <w:iCs/>
              </w:rPr>
              <w:t xml:space="preserve"> earned income from program entry to exit</w:t>
            </w:r>
            <w:r>
              <w:rPr>
                <w:i/>
                <w:iCs/>
              </w:rPr>
              <w:t>, up to 4 points</w:t>
            </w:r>
          </w:p>
          <w:p w14:paraId="36C2EFA4" w14:textId="77777777" w:rsidR="003D24A3" w:rsidRDefault="003D24A3" w:rsidP="009465FB">
            <w:pPr>
              <w:tabs>
                <w:tab w:val="left" w:pos="1257"/>
              </w:tabs>
              <w:rPr>
                <w:i/>
                <w:iCs/>
              </w:rPr>
            </w:pPr>
            <w:r w:rsidRPr="002D1C07">
              <w:rPr>
                <w:i/>
                <w:iCs/>
              </w:rPr>
              <w:lastRenderedPageBreak/>
              <w:t>Application</w:t>
            </w:r>
            <w:r>
              <w:rPr>
                <w:i/>
                <w:iCs/>
              </w:rPr>
              <w:t xml:space="preserve"> describes</w:t>
            </w:r>
            <w:r w:rsidRPr="002D1C07">
              <w:rPr>
                <w:i/>
                <w:iCs/>
              </w:rPr>
              <w:t xml:space="preserve"> </w:t>
            </w:r>
            <w:r w:rsidRPr="00292373">
              <w:rPr>
                <w:i/>
                <w:iCs/>
              </w:rPr>
              <w:t xml:space="preserve">how the program will minimize the number of people who exit to a permanent housing destination from experiencing additional </w:t>
            </w:r>
            <w:r w:rsidRPr="35F7CA21">
              <w:rPr>
                <w:i/>
                <w:iCs/>
              </w:rPr>
              <w:t>episodes</w:t>
            </w:r>
            <w:r>
              <w:rPr>
                <w:i/>
                <w:iCs/>
              </w:rPr>
              <w:t xml:space="preserve"> </w:t>
            </w:r>
            <w:r w:rsidRPr="00292373">
              <w:rPr>
                <w:i/>
                <w:iCs/>
              </w:rPr>
              <w:t>of homelessnes</w:t>
            </w:r>
            <w:r>
              <w:rPr>
                <w:i/>
                <w:iCs/>
              </w:rPr>
              <w:t xml:space="preserve">s, up to 4 points </w:t>
            </w:r>
          </w:p>
          <w:p w14:paraId="6F703CBE" w14:textId="77777777" w:rsidR="003D24A3" w:rsidRPr="002D1C07" w:rsidRDefault="003D24A3" w:rsidP="009465FB">
            <w:pPr>
              <w:tabs>
                <w:tab w:val="left" w:pos="1257"/>
              </w:tabs>
              <w:rPr>
                <w:i/>
                <w:iCs/>
              </w:rPr>
            </w:pPr>
            <w:r>
              <w:rPr>
                <w:i/>
                <w:iCs/>
              </w:rPr>
              <w:t>Application describes how the program will prioritize timely, accurate, and complete HMIS data entry (or comparable DV database), up to 4 points</w:t>
            </w:r>
          </w:p>
          <w:p w14:paraId="3FD740E1" w14:textId="77777777" w:rsidR="003D24A3" w:rsidRPr="00503DDC" w:rsidRDefault="003D24A3" w:rsidP="009465FB">
            <w:pPr>
              <w:tabs>
                <w:tab w:val="left" w:pos="1257"/>
              </w:tabs>
              <w:rPr>
                <w:i/>
                <w:iCs/>
              </w:rPr>
            </w:pPr>
            <w:r>
              <w:rPr>
                <w:i/>
                <w:iCs/>
              </w:rPr>
              <w:t>(Data Source: Application)</w:t>
            </w:r>
          </w:p>
        </w:tc>
        <w:tc>
          <w:tcPr>
            <w:tcW w:w="1044" w:type="dxa"/>
          </w:tcPr>
          <w:p w14:paraId="3FE0DB51" w14:textId="77777777" w:rsidR="003D24A3" w:rsidRDefault="003D24A3" w:rsidP="009465FB">
            <w:pPr>
              <w:jc w:val="center"/>
            </w:pPr>
            <w:r>
              <w:lastRenderedPageBreak/>
              <w:t>12</w:t>
            </w:r>
          </w:p>
        </w:tc>
        <w:tc>
          <w:tcPr>
            <w:tcW w:w="1471" w:type="dxa"/>
          </w:tcPr>
          <w:p w14:paraId="304A9BA0" w14:textId="77777777" w:rsidR="003D24A3" w:rsidRDefault="003D24A3" w:rsidP="009465FB"/>
        </w:tc>
      </w:tr>
      <w:tr w:rsidR="003D24A3" w14:paraId="1D6E95DC" w14:textId="77777777" w:rsidTr="009465FB">
        <w:trPr>
          <w:trHeight w:val="440"/>
        </w:trPr>
        <w:tc>
          <w:tcPr>
            <w:tcW w:w="6840" w:type="dxa"/>
          </w:tcPr>
          <w:p w14:paraId="1309ADDA" w14:textId="77777777" w:rsidR="003D24A3" w:rsidRDefault="003D24A3" w:rsidP="009465FB">
            <w:r>
              <w:t>Does the a</w:t>
            </w:r>
            <w:r w:rsidRPr="00D95B6C">
              <w:t xml:space="preserve">pplication clearly describe a plan for </w:t>
            </w:r>
            <w:r>
              <w:t xml:space="preserve">prompt </w:t>
            </w:r>
            <w:r w:rsidRPr="00D95B6C">
              <w:t>implementation of the project</w:t>
            </w:r>
            <w:r>
              <w:t xml:space="preserve">? Using </w:t>
            </w:r>
            <w:r w:rsidRPr="00EA12AF">
              <w:t>24 CFR 578.85</w:t>
            </w:r>
            <w:r>
              <w:t xml:space="preserve"> as a guide, the description should (a) include a schedule of activities to demonstrate that activities will begin promptly (i.e., </w:t>
            </w:r>
            <w:r w:rsidRPr="00F916BA">
              <w:t>creating program policies and procedures, hiring, enrolling clients</w:t>
            </w:r>
            <w:r>
              <w:t>, etc.), (b) address construction timelines IF applicable, and (c) describe plans for timely distribution of funds.</w:t>
            </w:r>
          </w:p>
          <w:p w14:paraId="755F527E" w14:textId="77777777" w:rsidR="003D24A3" w:rsidRDefault="003D24A3" w:rsidP="009465FB">
            <w:pPr>
              <w:rPr>
                <w:b/>
                <w:bCs/>
              </w:rPr>
            </w:pPr>
            <w:r>
              <w:rPr>
                <w:b/>
                <w:bCs/>
              </w:rPr>
              <w:t>Max Points: 10, Partial Points Allowed</w:t>
            </w:r>
          </w:p>
          <w:p w14:paraId="64ECA4DB" w14:textId="77777777" w:rsidR="003D24A3" w:rsidRDefault="003D24A3" w:rsidP="009465FB">
            <w:pPr>
              <w:rPr>
                <w:i/>
                <w:iCs/>
              </w:rPr>
            </w:pPr>
            <w:r>
              <w:rPr>
                <w:i/>
                <w:iCs/>
              </w:rPr>
              <w:t xml:space="preserve">Applicant’s plan thoroughly addresses all applicable components of </w:t>
            </w:r>
            <w:r w:rsidRPr="00FD2FB5">
              <w:rPr>
                <w:i/>
                <w:iCs/>
              </w:rPr>
              <w:t>24 CFR 578.85</w:t>
            </w:r>
            <w:r>
              <w:rPr>
                <w:i/>
                <w:iCs/>
              </w:rPr>
              <w:t xml:space="preserve"> and includes a prompt schedule of proposed activities = 10 points</w:t>
            </w:r>
          </w:p>
          <w:p w14:paraId="657D53C7" w14:textId="77777777" w:rsidR="003D24A3" w:rsidRDefault="003D24A3" w:rsidP="009465FB">
            <w:pPr>
              <w:rPr>
                <w:i/>
                <w:iCs/>
              </w:rPr>
            </w:pPr>
            <w:r>
              <w:rPr>
                <w:i/>
                <w:iCs/>
              </w:rPr>
              <w:t xml:space="preserve">Applicant’s plan thoroughly addresses only some applicable components of </w:t>
            </w:r>
            <w:r w:rsidRPr="002B2055">
              <w:rPr>
                <w:i/>
                <w:iCs/>
              </w:rPr>
              <w:t>24 CFR 578.85</w:t>
            </w:r>
            <w:r>
              <w:rPr>
                <w:i/>
                <w:iCs/>
              </w:rPr>
              <w:t xml:space="preserve"> or only somewhat addresses all applicable components, and includes a schedule of proposed activities = 7 points</w:t>
            </w:r>
          </w:p>
          <w:p w14:paraId="1403DA8E" w14:textId="77777777" w:rsidR="003D24A3" w:rsidRDefault="003D24A3" w:rsidP="009465FB">
            <w:pPr>
              <w:rPr>
                <w:i/>
                <w:iCs/>
              </w:rPr>
            </w:pPr>
            <w:r>
              <w:rPr>
                <w:i/>
                <w:iCs/>
              </w:rPr>
              <w:t xml:space="preserve">Applicant’s plan does not address any components of </w:t>
            </w:r>
            <w:r w:rsidRPr="00B64B5D">
              <w:rPr>
                <w:i/>
                <w:iCs/>
              </w:rPr>
              <w:t>24 CFR 578.85</w:t>
            </w:r>
            <w:r>
              <w:rPr>
                <w:i/>
                <w:iCs/>
              </w:rPr>
              <w:t xml:space="preserve"> but does have a schedule of proposed activities = 4 points</w:t>
            </w:r>
          </w:p>
          <w:p w14:paraId="72E42438" w14:textId="77777777" w:rsidR="003D24A3" w:rsidRDefault="003D24A3" w:rsidP="009465FB">
            <w:pPr>
              <w:rPr>
                <w:i/>
                <w:iCs/>
              </w:rPr>
            </w:pPr>
            <w:r>
              <w:rPr>
                <w:i/>
                <w:iCs/>
              </w:rPr>
              <w:t xml:space="preserve">Applicant’s plan is not clear or feasible, does not incorporate </w:t>
            </w:r>
            <w:r w:rsidRPr="00B64B5D">
              <w:rPr>
                <w:i/>
                <w:iCs/>
              </w:rPr>
              <w:t>24 CFR 578.85</w:t>
            </w:r>
            <w:r>
              <w:rPr>
                <w:i/>
                <w:iCs/>
              </w:rPr>
              <w:t xml:space="preserve">, and does not have a schedule of proposed activities = 0 points </w:t>
            </w:r>
          </w:p>
          <w:p w14:paraId="354E5FBF" w14:textId="77777777" w:rsidR="003D24A3" w:rsidRPr="00EE36A9" w:rsidRDefault="003D24A3" w:rsidP="009465FB">
            <w:pPr>
              <w:rPr>
                <w:i/>
                <w:iCs/>
              </w:rPr>
            </w:pPr>
          </w:p>
          <w:p w14:paraId="1ABBEF57" w14:textId="77777777" w:rsidR="003D24A3" w:rsidRDefault="003D24A3" w:rsidP="009465FB">
            <w:r>
              <w:rPr>
                <w:i/>
                <w:iCs/>
              </w:rPr>
              <w:t>(Data Source: Application)</w:t>
            </w:r>
          </w:p>
        </w:tc>
        <w:tc>
          <w:tcPr>
            <w:tcW w:w="1044" w:type="dxa"/>
          </w:tcPr>
          <w:p w14:paraId="36D9A4FD" w14:textId="77777777" w:rsidR="003D24A3" w:rsidRDefault="003D24A3" w:rsidP="009465FB">
            <w:pPr>
              <w:jc w:val="center"/>
            </w:pPr>
            <w:r>
              <w:t>10</w:t>
            </w:r>
          </w:p>
        </w:tc>
        <w:tc>
          <w:tcPr>
            <w:tcW w:w="1471" w:type="dxa"/>
          </w:tcPr>
          <w:p w14:paraId="569B4338" w14:textId="77777777" w:rsidR="003D24A3" w:rsidRDefault="003D24A3" w:rsidP="009465FB"/>
        </w:tc>
      </w:tr>
      <w:tr w:rsidR="003D24A3" w14:paraId="32D4EFAD" w14:textId="77777777" w:rsidTr="009465FB">
        <w:trPr>
          <w:trHeight w:val="728"/>
        </w:trPr>
        <w:tc>
          <w:tcPr>
            <w:tcW w:w="6840" w:type="dxa"/>
          </w:tcPr>
          <w:p w14:paraId="3677DC95" w14:textId="77777777" w:rsidR="003D24A3" w:rsidRDefault="003D24A3" w:rsidP="009465FB">
            <w:r>
              <w:t>Applicant provided volunteers in most recent unsheltered PIT count</w:t>
            </w:r>
          </w:p>
          <w:p w14:paraId="2F561ACB" w14:textId="77777777" w:rsidR="003D24A3" w:rsidRDefault="003D24A3" w:rsidP="009465FB">
            <w:pPr>
              <w:rPr>
                <w:i/>
                <w:iCs/>
              </w:rPr>
            </w:pPr>
            <w:r w:rsidRPr="55EE54C5">
              <w:rPr>
                <w:i/>
                <w:iCs/>
              </w:rPr>
              <w:t>(Data Source: PIT Mobile App database)</w:t>
            </w:r>
          </w:p>
        </w:tc>
        <w:tc>
          <w:tcPr>
            <w:tcW w:w="1044" w:type="dxa"/>
          </w:tcPr>
          <w:p w14:paraId="154EAF59" w14:textId="77777777" w:rsidR="003D24A3" w:rsidRDefault="003D24A3" w:rsidP="009465FB">
            <w:pPr>
              <w:jc w:val="center"/>
            </w:pPr>
            <w:r>
              <w:t>2</w:t>
            </w:r>
          </w:p>
        </w:tc>
        <w:tc>
          <w:tcPr>
            <w:tcW w:w="1471" w:type="dxa"/>
          </w:tcPr>
          <w:p w14:paraId="06A99565" w14:textId="77777777" w:rsidR="003D24A3" w:rsidRDefault="003D24A3" w:rsidP="009465FB"/>
        </w:tc>
      </w:tr>
      <w:tr w:rsidR="003D24A3" w14:paraId="44AE0C00" w14:textId="77777777" w:rsidTr="009465FB">
        <w:trPr>
          <w:trHeight w:val="728"/>
        </w:trPr>
        <w:tc>
          <w:tcPr>
            <w:tcW w:w="6840" w:type="dxa"/>
          </w:tcPr>
          <w:p w14:paraId="2DFB8B3A" w14:textId="77777777" w:rsidR="003D24A3" w:rsidRDefault="003D24A3" w:rsidP="009465FB">
            <w:r>
              <w:t>If granted, would the project applicant or a project subrecipient be a new CoC grantee?</w:t>
            </w:r>
          </w:p>
          <w:p w14:paraId="2618FF92" w14:textId="77777777" w:rsidR="003D24A3" w:rsidRPr="00113DDD" w:rsidRDefault="003D24A3" w:rsidP="009465FB">
            <w:pPr>
              <w:rPr>
                <w:i/>
                <w:iCs/>
              </w:rPr>
            </w:pPr>
            <w:r w:rsidRPr="00113DDD">
              <w:rPr>
                <w:i/>
                <w:iCs/>
              </w:rPr>
              <w:t>Yes: 1 No: 0</w:t>
            </w:r>
          </w:p>
          <w:p w14:paraId="2811532A" w14:textId="77777777" w:rsidR="003D24A3" w:rsidRDefault="003D24A3" w:rsidP="009465FB">
            <w:r w:rsidRPr="00113DDD">
              <w:rPr>
                <w:i/>
                <w:iCs/>
              </w:rPr>
              <w:t>(Data Source: Application)</w:t>
            </w:r>
          </w:p>
        </w:tc>
        <w:tc>
          <w:tcPr>
            <w:tcW w:w="1044" w:type="dxa"/>
          </w:tcPr>
          <w:p w14:paraId="3BB044E8" w14:textId="77777777" w:rsidR="003D24A3" w:rsidRDefault="003D24A3" w:rsidP="009465FB">
            <w:pPr>
              <w:jc w:val="center"/>
            </w:pPr>
            <w:r>
              <w:t>1</w:t>
            </w:r>
          </w:p>
        </w:tc>
        <w:tc>
          <w:tcPr>
            <w:tcW w:w="1471" w:type="dxa"/>
          </w:tcPr>
          <w:p w14:paraId="7450392B" w14:textId="77777777" w:rsidR="003D24A3" w:rsidRDefault="003D24A3" w:rsidP="009465FB"/>
        </w:tc>
      </w:tr>
      <w:tr w:rsidR="003D24A3" w14:paraId="1522215C" w14:textId="77777777" w:rsidTr="009465FB">
        <w:trPr>
          <w:trHeight w:val="409"/>
        </w:trPr>
        <w:tc>
          <w:tcPr>
            <w:tcW w:w="6840" w:type="dxa"/>
            <w:tcBorders>
              <w:top w:val="triple" w:sz="4" w:space="0" w:color="auto"/>
            </w:tcBorders>
            <w:shd w:val="clear" w:color="auto" w:fill="E1EBF7" w:themeFill="text2" w:themeFillTint="1A"/>
          </w:tcPr>
          <w:p w14:paraId="640F2CB2" w14:textId="77777777" w:rsidR="003D24A3" w:rsidRDefault="003D24A3" w:rsidP="009465FB">
            <w:pPr>
              <w:rPr>
                <w:b/>
                <w:bCs/>
              </w:rPr>
            </w:pPr>
            <w:r>
              <w:rPr>
                <w:b/>
                <w:bCs/>
              </w:rPr>
              <w:t>Project and System Level Performance Section Total</w:t>
            </w:r>
          </w:p>
          <w:p w14:paraId="35329A8E" w14:textId="77777777" w:rsidR="003D24A3" w:rsidRPr="005D239D" w:rsidRDefault="003D24A3" w:rsidP="009465FB">
            <w:pPr>
              <w:rPr>
                <w:b/>
                <w:bCs/>
              </w:rPr>
            </w:pPr>
          </w:p>
        </w:tc>
        <w:tc>
          <w:tcPr>
            <w:tcW w:w="1044" w:type="dxa"/>
            <w:tcBorders>
              <w:top w:val="triple" w:sz="4" w:space="0" w:color="auto"/>
            </w:tcBorders>
            <w:shd w:val="clear" w:color="auto" w:fill="E1EBF7" w:themeFill="text2" w:themeFillTint="1A"/>
          </w:tcPr>
          <w:p w14:paraId="71601705" w14:textId="77777777" w:rsidR="003D24A3" w:rsidRDefault="003D24A3" w:rsidP="009465FB">
            <w:pPr>
              <w:jc w:val="center"/>
            </w:pPr>
            <w:r>
              <w:t>25</w:t>
            </w:r>
          </w:p>
        </w:tc>
        <w:tc>
          <w:tcPr>
            <w:tcW w:w="1471" w:type="dxa"/>
            <w:tcBorders>
              <w:top w:val="triple" w:sz="4" w:space="0" w:color="auto"/>
            </w:tcBorders>
            <w:shd w:val="clear" w:color="auto" w:fill="E1EBF7" w:themeFill="text2" w:themeFillTint="1A"/>
          </w:tcPr>
          <w:p w14:paraId="0E600811" w14:textId="77777777" w:rsidR="003D24A3" w:rsidRDefault="003D24A3" w:rsidP="009465FB"/>
        </w:tc>
      </w:tr>
      <w:tr w:rsidR="003D24A3" w14:paraId="62C4340A" w14:textId="77777777" w:rsidTr="009465FB">
        <w:trPr>
          <w:trHeight w:val="287"/>
        </w:trPr>
        <w:tc>
          <w:tcPr>
            <w:tcW w:w="6840" w:type="dxa"/>
            <w:shd w:val="clear" w:color="auto" w:fill="DDD9C3" w:themeFill="background2" w:themeFillShade="E6"/>
          </w:tcPr>
          <w:p w14:paraId="59668E34" w14:textId="77777777" w:rsidR="003D24A3" w:rsidRPr="006030CE" w:rsidRDefault="003D24A3" w:rsidP="009465FB">
            <w:pPr>
              <w:rPr>
                <w:b/>
                <w:bCs/>
              </w:rPr>
            </w:pPr>
            <w:r>
              <w:rPr>
                <w:b/>
                <w:bCs/>
              </w:rPr>
              <w:t>Project Design</w:t>
            </w:r>
          </w:p>
        </w:tc>
        <w:tc>
          <w:tcPr>
            <w:tcW w:w="1044" w:type="dxa"/>
            <w:shd w:val="clear" w:color="auto" w:fill="DDD9C3" w:themeFill="background2" w:themeFillShade="E6"/>
          </w:tcPr>
          <w:p w14:paraId="4E6A3B2E" w14:textId="77777777" w:rsidR="003D24A3" w:rsidRDefault="003D24A3" w:rsidP="009465FB"/>
        </w:tc>
        <w:tc>
          <w:tcPr>
            <w:tcW w:w="1471" w:type="dxa"/>
            <w:shd w:val="clear" w:color="auto" w:fill="DDD9C3" w:themeFill="background2" w:themeFillShade="E6"/>
          </w:tcPr>
          <w:p w14:paraId="5C6D28D4" w14:textId="77777777" w:rsidR="003D24A3" w:rsidRDefault="003D24A3" w:rsidP="009465FB"/>
        </w:tc>
      </w:tr>
      <w:tr w:rsidR="003D24A3" w14:paraId="0297DED2" w14:textId="77777777" w:rsidTr="009465FB">
        <w:trPr>
          <w:trHeight w:val="350"/>
        </w:trPr>
        <w:tc>
          <w:tcPr>
            <w:tcW w:w="6840" w:type="dxa"/>
            <w:shd w:val="clear" w:color="auto" w:fill="FFFFFF" w:themeFill="background1"/>
          </w:tcPr>
          <w:p w14:paraId="1C0D5A79" w14:textId="06D7447E" w:rsidR="003D24A3" w:rsidRPr="00FB3C09" w:rsidRDefault="003D24A3" w:rsidP="009465FB">
            <w:pPr>
              <w:rPr>
                <w:i/>
                <w:iCs/>
              </w:rPr>
            </w:pPr>
            <w:r w:rsidRPr="00FB3C09">
              <w:t xml:space="preserve">Requires supportive services participation as defined by CoC Service Participation Policy as part of program design. </w:t>
            </w:r>
          </w:p>
          <w:p w14:paraId="47548A94" w14:textId="77777777" w:rsidR="003D24A3" w:rsidRPr="00947CF8" w:rsidRDefault="003D24A3" w:rsidP="009465FB">
            <w:pPr>
              <w:rPr>
                <w:b/>
                <w:bCs/>
              </w:rPr>
            </w:pPr>
            <w:r>
              <w:rPr>
                <w:b/>
                <w:bCs/>
              </w:rPr>
              <w:t>Max Points: 6</w:t>
            </w:r>
          </w:p>
          <w:p w14:paraId="11553991" w14:textId="77777777" w:rsidR="003D24A3" w:rsidRDefault="003D24A3" w:rsidP="009465FB">
            <w:r>
              <w:rPr>
                <w:i/>
                <w:iCs/>
              </w:rPr>
              <w:t xml:space="preserve">(Data Source: Application) </w:t>
            </w:r>
          </w:p>
        </w:tc>
        <w:tc>
          <w:tcPr>
            <w:tcW w:w="1044" w:type="dxa"/>
            <w:shd w:val="clear" w:color="auto" w:fill="FFFFFF" w:themeFill="background1"/>
          </w:tcPr>
          <w:p w14:paraId="0D8E3570" w14:textId="77777777" w:rsidR="003D24A3" w:rsidDel="00954616" w:rsidRDefault="003D24A3" w:rsidP="009465FB">
            <w:pPr>
              <w:jc w:val="center"/>
            </w:pPr>
            <w:r>
              <w:t>6</w:t>
            </w:r>
          </w:p>
        </w:tc>
        <w:tc>
          <w:tcPr>
            <w:tcW w:w="1471" w:type="dxa"/>
            <w:shd w:val="clear" w:color="auto" w:fill="FFFFFF" w:themeFill="background1"/>
          </w:tcPr>
          <w:p w14:paraId="23A4C149" w14:textId="77777777" w:rsidR="003D24A3" w:rsidRDefault="003D24A3" w:rsidP="009465FB"/>
        </w:tc>
      </w:tr>
      <w:tr w:rsidR="003D24A3" w14:paraId="60B2D126" w14:textId="77777777" w:rsidTr="009465FB">
        <w:trPr>
          <w:trHeight w:val="350"/>
        </w:trPr>
        <w:tc>
          <w:tcPr>
            <w:tcW w:w="6840" w:type="dxa"/>
            <w:shd w:val="clear" w:color="auto" w:fill="FFFFFF" w:themeFill="background1"/>
          </w:tcPr>
          <w:p w14:paraId="174BD4D7" w14:textId="0B6B425C" w:rsidR="003D24A3" w:rsidRDefault="003D24A3" w:rsidP="009465FB">
            <w:r>
              <w:t>Does</w:t>
            </w:r>
            <w:r w:rsidRPr="008B586D">
              <w:t xml:space="preserve"> the project target one or more the CoC's identified high needs populations? (Chronic Homelessness, Disabled, Veterans, Families with Children, Unaccompanied Youth, Domestic Violence) </w:t>
            </w:r>
          </w:p>
          <w:p w14:paraId="5330F893" w14:textId="77777777" w:rsidR="003D24A3" w:rsidRPr="002C301D" w:rsidRDefault="003D24A3" w:rsidP="009465FB">
            <w:pPr>
              <w:rPr>
                <w:b/>
                <w:bCs/>
              </w:rPr>
            </w:pPr>
            <w:r w:rsidRPr="002C301D">
              <w:rPr>
                <w:b/>
                <w:bCs/>
              </w:rPr>
              <w:t xml:space="preserve">Yes: </w:t>
            </w:r>
            <w:r>
              <w:rPr>
                <w:b/>
                <w:bCs/>
              </w:rPr>
              <w:t>4</w:t>
            </w:r>
            <w:r w:rsidRPr="002C301D">
              <w:rPr>
                <w:b/>
                <w:bCs/>
              </w:rPr>
              <w:t xml:space="preserve"> No: 0 </w:t>
            </w:r>
          </w:p>
          <w:p w14:paraId="18BD004A" w14:textId="77777777" w:rsidR="003D24A3" w:rsidRDefault="003D24A3" w:rsidP="009465FB">
            <w:pPr>
              <w:rPr>
                <w:i/>
                <w:iCs/>
              </w:rPr>
            </w:pPr>
            <w:r>
              <w:rPr>
                <w:i/>
                <w:iCs/>
              </w:rPr>
              <w:t>(Data Source: Application)</w:t>
            </w:r>
          </w:p>
          <w:p w14:paraId="25C0C50A" w14:textId="77777777" w:rsidR="003D24A3" w:rsidRPr="006368F9" w:rsidRDefault="003D24A3" w:rsidP="009465FB">
            <w:pPr>
              <w:rPr>
                <w:i/>
                <w:iCs/>
              </w:rPr>
            </w:pPr>
          </w:p>
        </w:tc>
        <w:tc>
          <w:tcPr>
            <w:tcW w:w="1044" w:type="dxa"/>
            <w:shd w:val="clear" w:color="auto" w:fill="FFFFFF" w:themeFill="background1"/>
          </w:tcPr>
          <w:p w14:paraId="6F53E646" w14:textId="77777777" w:rsidR="003D24A3" w:rsidRDefault="003D24A3" w:rsidP="009465FB">
            <w:pPr>
              <w:jc w:val="center"/>
            </w:pPr>
            <w:r>
              <w:t>4</w:t>
            </w:r>
          </w:p>
        </w:tc>
        <w:tc>
          <w:tcPr>
            <w:tcW w:w="1471" w:type="dxa"/>
            <w:shd w:val="clear" w:color="auto" w:fill="FFFFFF" w:themeFill="background1"/>
          </w:tcPr>
          <w:p w14:paraId="00B5FCE0" w14:textId="77777777" w:rsidR="003D24A3" w:rsidRDefault="003D24A3" w:rsidP="009465FB"/>
        </w:tc>
      </w:tr>
      <w:tr w:rsidR="003D24A3" w14:paraId="02B045B0" w14:textId="77777777" w:rsidTr="009465FB">
        <w:trPr>
          <w:trHeight w:val="350"/>
        </w:trPr>
        <w:tc>
          <w:tcPr>
            <w:tcW w:w="6840" w:type="dxa"/>
            <w:shd w:val="clear" w:color="auto" w:fill="FFFFFF" w:themeFill="background1"/>
          </w:tcPr>
          <w:p w14:paraId="470E8C5A" w14:textId="77777777" w:rsidR="003D24A3" w:rsidRDefault="003D24A3" w:rsidP="009465FB">
            <w:r>
              <w:t>Does the project primarily or exclusively serve families with children experiencing homelessness in accordance with 24 CFR 578.93(b)?</w:t>
            </w:r>
          </w:p>
          <w:p w14:paraId="142B2D11" w14:textId="77777777" w:rsidR="003D24A3" w:rsidRDefault="003D24A3" w:rsidP="009465FB"/>
          <w:p w14:paraId="576CACE2" w14:textId="77777777" w:rsidR="003D24A3" w:rsidRPr="00916407" w:rsidRDefault="003D24A3" w:rsidP="009465FB">
            <w:pPr>
              <w:rPr>
                <w:i/>
                <w:iCs/>
              </w:rPr>
            </w:pPr>
            <w:r w:rsidRPr="00916407">
              <w:rPr>
                <w:i/>
                <w:iCs/>
              </w:rPr>
              <w:lastRenderedPageBreak/>
              <w:t>Applicant describes how the project provides supportive services focused on improving incomes to pay rent (e.g., workforce development, job training, registered apprenticeships); leverages mainstream family service systems such as TANF; and combines housing assistance with childcare, parenting support, pregnancy-related and child healthcare, and education.</w:t>
            </w:r>
          </w:p>
        </w:tc>
        <w:tc>
          <w:tcPr>
            <w:tcW w:w="1044" w:type="dxa"/>
            <w:shd w:val="clear" w:color="auto" w:fill="FFFFFF" w:themeFill="background1"/>
          </w:tcPr>
          <w:p w14:paraId="7F312D6B" w14:textId="77777777" w:rsidR="003D24A3" w:rsidDel="00954616" w:rsidRDefault="003D24A3" w:rsidP="009465FB">
            <w:pPr>
              <w:jc w:val="center"/>
            </w:pPr>
            <w:r>
              <w:lastRenderedPageBreak/>
              <w:t>4</w:t>
            </w:r>
          </w:p>
        </w:tc>
        <w:tc>
          <w:tcPr>
            <w:tcW w:w="1471" w:type="dxa"/>
            <w:shd w:val="clear" w:color="auto" w:fill="FFFFFF" w:themeFill="background1"/>
          </w:tcPr>
          <w:p w14:paraId="1CA8617A" w14:textId="77777777" w:rsidR="003D24A3" w:rsidRDefault="003D24A3" w:rsidP="009465FB"/>
        </w:tc>
      </w:tr>
      <w:tr w:rsidR="003D24A3" w14:paraId="500FED15" w14:textId="77777777" w:rsidTr="009465FB">
        <w:trPr>
          <w:trHeight w:val="350"/>
        </w:trPr>
        <w:tc>
          <w:tcPr>
            <w:tcW w:w="6840" w:type="dxa"/>
            <w:shd w:val="clear" w:color="auto" w:fill="FFFFFF" w:themeFill="background1"/>
          </w:tcPr>
          <w:p w14:paraId="3F6E258A" w14:textId="77777777" w:rsidR="003D24A3" w:rsidRDefault="003D24A3" w:rsidP="009465FB">
            <w:r>
              <w:t>P</w:t>
            </w:r>
            <w:r w:rsidRPr="00D362E6">
              <w:t>roject provide</w:t>
            </w:r>
            <w:r>
              <w:t>s</w:t>
            </w:r>
            <w:r w:rsidRPr="00D362E6">
              <w:t xml:space="preserve"> outpatient treatment for mental health and substance use disorders with appropriate levels of care, psychosocial interventions, medication management, suicide prevention, and recovery supports</w:t>
            </w:r>
          </w:p>
        </w:tc>
        <w:tc>
          <w:tcPr>
            <w:tcW w:w="1044" w:type="dxa"/>
            <w:shd w:val="clear" w:color="auto" w:fill="FFFFFF" w:themeFill="background1"/>
          </w:tcPr>
          <w:p w14:paraId="7FA2E63D" w14:textId="77777777" w:rsidR="003D24A3" w:rsidRDefault="003D24A3" w:rsidP="009465FB">
            <w:pPr>
              <w:jc w:val="center"/>
            </w:pPr>
            <w:r>
              <w:t>3</w:t>
            </w:r>
          </w:p>
        </w:tc>
        <w:tc>
          <w:tcPr>
            <w:tcW w:w="1471" w:type="dxa"/>
            <w:shd w:val="clear" w:color="auto" w:fill="FFFFFF" w:themeFill="background1"/>
          </w:tcPr>
          <w:p w14:paraId="2767B177" w14:textId="77777777" w:rsidR="003D24A3" w:rsidRDefault="003D24A3" w:rsidP="009465FB"/>
        </w:tc>
      </w:tr>
      <w:tr w:rsidR="003D24A3" w14:paraId="79641597" w14:textId="77777777" w:rsidTr="009465FB">
        <w:trPr>
          <w:trHeight w:val="350"/>
        </w:trPr>
        <w:tc>
          <w:tcPr>
            <w:tcW w:w="6840" w:type="dxa"/>
            <w:shd w:val="clear" w:color="auto" w:fill="FFFFFF" w:themeFill="background1"/>
          </w:tcPr>
          <w:p w14:paraId="0E072A14" w14:textId="77777777" w:rsidR="003D24A3" w:rsidRDefault="003D24A3" w:rsidP="009465FB">
            <w:r>
              <w:t>Project operates sober housing in accordance with 24 CFR 578.93(b)(5).</w:t>
            </w:r>
          </w:p>
        </w:tc>
        <w:tc>
          <w:tcPr>
            <w:tcW w:w="1044" w:type="dxa"/>
            <w:shd w:val="clear" w:color="auto" w:fill="FFFFFF" w:themeFill="background1"/>
          </w:tcPr>
          <w:p w14:paraId="43E606E0" w14:textId="77777777" w:rsidR="003D24A3" w:rsidRDefault="003D24A3" w:rsidP="009465FB">
            <w:pPr>
              <w:jc w:val="center"/>
            </w:pPr>
            <w:r>
              <w:t>3</w:t>
            </w:r>
          </w:p>
        </w:tc>
        <w:tc>
          <w:tcPr>
            <w:tcW w:w="1471" w:type="dxa"/>
            <w:shd w:val="clear" w:color="auto" w:fill="FFFFFF" w:themeFill="background1"/>
          </w:tcPr>
          <w:p w14:paraId="6AA28F65" w14:textId="77777777" w:rsidR="003D24A3" w:rsidRDefault="003D24A3" w:rsidP="009465FB"/>
        </w:tc>
      </w:tr>
      <w:tr w:rsidR="003D24A3" w14:paraId="24C8AA90" w14:textId="77777777" w:rsidTr="009465FB">
        <w:trPr>
          <w:trHeight w:val="350"/>
        </w:trPr>
        <w:tc>
          <w:tcPr>
            <w:tcW w:w="6840" w:type="dxa"/>
            <w:shd w:val="clear" w:color="auto" w:fill="FFFFFF" w:themeFill="background1"/>
          </w:tcPr>
          <w:p w14:paraId="0F9D4462" w14:textId="77777777" w:rsidR="003D24A3" w:rsidRDefault="003D24A3" w:rsidP="009465FB">
            <w:r>
              <w:t>Children &amp; Youth Partnerships</w:t>
            </w:r>
          </w:p>
          <w:p w14:paraId="1F552744" w14:textId="77777777" w:rsidR="003D24A3" w:rsidRDefault="003D24A3" w:rsidP="009465FB">
            <w:pPr>
              <w:rPr>
                <w:i/>
                <w:iCs/>
              </w:rPr>
            </w:pPr>
            <w:r>
              <w:rPr>
                <w:i/>
                <w:iCs/>
              </w:rPr>
              <w:t>Applicant provides service directly or includes</w:t>
            </w:r>
            <w:r w:rsidRPr="00AF0175">
              <w:rPr>
                <w:i/>
                <w:iCs/>
              </w:rPr>
              <w:t xml:space="preserve"> written agreements in place for educational supports/services for children ages 0-5, such as Public Pre-K, Head Start, Child Care, or home visiting/MIECHV</w:t>
            </w:r>
            <w:r>
              <w:rPr>
                <w:i/>
                <w:iCs/>
              </w:rPr>
              <w:t xml:space="preserve"> = 2 points</w:t>
            </w:r>
          </w:p>
          <w:p w14:paraId="20D01001" w14:textId="77777777" w:rsidR="003D24A3" w:rsidRDefault="003D24A3" w:rsidP="009465FB">
            <w:pPr>
              <w:rPr>
                <w:i/>
                <w:iCs/>
              </w:rPr>
            </w:pPr>
            <w:r>
              <w:rPr>
                <w:i/>
                <w:iCs/>
              </w:rPr>
              <w:t xml:space="preserve">Answered “Yes”, but supplied </w:t>
            </w:r>
            <w:r w:rsidRPr="11E693BC">
              <w:rPr>
                <w:i/>
                <w:iCs/>
              </w:rPr>
              <w:t>n</w:t>
            </w:r>
            <w:r>
              <w:rPr>
                <w:i/>
                <w:iCs/>
              </w:rPr>
              <w:t>o written agreements = 1 point</w:t>
            </w:r>
          </w:p>
          <w:p w14:paraId="6902C7F5" w14:textId="77777777" w:rsidR="003D24A3" w:rsidRPr="00AB1CF3" w:rsidRDefault="003D24A3" w:rsidP="009465FB">
            <w:pPr>
              <w:rPr>
                <w:i/>
                <w:iCs/>
                <w:strike/>
              </w:rPr>
            </w:pPr>
            <w:r>
              <w:rPr>
                <w:i/>
                <w:iCs/>
              </w:rPr>
              <w:t>A</w:t>
            </w:r>
            <w:r w:rsidRPr="003B4067">
              <w:rPr>
                <w:i/>
                <w:iCs/>
              </w:rPr>
              <w:t xml:space="preserve">nswered "No" = 0 points </w:t>
            </w:r>
          </w:p>
          <w:p w14:paraId="2ABDFACA" w14:textId="77777777" w:rsidR="003D24A3" w:rsidRPr="00001761" w:rsidRDefault="003D24A3" w:rsidP="009465FB">
            <w:pPr>
              <w:rPr>
                <w:i/>
                <w:iCs/>
              </w:rPr>
            </w:pPr>
            <w:r w:rsidRPr="00932F78">
              <w:rPr>
                <w:i/>
                <w:iCs/>
              </w:rPr>
              <w:t>(Data Source: Application</w:t>
            </w:r>
            <w:r>
              <w:rPr>
                <w:i/>
                <w:iCs/>
              </w:rPr>
              <w:t>)</w:t>
            </w:r>
          </w:p>
        </w:tc>
        <w:tc>
          <w:tcPr>
            <w:tcW w:w="1044" w:type="dxa"/>
            <w:shd w:val="clear" w:color="auto" w:fill="FFFFFF" w:themeFill="background1"/>
          </w:tcPr>
          <w:p w14:paraId="554AE9BA" w14:textId="77777777" w:rsidR="003D24A3" w:rsidRDefault="003D24A3" w:rsidP="009465FB">
            <w:pPr>
              <w:jc w:val="center"/>
            </w:pPr>
            <w:r>
              <w:t>2</w:t>
            </w:r>
          </w:p>
        </w:tc>
        <w:tc>
          <w:tcPr>
            <w:tcW w:w="1471" w:type="dxa"/>
            <w:shd w:val="clear" w:color="auto" w:fill="FFFFFF" w:themeFill="background1"/>
          </w:tcPr>
          <w:p w14:paraId="35F57650" w14:textId="77777777" w:rsidR="003D24A3" w:rsidRDefault="003D24A3" w:rsidP="009465FB"/>
        </w:tc>
      </w:tr>
      <w:tr w:rsidR="003D24A3" w14:paraId="6FD53CC5" w14:textId="77777777" w:rsidTr="009465FB">
        <w:trPr>
          <w:trHeight w:val="350"/>
        </w:trPr>
        <w:tc>
          <w:tcPr>
            <w:tcW w:w="6840" w:type="dxa"/>
            <w:shd w:val="clear" w:color="auto" w:fill="FFFFFF" w:themeFill="background1"/>
          </w:tcPr>
          <w:p w14:paraId="41442570" w14:textId="77777777" w:rsidR="003D24A3" w:rsidRDefault="003D24A3" w:rsidP="009465FB">
            <w:r>
              <w:t>Project provides or has partnership to provide</w:t>
            </w:r>
            <w:r w:rsidRPr="0033724C">
              <w:t xml:space="preserve"> specialized supportive services for homeless individuals with a high level of medical needs.</w:t>
            </w:r>
          </w:p>
          <w:p w14:paraId="6E5D0C55" w14:textId="03967601" w:rsidR="003D24A3" w:rsidRDefault="003D24A3" w:rsidP="009465FB">
            <w:pPr>
              <w:rPr>
                <w:i/>
                <w:iCs/>
              </w:rPr>
            </w:pPr>
            <w:r>
              <w:rPr>
                <w:i/>
                <w:iCs/>
              </w:rPr>
              <w:t xml:space="preserve">Applicants </w:t>
            </w:r>
            <w:r w:rsidR="00FE4A77">
              <w:rPr>
                <w:i/>
                <w:iCs/>
              </w:rPr>
              <w:t>provide</w:t>
            </w:r>
            <w:r>
              <w:rPr>
                <w:i/>
                <w:iCs/>
              </w:rPr>
              <w:t xml:space="preserve"> service directly or </w:t>
            </w:r>
            <w:r w:rsidR="00FE4A77">
              <w:rPr>
                <w:i/>
                <w:iCs/>
              </w:rPr>
              <w:t>include</w:t>
            </w:r>
            <w:r w:rsidRPr="00AF0175">
              <w:rPr>
                <w:i/>
                <w:iCs/>
              </w:rPr>
              <w:t xml:space="preserve"> written agreements</w:t>
            </w:r>
            <w:r>
              <w:rPr>
                <w:i/>
                <w:iCs/>
              </w:rPr>
              <w:t xml:space="preserve"> if it’s a partnership</w:t>
            </w:r>
            <w:r w:rsidRPr="00AF0175">
              <w:rPr>
                <w:i/>
                <w:iCs/>
              </w:rPr>
              <w:t xml:space="preserve"> </w:t>
            </w:r>
            <w:r>
              <w:rPr>
                <w:i/>
                <w:iCs/>
              </w:rPr>
              <w:t>= 2 points</w:t>
            </w:r>
          </w:p>
          <w:p w14:paraId="02AF0022" w14:textId="77777777" w:rsidR="003D24A3" w:rsidRDefault="003D24A3" w:rsidP="009465FB">
            <w:pPr>
              <w:rPr>
                <w:i/>
                <w:iCs/>
              </w:rPr>
            </w:pPr>
            <w:r>
              <w:rPr>
                <w:i/>
                <w:iCs/>
              </w:rPr>
              <w:t xml:space="preserve">Answered “Yes”, but it’s a partnership and they supplied </w:t>
            </w:r>
            <w:r w:rsidRPr="11E693BC">
              <w:rPr>
                <w:i/>
                <w:iCs/>
              </w:rPr>
              <w:t>n</w:t>
            </w:r>
            <w:r>
              <w:rPr>
                <w:i/>
                <w:iCs/>
              </w:rPr>
              <w:t>o written agreements = 1 point</w:t>
            </w:r>
          </w:p>
          <w:p w14:paraId="0EA4D785" w14:textId="77777777" w:rsidR="003D24A3" w:rsidRPr="00916407" w:rsidRDefault="003D24A3" w:rsidP="009465FB">
            <w:pPr>
              <w:rPr>
                <w:i/>
                <w:iCs/>
                <w:strike/>
              </w:rPr>
            </w:pPr>
            <w:r>
              <w:rPr>
                <w:i/>
                <w:iCs/>
              </w:rPr>
              <w:t>A</w:t>
            </w:r>
            <w:r w:rsidRPr="003B4067">
              <w:rPr>
                <w:i/>
                <w:iCs/>
              </w:rPr>
              <w:t xml:space="preserve">nswered "No" = 0 points </w:t>
            </w:r>
          </w:p>
          <w:p w14:paraId="64ECC183" w14:textId="77777777" w:rsidR="003D24A3" w:rsidRPr="00001761" w:rsidRDefault="003D24A3" w:rsidP="009465FB">
            <w:pPr>
              <w:rPr>
                <w:i/>
                <w:iCs/>
              </w:rPr>
            </w:pPr>
            <w:r w:rsidRPr="00932F78">
              <w:rPr>
                <w:i/>
                <w:iCs/>
              </w:rPr>
              <w:t>(Data Source: Application</w:t>
            </w:r>
            <w:r>
              <w:rPr>
                <w:i/>
                <w:iCs/>
              </w:rPr>
              <w:t>)</w:t>
            </w:r>
          </w:p>
        </w:tc>
        <w:tc>
          <w:tcPr>
            <w:tcW w:w="1044" w:type="dxa"/>
            <w:shd w:val="clear" w:color="auto" w:fill="FFFFFF" w:themeFill="background1"/>
          </w:tcPr>
          <w:p w14:paraId="69C8B845" w14:textId="77777777" w:rsidR="003D24A3" w:rsidRDefault="003D24A3" w:rsidP="009465FB">
            <w:pPr>
              <w:jc w:val="center"/>
            </w:pPr>
            <w:r>
              <w:t>2</w:t>
            </w:r>
          </w:p>
        </w:tc>
        <w:tc>
          <w:tcPr>
            <w:tcW w:w="1471" w:type="dxa"/>
            <w:shd w:val="clear" w:color="auto" w:fill="FFFFFF" w:themeFill="background1"/>
          </w:tcPr>
          <w:p w14:paraId="54522EAB" w14:textId="77777777" w:rsidR="003D24A3" w:rsidRDefault="003D24A3" w:rsidP="009465FB"/>
        </w:tc>
      </w:tr>
      <w:tr w:rsidR="003D24A3" w14:paraId="6AA41202" w14:textId="77777777" w:rsidTr="009465FB">
        <w:trPr>
          <w:trHeight w:val="350"/>
        </w:trPr>
        <w:tc>
          <w:tcPr>
            <w:tcW w:w="6840" w:type="dxa"/>
            <w:shd w:val="clear" w:color="auto" w:fill="FFFFFF" w:themeFill="background1"/>
          </w:tcPr>
          <w:p w14:paraId="62894BEC" w14:textId="77777777" w:rsidR="003D24A3" w:rsidRDefault="003D24A3" w:rsidP="009465FB">
            <w:r>
              <w:t>Project serves or has partnership to serve</w:t>
            </w:r>
            <w:r w:rsidRPr="00747AB7">
              <w:t xml:space="preserve"> aging and elderly individuals experiencing homelessness, such as with a provider of residential care, assisted living, or medical respite services</w:t>
            </w:r>
          </w:p>
          <w:p w14:paraId="48328E67" w14:textId="77777777" w:rsidR="003D24A3" w:rsidRDefault="003D24A3" w:rsidP="009465FB"/>
          <w:p w14:paraId="568DCDF3" w14:textId="182F4047" w:rsidR="003D24A3" w:rsidRDefault="003D24A3" w:rsidP="009465FB">
            <w:pPr>
              <w:rPr>
                <w:i/>
                <w:iCs/>
              </w:rPr>
            </w:pPr>
            <w:r>
              <w:rPr>
                <w:i/>
                <w:iCs/>
              </w:rPr>
              <w:t xml:space="preserve">Applicants </w:t>
            </w:r>
            <w:r w:rsidR="00FE4A77">
              <w:rPr>
                <w:i/>
                <w:iCs/>
              </w:rPr>
              <w:t>provide</w:t>
            </w:r>
            <w:r>
              <w:rPr>
                <w:i/>
                <w:iCs/>
              </w:rPr>
              <w:t xml:space="preserve"> service directly or </w:t>
            </w:r>
            <w:r w:rsidR="00FE4A77">
              <w:rPr>
                <w:i/>
                <w:iCs/>
              </w:rPr>
              <w:t>include</w:t>
            </w:r>
            <w:r w:rsidRPr="00AF0175">
              <w:rPr>
                <w:i/>
                <w:iCs/>
              </w:rPr>
              <w:t xml:space="preserve"> written agreements</w:t>
            </w:r>
            <w:r>
              <w:rPr>
                <w:i/>
                <w:iCs/>
              </w:rPr>
              <w:t xml:space="preserve"> if it’s a partnership</w:t>
            </w:r>
            <w:r w:rsidRPr="00AF0175">
              <w:rPr>
                <w:i/>
                <w:iCs/>
              </w:rPr>
              <w:t xml:space="preserve"> </w:t>
            </w:r>
            <w:r>
              <w:rPr>
                <w:i/>
                <w:iCs/>
              </w:rPr>
              <w:t>= 2 points</w:t>
            </w:r>
          </w:p>
          <w:p w14:paraId="1922B686" w14:textId="77777777" w:rsidR="003D24A3" w:rsidRDefault="003D24A3" w:rsidP="009465FB">
            <w:pPr>
              <w:rPr>
                <w:i/>
                <w:iCs/>
              </w:rPr>
            </w:pPr>
            <w:r>
              <w:rPr>
                <w:i/>
                <w:iCs/>
              </w:rPr>
              <w:t xml:space="preserve">Answered “Yes”, but it’s a partnership and they supplied </w:t>
            </w:r>
            <w:r w:rsidRPr="11E693BC">
              <w:rPr>
                <w:i/>
                <w:iCs/>
              </w:rPr>
              <w:t>n</w:t>
            </w:r>
            <w:r>
              <w:rPr>
                <w:i/>
                <w:iCs/>
              </w:rPr>
              <w:t>o written agreements = 1 point</w:t>
            </w:r>
          </w:p>
          <w:p w14:paraId="63C104F3" w14:textId="77777777" w:rsidR="003D24A3" w:rsidRPr="00916407" w:rsidRDefault="003D24A3" w:rsidP="009465FB">
            <w:pPr>
              <w:rPr>
                <w:i/>
                <w:iCs/>
                <w:strike/>
              </w:rPr>
            </w:pPr>
            <w:r>
              <w:rPr>
                <w:i/>
                <w:iCs/>
              </w:rPr>
              <w:t>A</w:t>
            </w:r>
            <w:r w:rsidRPr="003B4067">
              <w:rPr>
                <w:i/>
                <w:iCs/>
              </w:rPr>
              <w:t xml:space="preserve">nswered "No" = 0 points </w:t>
            </w:r>
          </w:p>
          <w:p w14:paraId="7EE7C90C" w14:textId="77777777" w:rsidR="003D24A3" w:rsidRPr="00001761" w:rsidRDefault="003D24A3" w:rsidP="009465FB">
            <w:pPr>
              <w:rPr>
                <w:i/>
                <w:iCs/>
              </w:rPr>
            </w:pPr>
            <w:r w:rsidRPr="00932F78">
              <w:rPr>
                <w:i/>
                <w:iCs/>
              </w:rPr>
              <w:t>(Data Source: Application</w:t>
            </w:r>
            <w:r>
              <w:rPr>
                <w:i/>
                <w:iCs/>
              </w:rPr>
              <w:t>)</w:t>
            </w:r>
          </w:p>
        </w:tc>
        <w:tc>
          <w:tcPr>
            <w:tcW w:w="1044" w:type="dxa"/>
            <w:shd w:val="clear" w:color="auto" w:fill="FFFFFF" w:themeFill="background1"/>
          </w:tcPr>
          <w:p w14:paraId="1D18CB58" w14:textId="77777777" w:rsidR="003D24A3" w:rsidRDefault="003D24A3" w:rsidP="009465FB">
            <w:pPr>
              <w:jc w:val="center"/>
            </w:pPr>
            <w:r>
              <w:t>2</w:t>
            </w:r>
          </w:p>
        </w:tc>
        <w:tc>
          <w:tcPr>
            <w:tcW w:w="1471" w:type="dxa"/>
            <w:shd w:val="clear" w:color="auto" w:fill="FFFFFF" w:themeFill="background1"/>
          </w:tcPr>
          <w:p w14:paraId="5B3DBDB8" w14:textId="77777777" w:rsidR="003D24A3" w:rsidRDefault="003D24A3" w:rsidP="009465FB"/>
        </w:tc>
      </w:tr>
      <w:tr w:rsidR="003D24A3" w14:paraId="678FBD99" w14:textId="77777777" w:rsidTr="009465FB">
        <w:trPr>
          <w:trHeight w:val="350"/>
        </w:trPr>
        <w:tc>
          <w:tcPr>
            <w:tcW w:w="6840" w:type="dxa"/>
            <w:shd w:val="clear" w:color="auto" w:fill="FFFFFF" w:themeFill="background1"/>
          </w:tcPr>
          <w:p w14:paraId="3353D296" w14:textId="77777777" w:rsidR="003D24A3" w:rsidRDefault="003D24A3" w:rsidP="009465FB">
            <w:r w:rsidRPr="00C7014C">
              <w:t xml:space="preserve">Project has a written agreement with a workforce development organization (such as the Local Workforce Development Board, State Workforce Agency, American Job Center (also known as One-Stop Career Centers), registered apprenticeship program, community </w:t>
            </w:r>
            <w:r>
              <w:t>or</w:t>
            </w:r>
            <w:r w:rsidRPr="00C7014C">
              <w:t xml:space="preserve"> technical college, union training program, adult education provider, or State Vocational Rehabilitation agency) focused on helping participants increase employment income</w:t>
            </w:r>
          </w:p>
          <w:p w14:paraId="31C281A3" w14:textId="77777777" w:rsidR="003D24A3" w:rsidRPr="00001761" w:rsidRDefault="003D24A3" w:rsidP="009465FB">
            <w:pPr>
              <w:rPr>
                <w:i/>
                <w:iCs/>
              </w:rPr>
            </w:pPr>
            <w:r w:rsidRPr="00932F78">
              <w:rPr>
                <w:i/>
                <w:iCs/>
              </w:rPr>
              <w:t>(Data Source: Application</w:t>
            </w:r>
            <w:r>
              <w:rPr>
                <w:i/>
                <w:iCs/>
              </w:rPr>
              <w:t>)</w:t>
            </w:r>
          </w:p>
        </w:tc>
        <w:tc>
          <w:tcPr>
            <w:tcW w:w="1044" w:type="dxa"/>
            <w:shd w:val="clear" w:color="auto" w:fill="FFFFFF" w:themeFill="background1"/>
          </w:tcPr>
          <w:p w14:paraId="0DF40616" w14:textId="77777777" w:rsidR="003D24A3" w:rsidRDefault="003D24A3" w:rsidP="009465FB">
            <w:pPr>
              <w:jc w:val="center"/>
            </w:pPr>
            <w:r>
              <w:t>2</w:t>
            </w:r>
          </w:p>
        </w:tc>
        <w:tc>
          <w:tcPr>
            <w:tcW w:w="1471" w:type="dxa"/>
            <w:shd w:val="clear" w:color="auto" w:fill="FFFFFF" w:themeFill="background1"/>
          </w:tcPr>
          <w:p w14:paraId="659A327C" w14:textId="77777777" w:rsidR="003D24A3" w:rsidRDefault="003D24A3" w:rsidP="009465FB"/>
        </w:tc>
      </w:tr>
      <w:tr w:rsidR="003D24A3" w14:paraId="6389A2EB" w14:textId="77777777" w:rsidTr="009465FB">
        <w:trPr>
          <w:trHeight w:val="350"/>
        </w:trPr>
        <w:tc>
          <w:tcPr>
            <w:tcW w:w="6840" w:type="dxa"/>
            <w:shd w:val="clear" w:color="auto" w:fill="FFFFFF" w:themeFill="background1"/>
          </w:tcPr>
          <w:p w14:paraId="10698EC5" w14:textId="77777777" w:rsidR="003D24A3" w:rsidRDefault="003D24A3" w:rsidP="009465FB">
            <w:r w:rsidRPr="607332BF">
              <w:rPr>
                <w:rFonts w:eastAsiaTheme="minorEastAsia"/>
              </w:rPr>
              <w:t>Applicant describes their experience in effectively addressing homelessness with transitional housing or similar projects that have successfully assisted homeless individuals and families in exiting</w:t>
            </w:r>
            <w:r>
              <w:t xml:space="preserve"> homelessness within 24 months.</w:t>
            </w:r>
          </w:p>
          <w:p w14:paraId="3C96DC88" w14:textId="77777777" w:rsidR="003D24A3" w:rsidRPr="00EC26FC" w:rsidRDefault="003D24A3" w:rsidP="009465FB">
            <w:pPr>
              <w:rPr>
                <w:i/>
                <w:iCs/>
              </w:rPr>
            </w:pPr>
            <w:r w:rsidRPr="00EC26FC">
              <w:rPr>
                <w:i/>
                <w:iCs/>
              </w:rPr>
              <w:t xml:space="preserve">Detailed description of experience in affectively addressing homelessness and ensured people exited homelessness within 24 months = 2 points </w:t>
            </w:r>
          </w:p>
          <w:p w14:paraId="02971365" w14:textId="77777777" w:rsidR="003D24A3" w:rsidRPr="00EC26FC" w:rsidRDefault="003D24A3" w:rsidP="009465FB">
            <w:pPr>
              <w:rPr>
                <w:i/>
                <w:iCs/>
              </w:rPr>
            </w:pPr>
            <w:r w:rsidRPr="00EC26FC">
              <w:rPr>
                <w:i/>
                <w:iCs/>
              </w:rPr>
              <w:lastRenderedPageBreak/>
              <w:t>Limited description of experience in affectively addressing homelessness and ensured people exited homelessness within 24 months  = 1 point</w:t>
            </w:r>
          </w:p>
          <w:p w14:paraId="78CFAFD4" w14:textId="77777777" w:rsidR="003D24A3" w:rsidRPr="00EC26FC" w:rsidRDefault="003D24A3" w:rsidP="009465FB">
            <w:pPr>
              <w:rPr>
                <w:i/>
                <w:iCs/>
              </w:rPr>
            </w:pPr>
            <w:r w:rsidRPr="00EC26FC">
              <w:rPr>
                <w:i/>
                <w:iCs/>
              </w:rPr>
              <w:t>Unacceptable/unrelated response = 0 points</w:t>
            </w:r>
          </w:p>
          <w:p w14:paraId="52994351" w14:textId="77777777" w:rsidR="003D24A3" w:rsidRPr="00711D8F" w:rsidRDefault="003D24A3" w:rsidP="009465FB">
            <w:pPr>
              <w:rPr>
                <w:i/>
                <w:iCs/>
              </w:rPr>
            </w:pPr>
            <w:r w:rsidRPr="11E693BC">
              <w:rPr>
                <w:i/>
                <w:iCs/>
              </w:rPr>
              <w:t>(Data Source: Application)</w:t>
            </w:r>
          </w:p>
          <w:p w14:paraId="5CB8492D" w14:textId="77777777" w:rsidR="003D24A3" w:rsidRPr="00C7014C" w:rsidRDefault="003D24A3" w:rsidP="009465FB"/>
        </w:tc>
        <w:tc>
          <w:tcPr>
            <w:tcW w:w="1044" w:type="dxa"/>
            <w:shd w:val="clear" w:color="auto" w:fill="FFFFFF" w:themeFill="background1"/>
          </w:tcPr>
          <w:p w14:paraId="24DC1984" w14:textId="77777777" w:rsidR="003D24A3" w:rsidRDefault="003D24A3" w:rsidP="009465FB">
            <w:pPr>
              <w:jc w:val="center"/>
            </w:pPr>
            <w:r>
              <w:lastRenderedPageBreak/>
              <w:t>2</w:t>
            </w:r>
          </w:p>
        </w:tc>
        <w:tc>
          <w:tcPr>
            <w:tcW w:w="1471" w:type="dxa"/>
            <w:shd w:val="clear" w:color="auto" w:fill="FFFFFF" w:themeFill="background1"/>
          </w:tcPr>
          <w:p w14:paraId="2ACBB273" w14:textId="77777777" w:rsidR="003D24A3" w:rsidRDefault="003D24A3" w:rsidP="009465FB"/>
        </w:tc>
      </w:tr>
      <w:tr w:rsidR="003D24A3" w14:paraId="3700491D" w14:textId="77777777" w:rsidTr="009465FB">
        <w:trPr>
          <w:trHeight w:val="400"/>
        </w:trPr>
        <w:tc>
          <w:tcPr>
            <w:tcW w:w="6840" w:type="dxa"/>
            <w:tcBorders>
              <w:top w:val="triple" w:sz="4" w:space="0" w:color="auto"/>
            </w:tcBorders>
            <w:shd w:val="clear" w:color="auto" w:fill="E1EBF7" w:themeFill="text2" w:themeFillTint="1A"/>
          </w:tcPr>
          <w:p w14:paraId="323BF39A" w14:textId="77777777" w:rsidR="003D24A3" w:rsidRDefault="003D24A3" w:rsidP="009465FB">
            <w:pPr>
              <w:jc w:val="right"/>
              <w:rPr>
                <w:b/>
                <w:bCs/>
              </w:rPr>
            </w:pPr>
            <w:r>
              <w:rPr>
                <w:b/>
                <w:bCs/>
              </w:rPr>
              <w:t>Project Design</w:t>
            </w:r>
          </w:p>
          <w:p w14:paraId="40FD39CE" w14:textId="77777777" w:rsidR="003D24A3" w:rsidRPr="00B4083A" w:rsidRDefault="003D24A3" w:rsidP="009465FB">
            <w:pPr>
              <w:rPr>
                <w:b/>
                <w:bCs/>
              </w:rPr>
            </w:pPr>
          </w:p>
        </w:tc>
        <w:tc>
          <w:tcPr>
            <w:tcW w:w="1044" w:type="dxa"/>
            <w:tcBorders>
              <w:top w:val="triple" w:sz="4" w:space="0" w:color="auto"/>
            </w:tcBorders>
            <w:shd w:val="clear" w:color="auto" w:fill="E1EBF7" w:themeFill="text2" w:themeFillTint="1A"/>
          </w:tcPr>
          <w:p w14:paraId="4D9F6C07" w14:textId="77777777" w:rsidR="003D24A3" w:rsidRDefault="003D24A3" w:rsidP="009465FB">
            <w:pPr>
              <w:jc w:val="center"/>
            </w:pPr>
            <w:r>
              <w:t>30</w:t>
            </w:r>
          </w:p>
        </w:tc>
        <w:tc>
          <w:tcPr>
            <w:tcW w:w="1471" w:type="dxa"/>
            <w:tcBorders>
              <w:top w:val="triple" w:sz="4" w:space="0" w:color="auto"/>
            </w:tcBorders>
            <w:shd w:val="clear" w:color="auto" w:fill="E1EBF7" w:themeFill="text2" w:themeFillTint="1A"/>
          </w:tcPr>
          <w:p w14:paraId="78001A5D" w14:textId="77777777" w:rsidR="003D24A3" w:rsidRDefault="003D24A3" w:rsidP="009465FB"/>
        </w:tc>
      </w:tr>
      <w:tr w:rsidR="003D24A3" w:rsidRPr="00422CF1" w14:paraId="09A48AA9" w14:textId="77777777" w:rsidTr="009465FB">
        <w:trPr>
          <w:trHeight w:val="520"/>
        </w:trPr>
        <w:tc>
          <w:tcPr>
            <w:tcW w:w="6840" w:type="dxa"/>
            <w:shd w:val="clear" w:color="auto" w:fill="DDD9C3" w:themeFill="background2" w:themeFillShade="E6"/>
          </w:tcPr>
          <w:p w14:paraId="2101A398" w14:textId="77777777" w:rsidR="003D24A3" w:rsidRDefault="003D24A3" w:rsidP="009465FB">
            <w:r w:rsidRPr="00422CF1">
              <w:rPr>
                <w:b/>
                <w:bCs/>
              </w:rPr>
              <w:t>Capacity</w:t>
            </w:r>
            <w:r>
              <w:rPr>
                <w:b/>
                <w:bCs/>
              </w:rPr>
              <w:t xml:space="preserve"> and </w:t>
            </w:r>
            <w:r w:rsidRPr="00422CF1">
              <w:rPr>
                <w:b/>
                <w:bCs/>
              </w:rPr>
              <w:t>Experience</w:t>
            </w:r>
          </w:p>
        </w:tc>
        <w:tc>
          <w:tcPr>
            <w:tcW w:w="1044" w:type="dxa"/>
            <w:shd w:val="clear" w:color="auto" w:fill="DDD9C3" w:themeFill="background2" w:themeFillShade="E6"/>
          </w:tcPr>
          <w:p w14:paraId="56EDD1B0" w14:textId="77777777" w:rsidR="003D24A3" w:rsidRPr="00422CF1" w:rsidRDefault="003D24A3" w:rsidP="009465FB">
            <w:pPr>
              <w:jc w:val="center"/>
              <w:rPr>
                <w:b/>
                <w:bCs/>
              </w:rPr>
            </w:pPr>
            <w:r w:rsidRPr="00422CF1">
              <w:rPr>
                <w:b/>
                <w:bCs/>
              </w:rPr>
              <w:t>Max Points</w:t>
            </w:r>
          </w:p>
        </w:tc>
        <w:tc>
          <w:tcPr>
            <w:tcW w:w="1471" w:type="dxa"/>
            <w:shd w:val="clear" w:color="auto" w:fill="DDD9C3" w:themeFill="background2" w:themeFillShade="E6"/>
          </w:tcPr>
          <w:p w14:paraId="7C92341C" w14:textId="77777777" w:rsidR="003D24A3" w:rsidRPr="00422CF1" w:rsidRDefault="003D24A3" w:rsidP="009465FB">
            <w:pPr>
              <w:jc w:val="center"/>
              <w:rPr>
                <w:b/>
                <w:bCs/>
              </w:rPr>
            </w:pPr>
            <w:r w:rsidRPr="00422CF1">
              <w:rPr>
                <w:b/>
                <w:bCs/>
              </w:rPr>
              <w:t>Application</w:t>
            </w:r>
          </w:p>
          <w:p w14:paraId="0FE61AF3" w14:textId="77777777" w:rsidR="003D24A3" w:rsidRPr="00422CF1" w:rsidRDefault="003D24A3" w:rsidP="009465FB">
            <w:pPr>
              <w:jc w:val="center"/>
              <w:rPr>
                <w:b/>
                <w:bCs/>
              </w:rPr>
            </w:pPr>
            <w:r w:rsidRPr="00422CF1">
              <w:rPr>
                <w:b/>
                <w:bCs/>
              </w:rPr>
              <w:t>Score</w:t>
            </w:r>
          </w:p>
        </w:tc>
      </w:tr>
      <w:tr w:rsidR="003D24A3" w14:paraId="1B73D798" w14:textId="77777777" w:rsidTr="009465FB">
        <w:trPr>
          <w:trHeight w:val="827"/>
        </w:trPr>
        <w:tc>
          <w:tcPr>
            <w:tcW w:w="6840" w:type="dxa"/>
          </w:tcPr>
          <w:p w14:paraId="08683995" w14:textId="77777777" w:rsidR="003D24A3" w:rsidRDefault="003D24A3" w:rsidP="009465FB">
            <w:pPr>
              <w:rPr>
                <w:rFonts w:cs="Arial"/>
                <w:color w:val="000000"/>
              </w:rPr>
            </w:pPr>
            <w:r w:rsidRPr="00422CF1">
              <w:rPr>
                <w:rFonts w:cs="Arial"/>
                <w:color w:val="000000"/>
              </w:rPr>
              <w:t>Experience operating HUD</w:t>
            </w:r>
            <w:r>
              <w:rPr>
                <w:rFonts w:cs="Arial"/>
                <w:color w:val="000000"/>
              </w:rPr>
              <w:t xml:space="preserve">, </w:t>
            </w:r>
            <w:r w:rsidRPr="00422CF1">
              <w:rPr>
                <w:rFonts w:cs="Arial"/>
                <w:color w:val="000000"/>
              </w:rPr>
              <w:t>Federal</w:t>
            </w:r>
            <w:r>
              <w:rPr>
                <w:rFonts w:cs="Arial"/>
                <w:color w:val="000000"/>
              </w:rPr>
              <w:t xml:space="preserve">, or </w:t>
            </w:r>
            <w:r w:rsidRPr="00422CF1">
              <w:rPr>
                <w:rFonts w:cs="Arial"/>
                <w:color w:val="000000"/>
              </w:rPr>
              <w:t xml:space="preserve">State funded programs </w:t>
            </w:r>
          </w:p>
          <w:p w14:paraId="2175C7D9" w14:textId="77777777" w:rsidR="003D24A3" w:rsidRDefault="003D24A3" w:rsidP="009465FB">
            <w:pPr>
              <w:rPr>
                <w:rFonts w:cs="Arial"/>
                <w:b/>
                <w:bCs/>
                <w:color w:val="000000"/>
              </w:rPr>
            </w:pPr>
            <w:r>
              <w:rPr>
                <w:rFonts w:cs="Arial"/>
                <w:b/>
                <w:bCs/>
                <w:color w:val="000000"/>
              </w:rPr>
              <w:t>1</w:t>
            </w:r>
            <w:r w:rsidRPr="00AB1083">
              <w:rPr>
                <w:rFonts w:cs="Arial"/>
                <w:b/>
                <w:bCs/>
                <w:color w:val="000000"/>
              </w:rPr>
              <w:t xml:space="preserve"> pt per year of experience, Max: </w:t>
            </w:r>
            <w:r>
              <w:rPr>
                <w:rFonts w:cs="Arial"/>
                <w:b/>
                <w:bCs/>
                <w:color w:val="000000"/>
              </w:rPr>
              <w:t>5</w:t>
            </w:r>
            <w:r w:rsidRPr="00AB1083">
              <w:rPr>
                <w:rFonts w:cs="Arial"/>
                <w:b/>
                <w:bCs/>
                <w:color w:val="000000"/>
              </w:rPr>
              <w:t xml:space="preserve"> Points</w:t>
            </w:r>
          </w:p>
          <w:p w14:paraId="3E808495" w14:textId="77777777" w:rsidR="003D24A3" w:rsidRPr="00AB1083" w:rsidRDefault="003D24A3" w:rsidP="009465FB">
            <w:pPr>
              <w:rPr>
                <w:rFonts w:cs="Arial"/>
                <w:b/>
                <w:bCs/>
                <w:color w:val="000000"/>
              </w:rPr>
            </w:pPr>
            <w:r>
              <w:rPr>
                <w:i/>
                <w:iCs/>
              </w:rPr>
              <w:t>(Data Source: Application)</w:t>
            </w:r>
          </w:p>
        </w:tc>
        <w:tc>
          <w:tcPr>
            <w:tcW w:w="1044" w:type="dxa"/>
          </w:tcPr>
          <w:p w14:paraId="636B1D2C" w14:textId="77777777" w:rsidR="003D24A3" w:rsidRDefault="003D24A3" w:rsidP="009465FB">
            <w:pPr>
              <w:jc w:val="center"/>
            </w:pPr>
            <w:r>
              <w:t>5</w:t>
            </w:r>
          </w:p>
        </w:tc>
        <w:tc>
          <w:tcPr>
            <w:tcW w:w="1471" w:type="dxa"/>
          </w:tcPr>
          <w:p w14:paraId="1F4B010B" w14:textId="77777777" w:rsidR="003D24A3" w:rsidRDefault="003D24A3" w:rsidP="009465FB"/>
        </w:tc>
      </w:tr>
      <w:tr w:rsidR="003D24A3" w14:paraId="064E0C59" w14:textId="77777777" w:rsidTr="009465FB">
        <w:trPr>
          <w:trHeight w:val="962"/>
        </w:trPr>
        <w:tc>
          <w:tcPr>
            <w:tcW w:w="6840" w:type="dxa"/>
          </w:tcPr>
          <w:p w14:paraId="46229877" w14:textId="77777777" w:rsidR="003D24A3" w:rsidRDefault="003D24A3" w:rsidP="009465FB">
            <w:r w:rsidRPr="00422CF1">
              <w:t>Experience operating project(s) to scope of the project proposed or the populations for whom it's designed</w:t>
            </w:r>
          </w:p>
          <w:p w14:paraId="383FFA8D" w14:textId="77777777" w:rsidR="003D24A3" w:rsidRPr="004819CB" w:rsidRDefault="003D24A3" w:rsidP="009465FB">
            <w:pPr>
              <w:rPr>
                <w:b/>
                <w:bCs/>
              </w:rPr>
            </w:pPr>
            <w:r>
              <w:rPr>
                <w:b/>
                <w:bCs/>
              </w:rPr>
              <w:t>1</w:t>
            </w:r>
            <w:r w:rsidRPr="004819CB">
              <w:rPr>
                <w:b/>
                <w:bCs/>
              </w:rPr>
              <w:t xml:space="preserve"> pt per year of experience, Max: </w:t>
            </w:r>
            <w:r>
              <w:rPr>
                <w:b/>
                <w:bCs/>
              </w:rPr>
              <w:t>5</w:t>
            </w:r>
            <w:r w:rsidRPr="004819CB">
              <w:rPr>
                <w:b/>
                <w:bCs/>
              </w:rPr>
              <w:t xml:space="preserve"> Points</w:t>
            </w:r>
          </w:p>
          <w:p w14:paraId="097BCD97" w14:textId="77777777" w:rsidR="003D24A3" w:rsidRDefault="003D24A3" w:rsidP="009465FB">
            <w:pPr>
              <w:tabs>
                <w:tab w:val="center" w:pos="3177"/>
              </w:tabs>
              <w:rPr>
                <w:i/>
                <w:iCs/>
              </w:rPr>
            </w:pPr>
            <w:r>
              <w:rPr>
                <w:i/>
                <w:iCs/>
              </w:rPr>
              <w:t>(Data Source: Application)</w:t>
            </w:r>
          </w:p>
          <w:p w14:paraId="6D8ACF94" w14:textId="77777777" w:rsidR="003D24A3" w:rsidRPr="005D239D" w:rsidRDefault="003D24A3" w:rsidP="009465FB">
            <w:pPr>
              <w:tabs>
                <w:tab w:val="center" w:pos="3177"/>
              </w:tabs>
              <w:rPr>
                <w:i/>
                <w:iCs/>
              </w:rPr>
            </w:pPr>
            <w:r>
              <w:rPr>
                <w:i/>
                <w:iCs/>
              </w:rPr>
              <w:tab/>
            </w:r>
          </w:p>
        </w:tc>
        <w:tc>
          <w:tcPr>
            <w:tcW w:w="1044" w:type="dxa"/>
          </w:tcPr>
          <w:p w14:paraId="014A43AD" w14:textId="77777777" w:rsidR="003D24A3" w:rsidRDefault="003D24A3" w:rsidP="009465FB">
            <w:pPr>
              <w:jc w:val="center"/>
            </w:pPr>
            <w:r>
              <w:t>5</w:t>
            </w:r>
          </w:p>
        </w:tc>
        <w:tc>
          <w:tcPr>
            <w:tcW w:w="1471" w:type="dxa"/>
          </w:tcPr>
          <w:p w14:paraId="1912EE56" w14:textId="77777777" w:rsidR="003D24A3" w:rsidRDefault="003D24A3" w:rsidP="009465FB"/>
        </w:tc>
      </w:tr>
      <w:tr w:rsidR="003D24A3" w14:paraId="794A0B21" w14:textId="77777777" w:rsidTr="009465FB">
        <w:trPr>
          <w:trHeight w:val="508"/>
        </w:trPr>
        <w:tc>
          <w:tcPr>
            <w:tcW w:w="6840" w:type="dxa"/>
            <w:tcBorders>
              <w:top w:val="triple" w:sz="4" w:space="0" w:color="auto"/>
            </w:tcBorders>
            <w:shd w:val="clear" w:color="auto" w:fill="E1EBF7" w:themeFill="text2" w:themeFillTint="1A"/>
          </w:tcPr>
          <w:p w14:paraId="7B3C6CA9" w14:textId="77777777" w:rsidR="003D24A3" w:rsidRPr="005D239D" w:rsidRDefault="003D24A3" w:rsidP="009465FB">
            <w:pPr>
              <w:jc w:val="right"/>
              <w:rPr>
                <w:b/>
                <w:bCs/>
              </w:rPr>
            </w:pPr>
            <w:r>
              <w:rPr>
                <w:b/>
                <w:bCs/>
              </w:rPr>
              <w:t>Capacity and Experience Section Total</w:t>
            </w:r>
          </w:p>
        </w:tc>
        <w:tc>
          <w:tcPr>
            <w:tcW w:w="1044" w:type="dxa"/>
            <w:tcBorders>
              <w:top w:val="triple" w:sz="4" w:space="0" w:color="auto"/>
            </w:tcBorders>
            <w:shd w:val="clear" w:color="auto" w:fill="E1EBF7" w:themeFill="text2" w:themeFillTint="1A"/>
          </w:tcPr>
          <w:p w14:paraId="58218C09" w14:textId="77777777" w:rsidR="003D24A3" w:rsidRDefault="003D24A3" w:rsidP="009465FB">
            <w:pPr>
              <w:jc w:val="center"/>
            </w:pPr>
            <w:r>
              <w:t>10</w:t>
            </w:r>
          </w:p>
        </w:tc>
        <w:tc>
          <w:tcPr>
            <w:tcW w:w="1471" w:type="dxa"/>
            <w:tcBorders>
              <w:top w:val="triple" w:sz="4" w:space="0" w:color="auto"/>
            </w:tcBorders>
            <w:shd w:val="clear" w:color="auto" w:fill="E1EBF7" w:themeFill="text2" w:themeFillTint="1A"/>
          </w:tcPr>
          <w:p w14:paraId="1A062870" w14:textId="77777777" w:rsidR="003D24A3" w:rsidRDefault="003D24A3" w:rsidP="009465FB"/>
        </w:tc>
      </w:tr>
      <w:tr w:rsidR="003D24A3" w14:paraId="4E634232" w14:textId="77777777" w:rsidTr="009465FB">
        <w:trPr>
          <w:trHeight w:val="335"/>
        </w:trPr>
        <w:tc>
          <w:tcPr>
            <w:tcW w:w="6840" w:type="dxa"/>
            <w:shd w:val="clear" w:color="auto" w:fill="DDD9C3" w:themeFill="background2" w:themeFillShade="E6"/>
          </w:tcPr>
          <w:p w14:paraId="2899E4E7" w14:textId="77777777" w:rsidR="003D24A3" w:rsidRPr="005A1EC0" w:rsidRDefault="003D24A3" w:rsidP="009465FB">
            <w:pPr>
              <w:rPr>
                <w:b/>
                <w:bCs/>
              </w:rPr>
            </w:pPr>
            <w:r w:rsidRPr="005A1EC0">
              <w:rPr>
                <w:b/>
                <w:bCs/>
              </w:rPr>
              <w:t>Cost Effectiveness</w:t>
            </w:r>
            <w:r>
              <w:rPr>
                <w:b/>
                <w:bCs/>
              </w:rPr>
              <w:t>/Financial Stability</w:t>
            </w:r>
          </w:p>
        </w:tc>
        <w:tc>
          <w:tcPr>
            <w:tcW w:w="1044" w:type="dxa"/>
            <w:shd w:val="clear" w:color="auto" w:fill="DDD9C3" w:themeFill="background2" w:themeFillShade="E6"/>
          </w:tcPr>
          <w:p w14:paraId="32EF4BC2" w14:textId="77777777" w:rsidR="003D24A3" w:rsidRDefault="003D24A3" w:rsidP="009465FB"/>
        </w:tc>
        <w:tc>
          <w:tcPr>
            <w:tcW w:w="1471" w:type="dxa"/>
            <w:shd w:val="clear" w:color="auto" w:fill="DDD9C3" w:themeFill="background2" w:themeFillShade="E6"/>
          </w:tcPr>
          <w:p w14:paraId="213A2327" w14:textId="77777777" w:rsidR="003D24A3" w:rsidRDefault="003D24A3" w:rsidP="009465FB"/>
        </w:tc>
      </w:tr>
      <w:tr w:rsidR="003D24A3" w14:paraId="68EEDFA0" w14:textId="77777777" w:rsidTr="009465FB">
        <w:trPr>
          <w:trHeight w:val="1120"/>
        </w:trPr>
        <w:tc>
          <w:tcPr>
            <w:tcW w:w="6840" w:type="dxa"/>
          </w:tcPr>
          <w:p w14:paraId="50EF4663" w14:textId="77777777" w:rsidR="003D24A3" w:rsidRDefault="003D24A3" w:rsidP="009465FB">
            <w:r w:rsidRPr="00C14F9C">
              <w:t>Does the project application present financial information in accordance with HUD and other funding source requirements?</w:t>
            </w:r>
          </w:p>
          <w:p w14:paraId="066C3616" w14:textId="77777777" w:rsidR="003D24A3" w:rsidRDefault="003D24A3" w:rsidP="009465FB"/>
          <w:p w14:paraId="00638F9C" w14:textId="77777777" w:rsidR="003D24A3" w:rsidRDefault="003D24A3" w:rsidP="009465FB">
            <w:pPr>
              <w:rPr>
                <w:b/>
                <w:bCs/>
              </w:rPr>
            </w:pPr>
            <w:r>
              <w:rPr>
                <w:b/>
                <w:bCs/>
              </w:rPr>
              <w:t>Yes: 5  No: 0</w:t>
            </w:r>
          </w:p>
          <w:p w14:paraId="06890E32" w14:textId="77777777" w:rsidR="003D24A3" w:rsidRPr="004819CB" w:rsidRDefault="003D24A3" w:rsidP="009465FB">
            <w:pPr>
              <w:rPr>
                <w:b/>
                <w:bCs/>
              </w:rPr>
            </w:pPr>
            <w:r>
              <w:rPr>
                <w:i/>
                <w:iCs/>
              </w:rPr>
              <w:t>(Data Source: Application)</w:t>
            </w:r>
          </w:p>
        </w:tc>
        <w:tc>
          <w:tcPr>
            <w:tcW w:w="1044" w:type="dxa"/>
          </w:tcPr>
          <w:p w14:paraId="52F24252" w14:textId="77777777" w:rsidR="003D24A3" w:rsidRDefault="003D24A3" w:rsidP="009465FB">
            <w:pPr>
              <w:jc w:val="center"/>
            </w:pPr>
            <w:r>
              <w:t>5</w:t>
            </w:r>
          </w:p>
        </w:tc>
        <w:tc>
          <w:tcPr>
            <w:tcW w:w="1471" w:type="dxa"/>
          </w:tcPr>
          <w:p w14:paraId="32E727CE" w14:textId="77777777" w:rsidR="003D24A3" w:rsidRDefault="003D24A3" w:rsidP="009465FB"/>
        </w:tc>
      </w:tr>
      <w:tr w:rsidR="003D24A3" w14:paraId="63FCC3BF" w14:textId="77777777" w:rsidTr="009465FB">
        <w:trPr>
          <w:trHeight w:val="580"/>
        </w:trPr>
        <w:tc>
          <w:tcPr>
            <w:tcW w:w="6840" w:type="dxa"/>
          </w:tcPr>
          <w:p w14:paraId="2F05FC81" w14:textId="77777777" w:rsidR="003D24A3" w:rsidRDefault="003D24A3" w:rsidP="009465FB">
            <w:r w:rsidRPr="002F4A0F">
              <w:t>Match resources account for at least 25% of amount requested</w:t>
            </w:r>
            <w:r>
              <w:t>?</w:t>
            </w:r>
          </w:p>
          <w:p w14:paraId="13B4B29D" w14:textId="77777777" w:rsidR="003D24A3" w:rsidRDefault="003D24A3" w:rsidP="009465FB"/>
          <w:p w14:paraId="1634EB08" w14:textId="77777777" w:rsidR="003D24A3" w:rsidRDefault="003D24A3" w:rsidP="009465FB">
            <w:pPr>
              <w:rPr>
                <w:b/>
                <w:bCs/>
              </w:rPr>
            </w:pPr>
            <w:r>
              <w:rPr>
                <w:b/>
                <w:bCs/>
              </w:rPr>
              <w:t>Yes: 5  No: 0</w:t>
            </w:r>
          </w:p>
          <w:p w14:paraId="07295C04" w14:textId="77777777" w:rsidR="003D24A3" w:rsidRDefault="003D24A3" w:rsidP="009465FB">
            <w:r>
              <w:rPr>
                <w:i/>
                <w:iCs/>
              </w:rPr>
              <w:t>(Data Source: Application)</w:t>
            </w:r>
          </w:p>
        </w:tc>
        <w:tc>
          <w:tcPr>
            <w:tcW w:w="1044" w:type="dxa"/>
          </w:tcPr>
          <w:p w14:paraId="58BBAB37" w14:textId="77777777" w:rsidR="003D24A3" w:rsidRDefault="003D24A3" w:rsidP="009465FB">
            <w:pPr>
              <w:jc w:val="center"/>
            </w:pPr>
            <w:r>
              <w:t>5</w:t>
            </w:r>
          </w:p>
        </w:tc>
        <w:tc>
          <w:tcPr>
            <w:tcW w:w="1471" w:type="dxa"/>
          </w:tcPr>
          <w:p w14:paraId="32A44BCD" w14:textId="77777777" w:rsidR="003D24A3" w:rsidRDefault="003D24A3" w:rsidP="009465FB"/>
        </w:tc>
      </w:tr>
      <w:tr w:rsidR="003D24A3" w14:paraId="782FC5E2" w14:textId="77777777" w:rsidTr="009465FB">
        <w:trPr>
          <w:trHeight w:val="580"/>
        </w:trPr>
        <w:tc>
          <w:tcPr>
            <w:tcW w:w="6840" w:type="dxa"/>
          </w:tcPr>
          <w:p w14:paraId="72EE7324" w14:textId="77777777" w:rsidR="003D24A3" w:rsidRDefault="003D24A3" w:rsidP="009465FB">
            <w:r w:rsidRPr="00FA2732">
              <w:t>Does the project budget adequately</w:t>
            </w:r>
            <w:r>
              <w:t xml:space="preserve"> ensure appropriate capacity including </w:t>
            </w:r>
            <w:r w:rsidRPr="00FA2732">
              <w:t>staffing and other program expenses to support the proposed project in a cost-effective manner?</w:t>
            </w:r>
            <w:r>
              <w:t xml:space="preserve"> </w:t>
            </w:r>
          </w:p>
          <w:p w14:paraId="40C4167A" w14:textId="77777777" w:rsidR="003D24A3" w:rsidRDefault="003D24A3" w:rsidP="009465FB">
            <w:pPr>
              <w:rPr>
                <w:b/>
                <w:bCs/>
              </w:rPr>
            </w:pPr>
          </w:p>
          <w:p w14:paraId="3D9F1D76" w14:textId="77777777" w:rsidR="003D24A3" w:rsidRDefault="003D24A3" w:rsidP="009465FB">
            <w:r>
              <w:rPr>
                <w:b/>
                <w:bCs/>
              </w:rPr>
              <w:t>Yes: 5  No: 0</w:t>
            </w:r>
          </w:p>
          <w:p w14:paraId="1C3A1B3A" w14:textId="77777777" w:rsidR="003D24A3" w:rsidRPr="002F4A0F" w:rsidRDefault="003D24A3" w:rsidP="009465FB">
            <w:r>
              <w:rPr>
                <w:i/>
                <w:iCs/>
              </w:rPr>
              <w:t>(Data Source: Application)</w:t>
            </w:r>
          </w:p>
        </w:tc>
        <w:tc>
          <w:tcPr>
            <w:tcW w:w="1044" w:type="dxa"/>
          </w:tcPr>
          <w:p w14:paraId="7C332DFF" w14:textId="77777777" w:rsidR="003D24A3" w:rsidRDefault="003D24A3" w:rsidP="009465FB">
            <w:pPr>
              <w:jc w:val="center"/>
            </w:pPr>
            <w:r>
              <w:t>5</w:t>
            </w:r>
          </w:p>
        </w:tc>
        <w:tc>
          <w:tcPr>
            <w:tcW w:w="1471" w:type="dxa"/>
          </w:tcPr>
          <w:p w14:paraId="52789D1A" w14:textId="77777777" w:rsidR="003D24A3" w:rsidRDefault="003D24A3" w:rsidP="009465FB"/>
        </w:tc>
      </w:tr>
      <w:tr w:rsidR="003D24A3" w14:paraId="2C4A74B7" w14:textId="77777777" w:rsidTr="009465FB">
        <w:trPr>
          <w:trHeight w:val="580"/>
        </w:trPr>
        <w:tc>
          <w:tcPr>
            <w:tcW w:w="6840" w:type="dxa"/>
          </w:tcPr>
          <w:p w14:paraId="5BC76E54" w14:textId="77777777" w:rsidR="003D24A3" w:rsidRDefault="003D24A3" w:rsidP="009465FB">
            <w:r>
              <w:t>Percent of budget allocated to supportive services:</w:t>
            </w:r>
          </w:p>
          <w:p w14:paraId="0CE076D8" w14:textId="77777777" w:rsidR="003D24A3" w:rsidRDefault="003D24A3" w:rsidP="009465FB">
            <w:r w:rsidRPr="006777E2">
              <w:t>&gt;</w:t>
            </w:r>
            <w:r>
              <w:t>5</w:t>
            </w:r>
            <w:r w:rsidRPr="006777E2">
              <w:t>0% = 5 points</w:t>
            </w:r>
          </w:p>
          <w:p w14:paraId="1A3BE648" w14:textId="77777777" w:rsidR="003D24A3" w:rsidRPr="006777E2" w:rsidRDefault="003D24A3" w:rsidP="009465FB">
            <w:r w:rsidRPr="00ED2A99">
              <w:t>≥</w:t>
            </w:r>
            <w:r>
              <w:t>40% and &lt;50% = 4 points</w:t>
            </w:r>
          </w:p>
          <w:p w14:paraId="06FE1946" w14:textId="77777777" w:rsidR="003D24A3" w:rsidRDefault="003D24A3" w:rsidP="009465FB">
            <w:r w:rsidRPr="00ED2A99">
              <w:t xml:space="preserve">≥30% and &lt; 40% = </w:t>
            </w:r>
            <w:r>
              <w:t>3</w:t>
            </w:r>
            <w:r w:rsidRPr="00ED2A99">
              <w:t xml:space="preserve"> points</w:t>
            </w:r>
          </w:p>
          <w:p w14:paraId="5D1C3FFC" w14:textId="77777777" w:rsidR="003D24A3" w:rsidRDefault="003D24A3" w:rsidP="009465FB">
            <w:r w:rsidRPr="00ED2A99">
              <w:t>≥</w:t>
            </w:r>
            <w:r>
              <w:t>20% and &lt;30% = 2 points</w:t>
            </w:r>
          </w:p>
          <w:p w14:paraId="1FCF912C" w14:textId="77777777" w:rsidR="003D24A3" w:rsidRDefault="003D24A3" w:rsidP="009465FB">
            <w:r w:rsidRPr="00ED2A99">
              <w:t>≥</w:t>
            </w:r>
            <w:r>
              <w:t>10% and &lt;20% = 1 point</w:t>
            </w:r>
          </w:p>
          <w:p w14:paraId="79010AAA" w14:textId="77777777" w:rsidR="003D24A3" w:rsidRPr="00ED2A99" w:rsidRDefault="003D24A3" w:rsidP="009465FB">
            <w:r w:rsidRPr="55EE54C5">
              <w:t>&lt;10% = 0 points</w:t>
            </w:r>
          </w:p>
          <w:p w14:paraId="3803191D" w14:textId="77777777" w:rsidR="003D24A3" w:rsidRDefault="003D24A3" w:rsidP="009465FB">
            <w:pPr>
              <w:rPr>
                <w:i/>
                <w:iCs/>
              </w:rPr>
            </w:pPr>
            <w:r w:rsidRPr="55EE54C5">
              <w:rPr>
                <w:i/>
                <w:iCs/>
              </w:rPr>
              <w:t>(Data Source: Application)</w:t>
            </w:r>
          </w:p>
          <w:p w14:paraId="69E74307" w14:textId="77777777" w:rsidR="003D24A3" w:rsidRPr="00FA2732" w:rsidRDefault="003D24A3" w:rsidP="009465FB"/>
        </w:tc>
        <w:tc>
          <w:tcPr>
            <w:tcW w:w="1044" w:type="dxa"/>
          </w:tcPr>
          <w:p w14:paraId="6803470C" w14:textId="77777777" w:rsidR="003D24A3" w:rsidRDefault="003D24A3" w:rsidP="009465FB">
            <w:pPr>
              <w:jc w:val="center"/>
            </w:pPr>
            <w:r>
              <w:t>5</w:t>
            </w:r>
          </w:p>
        </w:tc>
        <w:tc>
          <w:tcPr>
            <w:tcW w:w="1471" w:type="dxa"/>
          </w:tcPr>
          <w:p w14:paraId="60C97997" w14:textId="77777777" w:rsidR="003D24A3" w:rsidRDefault="003D24A3" w:rsidP="009465FB"/>
        </w:tc>
      </w:tr>
      <w:tr w:rsidR="003D24A3" w14:paraId="1AC162B9" w14:textId="77777777" w:rsidTr="009465FB">
        <w:trPr>
          <w:trHeight w:val="580"/>
        </w:trPr>
        <w:tc>
          <w:tcPr>
            <w:tcW w:w="6840" w:type="dxa"/>
          </w:tcPr>
          <w:p w14:paraId="3F6C68AC" w14:textId="77777777" w:rsidR="003D24A3" w:rsidRDefault="003D24A3" w:rsidP="009465FB">
            <w:r>
              <w:t>IF APPLICANT IS A PRIOR GRANTEE:</w:t>
            </w:r>
          </w:p>
          <w:p w14:paraId="3CF8604E" w14:textId="77777777" w:rsidR="003D24A3" w:rsidRDefault="003D24A3" w:rsidP="009465FB">
            <w:r>
              <w:t xml:space="preserve">Drawdowns on other projects have been completed in ELOCCS at least quarterly?  </w:t>
            </w:r>
          </w:p>
          <w:p w14:paraId="1F9377AA" w14:textId="77777777" w:rsidR="003D24A3" w:rsidRDefault="003D24A3" w:rsidP="009465FB"/>
          <w:p w14:paraId="77627ABD" w14:textId="77777777" w:rsidR="003D24A3" w:rsidRDefault="003D24A3" w:rsidP="009465FB">
            <w:r>
              <w:rPr>
                <w:b/>
                <w:bCs/>
              </w:rPr>
              <w:t>Yes:</w:t>
            </w:r>
            <w:r w:rsidRPr="000E5F9F">
              <w:rPr>
                <w:b/>
                <w:bCs/>
              </w:rPr>
              <w:t xml:space="preserve"> </w:t>
            </w:r>
            <w:r>
              <w:rPr>
                <w:b/>
                <w:bCs/>
              </w:rPr>
              <w:t>5</w:t>
            </w:r>
            <w:r w:rsidRPr="000E5F9F">
              <w:rPr>
                <w:b/>
                <w:bCs/>
              </w:rPr>
              <w:t xml:space="preserve">  </w:t>
            </w:r>
            <w:r>
              <w:rPr>
                <w:b/>
                <w:bCs/>
              </w:rPr>
              <w:t>No:</w:t>
            </w:r>
            <w:r w:rsidRPr="000E5F9F">
              <w:rPr>
                <w:b/>
                <w:bCs/>
              </w:rPr>
              <w:t xml:space="preserve"> 0</w:t>
            </w:r>
          </w:p>
          <w:p w14:paraId="180B9787" w14:textId="77777777" w:rsidR="003D24A3" w:rsidRDefault="003D24A3" w:rsidP="009465FB">
            <w:pPr>
              <w:rPr>
                <w:i/>
                <w:iCs/>
              </w:rPr>
            </w:pPr>
            <w:r>
              <w:rPr>
                <w:i/>
                <w:iCs/>
              </w:rPr>
              <w:lastRenderedPageBreak/>
              <w:t>New applicants automatically receive these points</w:t>
            </w:r>
          </w:p>
          <w:p w14:paraId="0FC0DB0E" w14:textId="77777777" w:rsidR="003D24A3" w:rsidRPr="00FA2732" w:rsidRDefault="003D24A3" w:rsidP="009465FB">
            <w:r>
              <w:rPr>
                <w:i/>
                <w:iCs/>
              </w:rPr>
              <w:t>(Data Source: ELOCCS Report)</w:t>
            </w:r>
          </w:p>
        </w:tc>
        <w:tc>
          <w:tcPr>
            <w:tcW w:w="1044" w:type="dxa"/>
          </w:tcPr>
          <w:p w14:paraId="74A066B9" w14:textId="77777777" w:rsidR="003D24A3" w:rsidRDefault="003D24A3" w:rsidP="009465FB">
            <w:pPr>
              <w:jc w:val="center"/>
            </w:pPr>
            <w:r>
              <w:lastRenderedPageBreak/>
              <w:t>5</w:t>
            </w:r>
          </w:p>
        </w:tc>
        <w:tc>
          <w:tcPr>
            <w:tcW w:w="1471" w:type="dxa"/>
          </w:tcPr>
          <w:p w14:paraId="4891C1B7" w14:textId="77777777" w:rsidR="003D24A3" w:rsidRDefault="003D24A3" w:rsidP="009465FB"/>
        </w:tc>
      </w:tr>
      <w:tr w:rsidR="003D24A3" w14:paraId="76AC36E9" w14:textId="77777777" w:rsidTr="009465FB">
        <w:trPr>
          <w:trHeight w:val="920"/>
        </w:trPr>
        <w:tc>
          <w:tcPr>
            <w:tcW w:w="6840" w:type="dxa"/>
          </w:tcPr>
          <w:p w14:paraId="07F51380" w14:textId="77777777" w:rsidR="003D24A3" w:rsidRDefault="003D24A3" w:rsidP="009465FB">
            <w:r>
              <w:t>IF APPLICANT IS A PRIOR GRANTEE:</w:t>
            </w:r>
          </w:p>
          <w:p w14:paraId="5FF9C321" w14:textId="77777777" w:rsidR="003D24A3" w:rsidRDefault="003D24A3" w:rsidP="009465FB">
            <w:r w:rsidRPr="000463AB">
              <w:t xml:space="preserve">The </w:t>
            </w:r>
            <w:r>
              <w:t>applicant</w:t>
            </w:r>
            <w:r w:rsidRPr="000463AB">
              <w:t xml:space="preserve"> has no </w:t>
            </w:r>
            <w:r>
              <w:t>unresolved HUD Monitoring or OIG Audit finding(s) concerning any previous grant term</w:t>
            </w:r>
            <w:r w:rsidRPr="000463AB">
              <w:t>.</w:t>
            </w:r>
          </w:p>
          <w:p w14:paraId="0BBFBA95" w14:textId="77777777" w:rsidR="003D24A3" w:rsidRPr="000463AB" w:rsidRDefault="003D24A3" w:rsidP="009465FB"/>
          <w:p w14:paraId="5565A7B1" w14:textId="77777777" w:rsidR="003D24A3" w:rsidRPr="000463AB" w:rsidRDefault="003D24A3" w:rsidP="009465FB">
            <w:pPr>
              <w:rPr>
                <w:b/>
                <w:bCs/>
              </w:rPr>
            </w:pPr>
            <w:r w:rsidRPr="000463AB">
              <w:rPr>
                <w:b/>
                <w:bCs/>
              </w:rPr>
              <w:t xml:space="preserve">Yes: 2  No: 0 </w:t>
            </w:r>
          </w:p>
          <w:p w14:paraId="37DF08AB" w14:textId="77777777" w:rsidR="003D24A3" w:rsidRDefault="003D24A3" w:rsidP="009465FB">
            <w:pPr>
              <w:rPr>
                <w:i/>
                <w:iCs/>
              </w:rPr>
            </w:pPr>
            <w:r>
              <w:rPr>
                <w:i/>
                <w:iCs/>
              </w:rPr>
              <w:t>New applicants automatically receive these points</w:t>
            </w:r>
          </w:p>
          <w:p w14:paraId="025C5A06" w14:textId="77777777" w:rsidR="003D24A3" w:rsidRPr="008C5A40" w:rsidRDefault="003D24A3" w:rsidP="009465FB">
            <w:r>
              <w:rPr>
                <w:i/>
                <w:iCs/>
              </w:rPr>
              <w:t>(Data Source: Application)</w:t>
            </w:r>
          </w:p>
        </w:tc>
        <w:tc>
          <w:tcPr>
            <w:tcW w:w="1044" w:type="dxa"/>
          </w:tcPr>
          <w:p w14:paraId="2BF639C0" w14:textId="77777777" w:rsidR="003D24A3" w:rsidRDefault="003D24A3" w:rsidP="009465FB">
            <w:pPr>
              <w:jc w:val="center"/>
            </w:pPr>
            <w:r>
              <w:t>2</w:t>
            </w:r>
          </w:p>
        </w:tc>
        <w:tc>
          <w:tcPr>
            <w:tcW w:w="1471" w:type="dxa"/>
          </w:tcPr>
          <w:p w14:paraId="20123C9E" w14:textId="77777777" w:rsidR="003D24A3" w:rsidRDefault="003D24A3" w:rsidP="009465FB"/>
        </w:tc>
      </w:tr>
      <w:tr w:rsidR="003D24A3" w14:paraId="717D05D7" w14:textId="77777777" w:rsidTr="009465FB">
        <w:trPr>
          <w:trHeight w:val="391"/>
        </w:trPr>
        <w:tc>
          <w:tcPr>
            <w:tcW w:w="6840" w:type="dxa"/>
            <w:tcBorders>
              <w:top w:val="triple" w:sz="4" w:space="0" w:color="auto"/>
            </w:tcBorders>
            <w:shd w:val="clear" w:color="auto" w:fill="E1EBF7" w:themeFill="text2" w:themeFillTint="1A"/>
          </w:tcPr>
          <w:p w14:paraId="47C38DB8" w14:textId="77777777" w:rsidR="003D24A3" w:rsidRDefault="003D24A3" w:rsidP="009465FB">
            <w:pPr>
              <w:jc w:val="right"/>
              <w:rPr>
                <w:b/>
                <w:bCs/>
              </w:rPr>
            </w:pPr>
            <w:r>
              <w:rPr>
                <w:b/>
                <w:bCs/>
              </w:rPr>
              <w:t>Cost Effectiveness Section Total</w:t>
            </w:r>
          </w:p>
          <w:p w14:paraId="34209619" w14:textId="77777777" w:rsidR="003D24A3" w:rsidRPr="00B4083A" w:rsidRDefault="003D24A3" w:rsidP="009465FB">
            <w:pPr>
              <w:jc w:val="right"/>
              <w:rPr>
                <w:b/>
                <w:bCs/>
              </w:rPr>
            </w:pPr>
          </w:p>
        </w:tc>
        <w:tc>
          <w:tcPr>
            <w:tcW w:w="1044" w:type="dxa"/>
            <w:tcBorders>
              <w:top w:val="triple" w:sz="4" w:space="0" w:color="auto"/>
            </w:tcBorders>
            <w:shd w:val="clear" w:color="auto" w:fill="E1EBF7" w:themeFill="text2" w:themeFillTint="1A"/>
          </w:tcPr>
          <w:p w14:paraId="612B1725" w14:textId="77777777" w:rsidR="003D24A3" w:rsidRDefault="003D24A3" w:rsidP="009465FB">
            <w:pPr>
              <w:jc w:val="center"/>
            </w:pPr>
            <w:r>
              <w:t>27</w:t>
            </w:r>
          </w:p>
        </w:tc>
        <w:tc>
          <w:tcPr>
            <w:tcW w:w="1471" w:type="dxa"/>
            <w:tcBorders>
              <w:top w:val="triple" w:sz="4" w:space="0" w:color="auto"/>
            </w:tcBorders>
            <w:shd w:val="clear" w:color="auto" w:fill="E1EBF7" w:themeFill="text2" w:themeFillTint="1A"/>
          </w:tcPr>
          <w:p w14:paraId="4D23CD05" w14:textId="77777777" w:rsidR="003D24A3" w:rsidRDefault="003D24A3" w:rsidP="009465FB"/>
        </w:tc>
      </w:tr>
      <w:tr w:rsidR="003D24A3" w14:paraId="03C8AFA7" w14:textId="77777777" w:rsidTr="009465FB">
        <w:trPr>
          <w:trHeight w:val="409"/>
        </w:trPr>
        <w:tc>
          <w:tcPr>
            <w:tcW w:w="6840" w:type="dxa"/>
            <w:tcBorders>
              <w:top w:val="triple" w:sz="4" w:space="0" w:color="auto"/>
            </w:tcBorders>
            <w:shd w:val="clear" w:color="auto" w:fill="E1EBF7" w:themeFill="text2" w:themeFillTint="1A"/>
          </w:tcPr>
          <w:p w14:paraId="6455FED1" w14:textId="77777777" w:rsidR="003D24A3" w:rsidRPr="00773FA6" w:rsidRDefault="003D24A3" w:rsidP="009465FB">
            <w:pPr>
              <w:jc w:val="right"/>
              <w:rPr>
                <w:b/>
                <w:bCs/>
              </w:rPr>
            </w:pPr>
            <w:r>
              <w:rPr>
                <w:b/>
                <w:bCs/>
              </w:rPr>
              <w:t>Total</w:t>
            </w:r>
          </w:p>
        </w:tc>
        <w:tc>
          <w:tcPr>
            <w:tcW w:w="1044" w:type="dxa"/>
            <w:tcBorders>
              <w:top w:val="triple" w:sz="4" w:space="0" w:color="auto"/>
            </w:tcBorders>
            <w:shd w:val="clear" w:color="auto" w:fill="E1EBF7" w:themeFill="text2" w:themeFillTint="1A"/>
          </w:tcPr>
          <w:p w14:paraId="521D7F8D" w14:textId="77777777" w:rsidR="003D24A3" w:rsidRDefault="003D24A3" w:rsidP="009465FB">
            <w:pPr>
              <w:jc w:val="center"/>
            </w:pPr>
            <w:r>
              <w:t>100</w:t>
            </w:r>
          </w:p>
        </w:tc>
        <w:tc>
          <w:tcPr>
            <w:tcW w:w="1471" w:type="dxa"/>
            <w:tcBorders>
              <w:top w:val="triple" w:sz="4" w:space="0" w:color="auto"/>
            </w:tcBorders>
            <w:shd w:val="clear" w:color="auto" w:fill="E1EBF7" w:themeFill="text2" w:themeFillTint="1A"/>
          </w:tcPr>
          <w:p w14:paraId="50B32614" w14:textId="77777777" w:rsidR="003D24A3" w:rsidRDefault="003D24A3" w:rsidP="009465FB"/>
        </w:tc>
      </w:tr>
    </w:tbl>
    <w:tbl>
      <w:tblPr>
        <w:tblpPr w:leftFromText="180" w:rightFromText="180" w:vertAnchor="text" w:horzAnchor="margin"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0"/>
      </w:tblGrid>
      <w:tr w:rsidR="003D24A3" w14:paraId="413ED79C" w14:textId="77777777" w:rsidTr="009465FB">
        <w:trPr>
          <w:trHeight w:val="377"/>
        </w:trPr>
        <w:tc>
          <w:tcPr>
            <w:tcW w:w="9140" w:type="dxa"/>
            <w:shd w:val="clear" w:color="auto" w:fill="DDD9C3" w:themeFill="background2" w:themeFillShade="E6"/>
          </w:tcPr>
          <w:p w14:paraId="450739BD" w14:textId="77777777" w:rsidR="003D24A3" w:rsidRPr="002B65B3" w:rsidRDefault="003D24A3" w:rsidP="009465FB">
            <w:pPr>
              <w:rPr>
                <w:b/>
                <w:bCs/>
              </w:rPr>
            </w:pPr>
            <w:r>
              <w:rPr>
                <w:b/>
                <w:bCs/>
              </w:rPr>
              <w:t>Project Application Score</w:t>
            </w:r>
          </w:p>
        </w:tc>
      </w:tr>
      <w:tr w:rsidR="003D24A3" w14:paraId="5A74189C" w14:textId="77777777" w:rsidTr="009465FB">
        <w:trPr>
          <w:trHeight w:val="3230"/>
        </w:trPr>
        <w:tc>
          <w:tcPr>
            <w:tcW w:w="9140" w:type="dxa"/>
          </w:tcPr>
          <w:p w14:paraId="22E24E3F" w14:textId="77777777" w:rsidR="003D24A3" w:rsidRPr="004F38AB" w:rsidRDefault="003D24A3" w:rsidP="009465FB">
            <w:pPr>
              <w:jc w:val="right"/>
            </w:pPr>
            <w:r w:rsidRPr="00495336">
              <w:t>Project Quality Threshold Requirement Criteria</w:t>
            </w:r>
            <w:r>
              <w:t xml:space="preserve">: </w:t>
            </w:r>
            <w:r w:rsidRPr="004F38AB">
              <w:t xml:space="preserve">________________ </w:t>
            </w:r>
          </w:p>
          <w:p w14:paraId="5EE080CE" w14:textId="77777777" w:rsidR="003D24A3" w:rsidRDefault="003D24A3" w:rsidP="009465FB">
            <w:pPr>
              <w:jc w:val="right"/>
            </w:pPr>
            <w:r w:rsidRPr="004F38AB">
              <w:t>Project and System Level Performance</w:t>
            </w:r>
            <w:r>
              <w:t xml:space="preserve">: </w:t>
            </w:r>
            <w:r w:rsidRPr="004F38AB">
              <w:t>________________</w:t>
            </w:r>
          </w:p>
          <w:p w14:paraId="65BA4855" w14:textId="77777777" w:rsidR="003D24A3" w:rsidRDefault="003D24A3" w:rsidP="009465FB">
            <w:pPr>
              <w:jc w:val="right"/>
            </w:pPr>
            <w:r w:rsidRPr="004F38AB">
              <w:t xml:space="preserve">Project </w:t>
            </w:r>
            <w:r>
              <w:t xml:space="preserve">Design: </w:t>
            </w:r>
            <w:r w:rsidRPr="004F38AB">
              <w:t>________________</w:t>
            </w:r>
          </w:p>
          <w:p w14:paraId="3675DB7E" w14:textId="77777777" w:rsidR="003D24A3" w:rsidRPr="004F38AB" w:rsidRDefault="003D24A3" w:rsidP="009465FB">
            <w:pPr>
              <w:jc w:val="right"/>
            </w:pPr>
            <w:r w:rsidRPr="004F38AB">
              <w:t>Capacity and Experience</w:t>
            </w:r>
            <w:r>
              <w:t xml:space="preserve">: </w:t>
            </w:r>
            <w:r w:rsidRPr="004F38AB">
              <w:t>________________</w:t>
            </w:r>
          </w:p>
          <w:p w14:paraId="627238DA" w14:textId="77777777" w:rsidR="003D24A3" w:rsidRPr="004F38AB" w:rsidRDefault="003D24A3" w:rsidP="009465FB">
            <w:pPr>
              <w:jc w:val="right"/>
            </w:pPr>
            <w:r w:rsidRPr="004F38AB">
              <w:t>Cost Effectiveness</w:t>
            </w:r>
            <w:r>
              <w:t xml:space="preserve">: </w:t>
            </w:r>
            <w:r w:rsidRPr="004F38AB">
              <w:t>________________</w:t>
            </w:r>
          </w:p>
          <w:p w14:paraId="52FBF95B" w14:textId="77777777" w:rsidR="003D24A3" w:rsidRPr="004F38AB" w:rsidRDefault="003D24A3" w:rsidP="009465FB">
            <w:pPr>
              <w:jc w:val="right"/>
            </w:pPr>
            <w:r>
              <w:t>===============</w:t>
            </w:r>
          </w:p>
          <w:p w14:paraId="279A030F" w14:textId="77777777" w:rsidR="003D24A3" w:rsidRPr="0078010A" w:rsidRDefault="003D24A3" w:rsidP="009465FB">
            <w:pPr>
              <w:jc w:val="right"/>
            </w:pPr>
            <w:r>
              <w:rPr>
                <w:b/>
                <w:bCs/>
              </w:rPr>
              <w:t>Final Score</w:t>
            </w:r>
            <w:r>
              <w:t xml:space="preserve">: </w:t>
            </w:r>
            <w:r w:rsidRPr="004F38AB">
              <w:t>_______________</w:t>
            </w:r>
          </w:p>
        </w:tc>
      </w:tr>
    </w:tbl>
    <w:p w14:paraId="36CC01AB" w14:textId="77777777" w:rsidR="00C0166E" w:rsidRDefault="00C0166E" w:rsidP="00C0166E">
      <w:pPr>
        <w:spacing w:before="60"/>
        <w:ind w:right="720"/>
        <w:rPr>
          <w:b/>
          <w:sz w:val="28"/>
        </w:rPr>
      </w:pPr>
    </w:p>
    <w:p w14:paraId="37052C5A" w14:textId="77777777" w:rsidR="0049334B" w:rsidRDefault="0049334B" w:rsidP="00F069DC">
      <w:pPr>
        <w:spacing w:before="60"/>
        <w:ind w:right="4478"/>
        <w:jc w:val="right"/>
        <w:rPr>
          <w:b/>
          <w:sz w:val="28"/>
        </w:rPr>
      </w:pPr>
    </w:p>
    <w:p w14:paraId="5D316652" w14:textId="2B88592A" w:rsidR="00F069DC" w:rsidRDefault="00F069DC" w:rsidP="0049334B">
      <w:pPr>
        <w:spacing w:before="60"/>
        <w:ind w:right="4478"/>
        <w:rPr>
          <w:b/>
          <w:sz w:val="28"/>
        </w:rPr>
      </w:pPr>
    </w:p>
    <w:p w14:paraId="2072A104" w14:textId="77777777" w:rsidR="0037770B" w:rsidRDefault="0037770B" w:rsidP="0037770B">
      <w:pPr>
        <w:tabs>
          <w:tab w:val="left" w:pos="345"/>
        </w:tabs>
        <w:contextualSpacing/>
        <w:rPr>
          <w:sz w:val="24"/>
          <w:szCs w:val="24"/>
        </w:rPr>
      </w:pPr>
    </w:p>
    <w:p w14:paraId="0E079177" w14:textId="77777777" w:rsidR="00965313" w:rsidRDefault="00965313" w:rsidP="0037770B">
      <w:pPr>
        <w:tabs>
          <w:tab w:val="left" w:pos="345"/>
          <w:tab w:val="left" w:pos="6045"/>
        </w:tabs>
        <w:contextualSpacing/>
        <w:rPr>
          <w:sz w:val="24"/>
          <w:szCs w:val="24"/>
        </w:rPr>
      </w:pPr>
    </w:p>
    <w:p w14:paraId="479824FA" w14:textId="77777777" w:rsidR="00965313" w:rsidRDefault="00965313" w:rsidP="0037770B">
      <w:pPr>
        <w:tabs>
          <w:tab w:val="left" w:pos="345"/>
          <w:tab w:val="left" w:pos="6045"/>
        </w:tabs>
        <w:contextualSpacing/>
        <w:rPr>
          <w:sz w:val="24"/>
          <w:szCs w:val="24"/>
        </w:rPr>
      </w:pPr>
    </w:p>
    <w:p w14:paraId="58474539" w14:textId="77777777" w:rsidR="00965313" w:rsidRDefault="00965313" w:rsidP="0037770B">
      <w:pPr>
        <w:tabs>
          <w:tab w:val="left" w:pos="345"/>
          <w:tab w:val="left" w:pos="6045"/>
        </w:tabs>
        <w:contextualSpacing/>
        <w:rPr>
          <w:sz w:val="24"/>
          <w:szCs w:val="24"/>
        </w:rPr>
      </w:pPr>
    </w:p>
    <w:p w14:paraId="0823C7D8" w14:textId="77777777" w:rsidR="00965313" w:rsidRDefault="00965313" w:rsidP="0037770B">
      <w:pPr>
        <w:tabs>
          <w:tab w:val="left" w:pos="345"/>
          <w:tab w:val="left" w:pos="6045"/>
        </w:tabs>
        <w:contextualSpacing/>
        <w:rPr>
          <w:sz w:val="24"/>
          <w:szCs w:val="24"/>
        </w:rPr>
      </w:pPr>
    </w:p>
    <w:p w14:paraId="7399B041" w14:textId="77777777" w:rsidR="00965313" w:rsidRDefault="00965313" w:rsidP="0037770B">
      <w:pPr>
        <w:tabs>
          <w:tab w:val="left" w:pos="345"/>
          <w:tab w:val="left" w:pos="6045"/>
        </w:tabs>
        <w:contextualSpacing/>
        <w:rPr>
          <w:sz w:val="24"/>
          <w:szCs w:val="24"/>
        </w:rPr>
      </w:pPr>
    </w:p>
    <w:p w14:paraId="5AC21792" w14:textId="77777777" w:rsidR="00965313" w:rsidRDefault="00965313" w:rsidP="0037770B">
      <w:pPr>
        <w:tabs>
          <w:tab w:val="left" w:pos="345"/>
          <w:tab w:val="left" w:pos="6045"/>
        </w:tabs>
        <w:contextualSpacing/>
        <w:rPr>
          <w:sz w:val="24"/>
          <w:szCs w:val="24"/>
        </w:rPr>
      </w:pPr>
    </w:p>
    <w:p w14:paraId="57BB2865" w14:textId="77777777" w:rsidR="00965313" w:rsidRDefault="00965313" w:rsidP="0037770B">
      <w:pPr>
        <w:tabs>
          <w:tab w:val="left" w:pos="345"/>
          <w:tab w:val="left" w:pos="6045"/>
        </w:tabs>
        <w:contextualSpacing/>
        <w:rPr>
          <w:sz w:val="24"/>
          <w:szCs w:val="24"/>
        </w:rPr>
      </w:pPr>
    </w:p>
    <w:p w14:paraId="0669D653" w14:textId="77777777" w:rsidR="00965313" w:rsidRDefault="00965313" w:rsidP="0037770B">
      <w:pPr>
        <w:tabs>
          <w:tab w:val="left" w:pos="345"/>
          <w:tab w:val="left" w:pos="6045"/>
        </w:tabs>
        <w:contextualSpacing/>
        <w:rPr>
          <w:sz w:val="24"/>
          <w:szCs w:val="24"/>
        </w:rPr>
      </w:pPr>
    </w:p>
    <w:p w14:paraId="07612EB4" w14:textId="77777777" w:rsidR="00965313" w:rsidRDefault="00965313" w:rsidP="0037770B">
      <w:pPr>
        <w:tabs>
          <w:tab w:val="left" w:pos="345"/>
          <w:tab w:val="left" w:pos="6045"/>
        </w:tabs>
        <w:contextualSpacing/>
        <w:rPr>
          <w:sz w:val="24"/>
          <w:szCs w:val="24"/>
        </w:rPr>
      </w:pPr>
    </w:p>
    <w:p w14:paraId="38880EA4" w14:textId="77777777" w:rsidR="00965313" w:rsidRDefault="00965313" w:rsidP="0037770B">
      <w:pPr>
        <w:tabs>
          <w:tab w:val="left" w:pos="345"/>
          <w:tab w:val="left" w:pos="6045"/>
        </w:tabs>
        <w:contextualSpacing/>
        <w:rPr>
          <w:sz w:val="24"/>
          <w:szCs w:val="24"/>
        </w:rPr>
      </w:pPr>
    </w:p>
    <w:p w14:paraId="4AB3AC92" w14:textId="77777777" w:rsidR="00965313" w:rsidRDefault="00965313" w:rsidP="0037770B">
      <w:pPr>
        <w:tabs>
          <w:tab w:val="left" w:pos="345"/>
          <w:tab w:val="left" w:pos="6045"/>
        </w:tabs>
        <w:contextualSpacing/>
        <w:rPr>
          <w:sz w:val="24"/>
          <w:szCs w:val="24"/>
        </w:rPr>
      </w:pPr>
    </w:p>
    <w:p w14:paraId="41FCEA50" w14:textId="77777777" w:rsidR="00965313" w:rsidRDefault="00965313" w:rsidP="0037770B">
      <w:pPr>
        <w:tabs>
          <w:tab w:val="left" w:pos="345"/>
          <w:tab w:val="left" w:pos="6045"/>
        </w:tabs>
        <w:contextualSpacing/>
        <w:rPr>
          <w:sz w:val="24"/>
          <w:szCs w:val="24"/>
        </w:rPr>
      </w:pPr>
    </w:p>
    <w:p w14:paraId="4043939E" w14:textId="77777777" w:rsidR="00965313" w:rsidRDefault="00965313" w:rsidP="0037770B">
      <w:pPr>
        <w:tabs>
          <w:tab w:val="left" w:pos="345"/>
          <w:tab w:val="left" w:pos="6045"/>
        </w:tabs>
        <w:contextualSpacing/>
        <w:rPr>
          <w:sz w:val="24"/>
          <w:szCs w:val="24"/>
        </w:rPr>
      </w:pPr>
    </w:p>
    <w:p w14:paraId="68DACD41" w14:textId="77777777" w:rsidR="00965313" w:rsidRDefault="00965313" w:rsidP="0037770B">
      <w:pPr>
        <w:tabs>
          <w:tab w:val="left" w:pos="345"/>
          <w:tab w:val="left" w:pos="6045"/>
        </w:tabs>
        <w:contextualSpacing/>
        <w:rPr>
          <w:sz w:val="24"/>
          <w:szCs w:val="24"/>
        </w:rPr>
      </w:pPr>
    </w:p>
    <w:p w14:paraId="1DDDF86F" w14:textId="77777777" w:rsidR="00965313" w:rsidRDefault="00965313" w:rsidP="0037770B">
      <w:pPr>
        <w:tabs>
          <w:tab w:val="left" w:pos="345"/>
          <w:tab w:val="left" w:pos="6045"/>
        </w:tabs>
        <w:contextualSpacing/>
        <w:rPr>
          <w:sz w:val="24"/>
          <w:szCs w:val="24"/>
        </w:rPr>
      </w:pPr>
    </w:p>
    <w:p w14:paraId="2DE4BFB6" w14:textId="77777777" w:rsidR="00965313" w:rsidRDefault="00965313" w:rsidP="0037770B">
      <w:pPr>
        <w:tabs>
          <w:tab w:val="left" w:pos="345"/>
          <w:tab w:val="left" w:pos="6045"/>
        </w:tabs>
        <w:contextualSpacing/>
        <w:rPr>
          <w:sz w:val="24"/>
          <w:szCs w:val="24"/>
        </w:rPr>
      </w:pPr>
    </w:p>
    <w:p w14:paraId="14819B12" w14:textId="77777777" w:rsidR="00965313" w:rsidRDefault="00965313" w:rsidP="0037770B">
      <w:pPr>
        <w:tabs>
          <w:tab w:val="left" w:pos="345"/>
          <w:tab w:val="left" w:pos="6045"/>
        </w:tabs>
        <w:contextualSpacing/>
        <w:rPr>
          <w:sz w:val="24"/>
          <w:szCs w:val="24"/>
        </w:rPr>
      </w:pPr>
    </w:p>
    <w:p w14:paraId="4D6EBBBA" w14:textId="1B56A8A3" w:rsidR="00965313" w:rsidRPr="003D24A3" w:rsidRDefault="00965313" w:rsidP="00965313">
      <w:pPr>
        <w:ind w:left="2880" w:firstLine="720"/>
        <w:rPr>
          <w:b/>
          <w:bCs/>
          <w:sz w:val="28"/>
          <w:szCs w:val="28"/>
        </w:rPr>
      </w:pPr>
      <w:r w:rsidRPr="003D24A3">
        <w:rPr>
          <w:b/>
          <w:bCs/>
          <w:sz w:val="28"/>
          <w:szCs w:val="28"/>
        </w:rPr>
        <w:t>Attachment 3</w:t>
      </w:r>
    </w:p>
    <w:p w14:paraId="2C249FDE" w14:textId="77777777" w:rsidR="00965313" w:rsidRDefault="00965313" w:rsidP="00965313"/>
    <w:p w14:paraId="1415E490" w14:textId="77777777" w:rsidR="00965313" w:rsidRPr="007F2416" w:rsidRDefault="00965313" w:rsidP="00965313">
      <w:pPr>
        <w:widowControl/>
        <w:autoSpaceDE/>
        <w:autoSpaceDN/>
        <w:spacing w:after="200"/>
        <w:contextualSpacing/>
        <w:jc w:val="center"/>
        <w:rPr>
          <w:rFonts w:eastAsiaTheme="minorEastAsia"/>
          <w:b/>
          <w:sz w:val="24"/>
          <w:szCs w:val="24"/>
        </w:rPr>
      </w:pPr>
      <w:r w:rsidRPr="007F2416">
        <w:rPr>
          <w:rFonts w:eastAsiaTheme="minorEastAsia"/>
          <w:b/>
          <w:sz w:val="24"/>
          <w:szCs w:val="24"/>
        </w:rPr>
        <w:t>TN-507 Jackson/West Tennessee</w:t>
      </w:r>
    </w:p>
    <w:p w14:paraId="26EE24C8" w14:textId="77777777" w:rsidR="00965313" w:rsidRPr="007F2416" w:rsidRDefault="00965313" w:rsidP="00965313">
      <w:pPr>
        <w:widowControl/>
        <w:autoSpaceDE/>
        <w:autoSpaceDN/>
        <w:spacing w:after="200"/>
        <w:contextualSpacing/>
        <w:jc w:val="center"/>
        <w:rPr>
          <w:rFonts w:eastAsiaTheme="minorEastAsia"/>
          <w:b/>
          <w:sz w:val="24"/>
          <w:szCs w:val="24"/>
        </w:rPr>
      </w:pPr>
      <w:r w:rsidRPr="007F2416">
        <w:rPr>
          <w:rFonts w:eastAsiaTheme="minorEastAsia"/>
          <w:b/>
          <w:sz w:val="24"/>
          <w:szCs w:val="24"/>
        </w:rPr>
        <w:t xml:space="preserve">Steering Committee Application Ranking and Rating </w:t>
      </w:r>
      <w:r>
        <w:rPr>
          <w:rFonts w:eastAsiaTheme="minorEastAsia"/>
          <w:b/>
          <w:sz w:val="24"/>
          <w:szCs w:val="24"/>
        </w:rPr>
        <w:t>Point Structure</w:t>
      </w:r>
    </w:p>
    <w:p w14:paraId="1905D68A" w14:textId="77777777" w:rsidR="00965313" w:rsidRPr="007F2416" w:rsidRDefault="00965313" w:rsidP="00965313">
      <w:pPr>
        <w:widowControl/>
        <w:autoSpaceDE/>
        <w:autoSpaceDN/>
        <w:spacing w:after="200"/>
        <w:contextualSpacing/>
        <w:jc w:val="center"/>
        <w:rPr>
          <w:rFonts w:eastAsiaTheme="minorEastAsia"/>
          <w:b/>
          <w:sz w:val="24"/>
          <w:szCs w:val="24"/>
        </w:rPr>
      </w:pPr>
      <w:r w:rsidRPr="007F2416">
        <w:rPr>
          <w:rFonts w:eastAsiaTheme="minorEastAsia"/>
          <w:b/>
          <w:sz w:val="24"/>
          <w:szCs w:val="24"/>
        </w:rPr>
        <w:t>(</w:t>
      </w:r>
      <w:r>
        <w:rPr>
          <w:rFonts w:eastAsiaTheme="minorEastAsia"/>
          <w:b/>
          <w:sz w:val="24"/>
          <w:szCs w:val="24"/>
        </w:rPr>
        <w:t>N</w:t>
      </w:r>
      <w:r w:rsidRPr="007F2416">
        <w:rPr>
          <w:rFonts w:eastAsiaTheme="minorEastAsia"/>
          <w:b/>
          <w:sz w:val="24"/>
          <w:szCs w:val="24"/>
        </w:rPr>
        <w:t xml:space="preserve">ew and </w:t>
      </w:r>
      <w:r>
        <w:rPr>
          <w:rFonts w:eastAsiaTheme="minorEastAsia"/>
          <w:b/>
          <w:sz w:val="24"/>
          <w:szCs w:val="24"/>
        </w:rPr>
        <w:t>Renewal A</w:t>
      </w:r>
      <w:r w:rsidRPr="007F2416">
        <w:rPr>
          <w:rFonts w:eastAsiaTheme="minorEastAsia"/>
          <w:b/>
          <w:sz w:val="24"/>
          <w:szCs w:val="24"/>
        </w:rPr>
        <w:t>pplications)</w:t>
      </w:r>
    </w:p>
    <w:p w14:paraId="1004235C" w14:textId="77777777" w:rsidR="00965313" w:rsidRPr="007F2416" w:rsidRDefault="00965313" w:rsidP="00965313">
      <w:pPr>
        <w:widowControl/>
        <w:autoSpaceDE/>
        <w:autoSpaceDN/>
        <w:spacing w:after="200"/>
        <w:contextualSpacing/>
        <w:jc w:val="center"/>
        <w:rPr>
          <w:rFonts w:eastAsiaTheme="minorEastAsia"/>
          <w:b/>
          <w:sz w:val="24"/>
          <w:szCs w:val="24"/>
        </w:rPr>
      </w:pPr>
    </w:p>
    <w:p w14:paraId="09CD2EE2" w14:textId="520A1805" w:rsidR="00965313" w:rsidRPr="007F2416" w:rsidRDefault="00965313" w:rsidP="00965313">
      <w:pPr>
        <w:widowControl/>
        <w:autoSpaceDE/>
        <w:autoSpaceDN/>
        <w:spacing w:after="200"/>
        <w:contextualSpacing/>
        <w:rPr>
          <w:rFonts w:eastAsiaTheme="minorEastAsia"/>
          <w:sz w:val="24"/>
          <w:szCs w:val="24"/>
        </w:rPr>
      </w:pPr>
      <w:r w:rsidRPr="007F2416">
        <w:rPr>
          <w:rFonts w:eastAsiaTheme="minorEastAsia"/>
          <w:sz w:val="24"/>
          <w:szCs w:val="24"/>
        </w:rPr>
        <w:t xml:space="preserve">The Steering Committee will utilize </w:t>
      </w:r>
      <w:r>
        <w:rPr>
          <w:rFonts w:eastAsiaTheme="minorEastAsia"/>
          <w:sz w:val="24"/>
          <w:szCs w:val="24"/>
        </w:rPr>
        <w:t>the HUD Ranking and Rating Tool</w:t>
      </w:r>
      <w:r w:rsidR="003D24A3">
        <w:rPr>
          <w:rFonts w:eastAsiaTheme="minorEastAsia"/>
          <w:sz w:val="24"/>
          <w:szCs w:val="24"/>
        </w:rPr>
        <w:t>/Scorecard</w:t>
      </w:r>
      <w:r>
        <w:rPr>
          <w:rFonts w:eastAsiaTheme="minorEastAsia"/>
          <w:sz w:val="24"/>
          <w:szCs w:val="24"/>
        </w:rPr>
        <w:t xml:space="preserve"> </w:t>
      </w:r>
      <w:r w:rsidRPr="007F2416">
        <w:rPr>
          <w:rFonts w:eastAsiaTheme="minorEastAsia"/>
          <w:sz w:val="24"/>
          <w:szCs w:val="24"/>
        </w:rPr>
        <w:t xml:space="preserve">to rank and rate each renewal and new application.  </w:t>
      </w:r>
      <w:r>
        <w:rPr>
          <w:rFonts w:eastAsiaTheme="minorEastAsia"/>
          <w:sz w:val="24"/>
          <w:szCs w:val="24"/>
        </w:rPr>
        <w:t xml:space="preserve">This point structure below provides information to the Steering Committee on the Point Structure for each measure. </w:t>
      </w:r>
      <w:r w:rsidRPr="007F2416">
        <w:rPr>
          <w:rFonts w:eastAsiaTheme="minorEastAsia"/>
          <w:sz w:val="24"/>
          <w:szCs w:val="24"/>
        </w:rPr>
        <w:t>Data on the form will be provided from the HMIS system</w:t>
      </w:r>
      <w:r>
        <w:rPr>
          <w:rFonts w:eastAsiaTheme="minorEastAsia"/>
          <w:sz w:val="24"/>
          <w:szCs w:val="24"/>
        </w:rPr>
        <w:t>, Project Monitoring, and SAGE/APR</w:t>
      </w:r>
      <w:r w:rsidRPr="007F2416">
        <w:rPr>
          <w:rFonts w:eastAsiaTheme="minorEastAsia"/>
          <w:sz w:val="24"/>
          <w:szCs w:val="24"/>
        </w:rPr>
        <w:t>.  The Committee as a whole will form a consensus on the score of each application.</w:t>
      </w:r>
    </w:p>
    <w:p w14:paraId="1F8C38E5" w14:textId="77777777" w:rsidR="00965313" w:rsidRPr="007F2416" w:rsidRDefault="00965313" w:rsidP="00965313">
      <w:pPr>
        <w:widowControl/>
        <w:autoSpaceDE/>
        <w:autoSpaceDN/>
        <w:spacing w:after="200"/>
        <w:contextualSpacing/>
        <w:rPr>
          <w:rFonts w:eastAsiaTheme="minorEastAsia"/>
          <w:sz w:val="24"/>
          <w:szCs w:val="24"/>
        </w:rPr>
      </w:pPr>
    </w:p>
    <w:p w14:paraId="616F63C9" w14:textId="77777777" w:rsidR="00965313" w:rsidRPr="007F2416" w:rsidRDefault="00965313" w:rsidP="00437CDE">
      <w:pPr>
        <w:widowControl/>
        <w:autoSpaceDE/>
        <w:autoSpaceDN/>
        <w:spacing w:after="200" w:line="276" w:lineRule="auto"/>
        <w:contextualSpacing/>
        <w:rPr>
          <w:rFonts w:eastAsiaTheme="minorEastAsia"/>
          <w:b/>
          <w:sz w:val="24"/>
          <w:szCs w:val="24"/>
        </w:rPr>
      </w:pPr>
      <w:r w:rsidRPr="007F2416">
        <w:rPr>
          <w:rFonts w:eastAsiaTheme="minorEastAsia"/>
          <w:b/>
          <w:sz w:val="24"/>
          <w:szCs w:val="24"/>
        </w:rPr>
        <w:t xml:space="preserve">Performance </w:t>
      </w:r>
      <w:r>
        <w:rPr>
          <w:rFonts w:eastAsiaTheme="minorEastAsia"/>
          <w:b/>
          <w:sz w:val="24"/>
          <w:szCs w:val="24"/>
        </w:rPr>
        <w:t>Measures</w:t>
      </w:r>
    </w:p>
    <w:p w14:paraId="7464D9BF" w14:textId="77777777" w:rsidR="00965313" w:rsidRPr="007F2416" w:rsidRDefault="00965313" w:rsidP="00965313">
      <w:pPr>
        <w:widowControl/>
        <w:numPr>
          <w:ilvl w:val="0"/>
          <w:numId w:val="7"/>
        </w:numPr>
        <w:autoSpaceDE/>
        <w:autoSpaceDN/>
        <w:spacing w:after="200" w:line="276" w:lineRule="auto"/>
        <w:contextualSpacing/>
        <w:rPr>
          <w:rFonts w:eastAsiaTheme="minorEastAsia"/>
          <w:sz w:val="24"/>
          <w:szCs w:val="24"/>
        </w:rPr>
      </w:pPr>
      <w:r>
        <w:rPr>
          <w:rFonts w:eastAsiaTheme="minorEastAsia"/>
          <w:sz w:val="24"/>
          <w:szCs w:val="24"/>
        </w:rPr>
        <w:t>Exits to</w:t>
      </w:r>
      <w:r w:rsidRPr="007F2416">
        <w:rPr>
          <w:rFonts w:eastAsiaTheme="minorEastAsia"/>
          <w:sz w:val="24"/>
          <w:szCs w:val="24"/>
        </w:rPr>
        <w:t xml:space="preserve"> permanent housing: Use number of adults.</w:t>
      </w:r>
    </w:p>
    <w:tbl>
      <w:tblPr>
        <w:tblStyle w:val="TableGrid"/>
        <w:tblW w:w="0" w:type="auto"/>
        <w:tblInd w:w="360" w:type="dxa"/>
        <w:tblLook w:val="04A0" w:firstRow="1" w:lastRow="0" w:firstColumn="1" w:lastColumn="0" w:noHBand="0" w:noVBand="1"/>
      </w:tblPr>
      <w:tblGrid>
        <w:gridCol w:w="3157"/>
        <w:gridCol w:w="3017"/>
      </w:tblGrid>
      <w:tr w:rsidR="00965313" w:rsidRPr="007F2416" w14:paraId="1EB2074C" w14:textId="77777777" w:rsidTr="007307DA">
        <w:trPr>
          <w:trHeight w:val="542"/>
        </w:trPr>
        <w:tc>
          <w:tcPr>
            <w:tcW w:w="3157" w:type="dxa"/>
          </w:tcPr>
          <w:p w14:paraId="5C026634" w14:textId="77777777" w:rsidR="00965313" w:rsidRPr="007F2416" w:rsidRDefault="00965313" w:rsidP="007307DA">
            <w:pPr>
              <w:rPr>
                <w:rFonts w:eastAsiaTheme="minorEastAsia"/>
                <w:b/>
                <w:sz w:val="24"/>
                <w:szCs w:val="24"/>
              </w:rPr>
            </w:pPr>
            <w:r w:rsidRPr="007F2416">
              <w:rPr>
                <w:rFonts w:eastAsiaTheme="minorEastAsia"/>
                <w:b/>
                <w:sz w:val="24"/>
                <w:szCs w:val="24"/>
              </w:rPr>
              <w:t>Success percentage</w:t>
            </w:r>
          </w:p>
        </w:tc>
        <w:tc>
          <w:tcPr>
            <w:tcW w:w="3017" w:type="dxa"/>
          </w:tcPr>
          <w:p w14:paraId="6317AF6E" w14:textId="77777777" w:rsidR="00965313" w:rsidRPr="007F2416" w:rsidRDefault="00965313" w:rsidP="007307DA">
            <w:pPr>
              <w:rPr>
                <w:rFonts w:eastAsiaTheme="minorEastAsia"/>
                <w:b/>
                <w:sz w:val="24"/>
                <w:szCs w:val="24"/>
              </w:rPr>
            </w:pPr>
            <w:r w:rsidRPr="007F2416">
              <w:rPr>
                <w:rFonts w:eastAsiaTheme="minorEastAsia"/>
                <w:b/>
                <w:sz w:val="24"/>
                <w:szCs w:val="24"/>
              </w:rPr>
              <w:t>Possible Points</w:t>
            </w:r>
          </w:p>
        </w:tc>
      </w:tr>
      <w:tr w:rsidR="00965313" w:rsidRPr="007F2416" w14:paraId="28D17222" w14:textId="77777777" w:rsidTr="007307DA">
        <w:trPr>
          <w:trHeight w:val="542"/>
        </w:trPr>
        <w:tc>
          <w:tcPr>
            <w:tcW w:w="3157" w:type="dxa"/>
          </w:tcPr>
          <w:p w14:paraId="2ECEBD83" w14:textId="77777777" w:rsidR="00965313" w:rsidRPr="007F2416" w:rsidRDefault="00965313" w:rsidP="007307DA">
            <w:pPr>
              <w:rPr>
                <w:rFonts w:eastAsiaTheme="minorEastAsia"/>
                <w:b/>
                <w:sz w:val="24"/>
                <w:szCs w:val="24"/>
              </w:rPr>
            </w:pPr>
            <w:r>
              <w:rPr>
                <w:rFonts w:eastAsiaTheme="minorEastAsia"/>
                <w:b/>
                <w:sz w:val="24"/>
                <w:szCs w:val="24"/>
              </w:rPr>
              <w:t>9</w:t>
            </w:r>
            <w:r w:rsidRPr="007F2416">
              <w:rPr>
                <w:rFonts w:eastAsiaTheme="minorEastAsia"/>
                <w:b/>
                <w:sz w:val="24"/>
                <w:szCs w:val="24"/>
              </w:rPr>
              <w:t>0% or more</w:t>
            </w:r>
          </w:p>
        </w:tc>
        <w:tc>
          <w:tcPr>
            <w:tcW w:w="3017" w:type="dxa"/>
          </w:tcPr>
          <w:p w14:paraId="4C490855" w14:textId="584F122A" w:rsidR="00965313" w:rsidRPr="007F2416" w:rsidRDefault="00C06A56" w:rsidP="007307DA">
            <w:pPr>
              <w:rPr>
                <w:rFonts w:eastAsiaTheme="minorEastAsia"/>
                <w:b/>
                <w:sz w:val="24"/>
                <w:szCs w:val="24"/>
              </w:rPr>
            </w:pPr>
            <w:r>
              <w:rPr>
                <w:rFonts w:eastAsiaTheme="minorEastAsia"/>
                <w:b/>
                <w:sz w:val="24"/>
                <w:szCs w:val="24"/>
              </w:rPr>
              <w:t>4</w:t>
            </w:r>
          </w:p>
        </w:tc>
      </w:tr>
      <w:tr w:rsidR="00965313" w:rsidRPr="007F2416" w14:paraId="34D7D321" w14:textId="77777777" w:rsidTr="007307DA">
        <w:trPr>
          <w:trHeight w:val="259"/>
        </w:trPr>
        <w:tc>
          <w:tcPr>
            <w:tcW w:w="3157" w:type="dxa"/>
          </w:tcPr>
          <w:p w14:paraId="0614403F" w14:textId="77777777" w:rsidR="00965313" w:rsidRPr="007F2416" w:rsidRDefault="00965313" w:rsidP="007307DA">
            <w:pPr>
              <w:rPr>
                <w:rFonts w:eastAsiaTheme="minorEastAsia"/>
                <w:b/>
                <w:sz w:val="24"/>
                <w:szCs w:val="24"/>
              </w:rPr>
            </w:pPr>
            <w:r>
              <w:rPr>
                <w:rFonts w:eastAsiaTheme="minorEastAsia"/>
                <w:b/>
                <w:sz w:val="24"/>
                <w:szCs w:val="24"/>
              </w:rPr>
              <w:t>8</w:t>
            </w:r>
            <w:r w:rsidRPr="007F2416">
              <w:rPr>
                <w:rFonts w:eastAsiaTheme="minorEastAsia"/>
                <w:b/>
                <w:sz w:val="24"/>
                <w:szCs w:val="24"/>
              </w:rPr>
              <w:t>5-</w:t>
            </w:r>
            <w:r>
              <w:rPr>
                <w:rFonts w:eastAsiaTheme="minorEastAsia"/>
                <w:b/>
                <w:sz w:val="24"/>
                <w:szCs w:val="24"/>
              </w:rPr>
              <w:t>8</w:t>
            </w:r>
            <w:r w:rsidRPr="007F2416">
              <w:rPr>
                <w:rFonts w:eastAsiaTheme="minorEastAsia"/>
                <w:b/>
                <w:sz w:val="24"/>
                <w:szCs w:val="24"/>
              </w:rPr>
              <w:t>9%</w:t>
            </w:r>
          </w:p>
        </w:tc>
        <w:tc>
          <w:tcPr>
            <w:tcW w:w="3017" w:type="dxa"/>
          </w:tcPr>
          <w:p w14:paraId="51F165B6" w14:textId="12C513BB" w:rsidR="00965313" w:rsidRPr="007F2416" w:rsidRDefault="00C06A56" w:rsidP="007307DA">
            <w:pPr>
              <w:rPr>
                <w:rFonts w:eastAsiaTheme="minorEastAsia"/>
                <w:b/>
                <w:sz w:val="24"/>
                <w:szCs w:val="24"/>
              </w:rPr>
            </w:pPr>
            <w:r>
              <w:rPr>
                <w:rFonts w:eastAsiaTheme="minorEastAsia"/>
                <w:b/>
                <w:sz w:val="24"/>
                <w:szCs w:val="24"/>
              </w:rPr>
              <w:t>3</w:t>
            </w:r>
          </w:p>
        </w:tc>
      </w:tr>
      <w:tr w:rsidR="00965313" w:rsidRPr="007F2416" w14:paraId="0F37CE45" w14:textId="77777777" w:rsidTr="007307DA">
        <w:trPr>
          <w:trHeight w:val="271"/>
        </w:trPr>
        <w:tc>
          <w:tcPr>
            <w:tcW w:w="3157" w:type="dxa"/>
          </w:tcPr>
          <w:p w14:paraId="56CB74ED" w14:textId="77777777" w:rsidR="00965313" w:rsidRPr="007F2416" w:rsidRDefault="00965313" w:rsidP="007307DA">
            <w:pPr>
              <w:rPr>
                <w:rFonts w:eastAsiaTheme="minorEastAsia"/>
                <w:b/>
                <w:sz w:val="24"/>
                <w:szCs w:val="24"/>
              </w:rPr>
            </w:pPr>
            <w:r>
              <w:rPr>
                <w:rFonts w:eastAsiaTheme="minorEastAsia"/>
                <w:b/>
                <w:sz w:val="24"/>
                <w:szCs w:val="24"/>
              </w:rPr>
              <w:t>7</w:t>
            </w:r>
            <w:r w:rsidRPr="007F2416">
              <w:rPr>
                <w:rFonts w:eastAsiaTheme="minorEastAsia"/>
                <w:b/>
                <w:sz w:val="24"/>
                <w:szCs w:val="24"/>
              </w:rPr>
              <w:t>9-</w:t>
            </w:r>
            <w:r>
              <w:rPr>
                <w:rFonts w:eastAsiaTheme="minorEastAsia"/>
                <w:b/>
                <w:sz w:val="24"/>
                <w:szCs w:val="24"/>
              </w:rPr>
              <w:t>8</w:t>
            </w:r>
            <w:r w:rsidRPr="007F2416">
              <w:rPr>
                <w:rFonts w:eastAsiaTheme="minorEastAsia"/>
                <w:b/>
                <w:sz w:val="24"/>
                <w:szCs w:val="24"/>
              </w:rPr>
              <w:t>4%</w:t>
            </w:r>
          </w:p>
        </w:tc>
        <w:tc>
          <w:tcPr>
            <w:tcW w:w="3017" w:type="dxa"/>
          </w:tcPr>
          <w:p w14:paraId="56517D11" w14:textId="6FD67D43" w:rsidR="00965313" w:rsidRPr="007F2416" w:rsidRDefault="00C06A56" w:rsidP="007307DA">
            <w:pPr>
              <w:rPr>
                <w:rFonts w:eastAsiaTheme="minorEastAsia"/>
                <w:b/>
                <w:sz w:val="24"/>
                <w:szCs w:val="24"/>
              </w:rPr>
            </w:pPr>
            <w:r>
              <w:rPr>
                <w:rFonts w:eastAsiaTheme="minorEastAsia"/>
                <w:b/>
                <w:sz w:val="24"/>
                <w:szCs w:val="24"/>
              </w:rPr>
              <w:t>2</w:t>
            </w:r>
          </w:p>
        </w:tc>
      </w:tr>
      <w:tr w:rsidR="00965313" w:rsidRPr="007F2416" w14:paraId="6B5044B9" w14:textId="77777777" w:rsidTr="007307DA">
        <w:trPr>
          <w:trHeight w:val="271"/>
        </w:trPr>
        <w:tc>
          <w:tcPr>
            <w:tcW w:w="3157" w:type="dxa"/>
          </w:tcPr>
          <w:p w14:paraId="6AF0DF6A" w14:textId="77777777" w:rsidR="00965313" w:rsidRPr="007F2416" w:rsidRDefault="00965313" w:rsidP="007307DA">
            <w:pPr>
              <w:rPr>
                <w:rFonts w:eastAsiaTheme="minorEastAsia"/>
                <w:b/>
                <w:sz w:val="24"/>
                <w:szCs w:val="24"/>
              </w:rPr>
            </w:pPr>
            <w:r>
              <w:rPr>
                <w:rFonts w:eastAsiaTheme="minorEastAsia"/>
                <w:b/>
                <w:sz w:val="24"/>
                <w:szCs w:val="24"/>
              </w:rPr>
              <w:t>6</w:t>
            </w:r>
            <w:r w:rsidRPr="007F2416">
              <w:rPr>
                <w:rFonts w:eastAsiaTheme="minorEastAsia"/>
                <w:b/>
                <w:sz w:val="24"/>
                <w:szCs w:val="24"/>
              </w:rPr>
              <w:t>5-</w:t>
            </w:r>
            <w:r>
              <w:rPr>
                <w:rFonts w:eastAsiaTheme="minorEastAsia"/>
                <w:b/>
                <w:sz w:val="24"/>
                <w:szCs w:val="24"/>
              </w:rPr>
              <w:t>7</w:t>
            </w:r>
            <w:r w:rsidRPr="007F2416">
              <w:rPr>
                <w:rFonts w:eastAsiaTheme="minorEastAsia"/>
                <w:b/>
                <w:sz w:val="24"/>
                <w:szCs w:val="24"/>
              </w:rPr>
              <w:t>8%</w:t>
            </w:r>
          </w:p>
        </w:tc>
        <w:tc>
          <w:tcPr>
            <w:tcW w:w="3017" w:type="dxa"/>
          </w:tcPr>
          <w:p w14:paraId="35B7E81C" w14:textId="12905F51" w:rsidR="00965313" w:rsidRPr="007F2416" w:rsidRDefault="00965313" w:rsidP="007307DA">
            <w:pPr>
              <w:rPr>
                <w:rFonts w:eastAsiaTheme="minorEastAsia"/>
                <w:b/>
                <w:sz w:val="24"/>
                <w:szCs w:val="24"/>
              </w:rPr>
            </w:pPr>
            <w:r>
              <w:rPr>
                <w:rFonts w:eastAsiaTheme="minorEastAsia"/>
                <w:b/>
                <w:sz w:val="24"/>
                <w:szCs w:val="24"/>
              </w:rPr>
              <w:t>1</w:t>
            </w:r>
          </w:p>
        </w:tc>
      </w:tr>
      <w:tr w:rsidR="00965313" w:rsidRPr="007F2416" w14:paraId="72100E09" w14:textId="77777777" w:rsidTr="007307DA">
        <w:trPr>
          <w:trHeight w:val="271"/>
        </w:trPr>
        <w:tc>
          <w:tcPr>
            <w:tcW w:w="3157" w:type="dxa"/>
          </w:tcPr>
          <w:p w14:paraId="01696326" w14:textId="356EE288" w:rsidR="00965313" w:rsidRPr="007F2416" w:rsidRDefault="00DE6B6A" w:rsidP="007307DA">
            <w:pPr>
              <w:rPr>
                <w:rFonts w:eastAsiaTheme="minorEastAsia"/>
                <w:b/>
                <w:sz w:val="24"/>
                <w:szCs w:val="24"/>
              </w:rPr>
            </w:pPr>
            <w:r>
              <w:rPr>
                <w:rFonts w:eastAsiaTheme="minorEastAsia"/>
                <w:b/>
                <w:sz w:val="24"/>
                <w:szCs w:val="24"/>
              </w:rPr>
              <w:t>Less than 65%</w:t>
            </w:r>
          </w:p>
        </w:tc>
        <w:tc>
          <w:tcPr>
            <w:tcW w:w="3017" w:type="dxa"/>
          </w:tcPr>
          <w:p w14:paraId="430D58AF" w14:textId="2C011567" w:rsidR="00965313" w:rsidRPr="007F2416" w:rsidRDefault="00C06A56" w:rsidP="007307DA">
            <w:pPr>
              <w:rPr>
                <w:rFonts w:eastAsiaTheme="minorEastAsia"/>
                <w:b/>
                <w:sz w:val="24"/>
                <w:szCs w:val="24"/>
              </w:rPr>
            </w:pPr>
            <w:r>
              <w:rPr>
                <w:rFonts w:eastAsiaTheme="minorEastAsia"/>
                <w:b/>
                <w:sz w:val="24"/>
                <w:szCs w:val="24"/>
              </w:rPr>
              <w:t>0</w:t>
            </w:r>
          </w:p>
        </w:tc>
      </w:tr>
      <w:tr w:rsidR="00965313" w:rsidRPr="007F2416" w14:paraId="555044DB" w14:textId="77777777" w:rsidTr="00C06A56">
        <w:trPr>
          <w:trHeight w:val="165"/>
        </w:trPr>
        <w:tc>
          <w:tcPr>
            <w:tcW w:w="3157" w:type="dxa"/>
          </w:tcPr>
          <w:p w14:paraId="6CF75A1D" w14:textId="12286130" w:rsidR="00965313" w:rsidRPr="007F2416" w:rsidRDefault="00965313" w:rsidP="007307DA">
            <w:pPr>
              <w:rPr>
                <w:rFonts w:eastAsiaTheme="minorEastAsia"/>
                <w:b/>
                <w:sz w:val="24"/>
                <w:szCs w:val="24"/>
              </w:rPr>
            </w:pPr>
          </w:p>
        </w:tc>
        <w:tc>
          <w:tcPr>
            <w:tcW w:w="3017" w:type="dxa"/>
          </w:tcPr>
          <w:p w14:paraId="68490BA2" w14:textId="409EE876" w:rsidR="00965313" w:rsidRPr="007F2416" w:rsidRDefault="00965313" w:rsidP="007307DA">
            <w:pPr>
              <w:rPr>
                <w:rFonts w:eastAsiaTheme="minorEastAsia"/>
                <w:b/>
                <w:sz w:val="24"/>
                <w:szCs w:val="24"/>
              </w:rPr>
            </w:pPr>
          </w:p>
        </w:tc>
      </w:tr>
    </w:tbl>
    <w:p w14:paraId="526544D1" w14:textId="77777777" w:rsidR="00965313" w:rsidRPr="007F2416" w:rsidRDefault="00965313" w:rsidP="00965313">
      <w:pPr>
        <w:widowControl/>
        <w:numPr>
          <w:ilvl w:val="0"/>
          <w:numId w:val="7"/>
        </w:numPr>
        <w:autoSpaceDE/>
        <w:autoSpaceDN/>
        <w:spacing w:after="200" w:line="276" w:lineRule="auto"/>
        <w:contextualSpacing/>
        <w:rPr>
          <w:rFonts w:eastAsiaTheme="minorEastAsia"/>
          <w:sz w:val="24"/>
          <w:szCs w:val="24"/>
        </w:rPr>
      </w:pPr>
      <w:r>
        <w:rPr>
          <w:rFonts w:eastAsiaTheme="minorEastAsia"/>
          <w:sz w:val="24"/>
          <w:szCs w:val="24"/>
        </w:rPr>
        <w:t>Return to Homelessness</w:t>
      </w:r>
    </w:p>
    <w:tbl>
      <w:tblPr>
        <w:tblStyle w:val="TableGrid"/>
        <w:tblW w:w="0" w:type="auto"/>
        <w:tblInd w:w="360" w:type="dxa"/>
        <w:tblLook w:val="04A0" w:firstRow="1" w:lastRow="0" w:firstColumn="1" w:lastColumn="0" w:noHBand="0" w:noVBand="1"/>
      </w:tblPr>
      <w:tblGrid>
        <w:gridCol w:w="2990"/>
        <w:gridCol w:w="3018"/>
      </w:tblGrid>
      <w:tr w:rsidR="00965313" w:rsidRPr="007F2416" w14:paraId="60A9C334" w14:textId="77777777" w:rsidTr="007307DA">
        <w:tc>
          <w:tcPr>
            <w:tcW w:w="2990" w:type="dxa"/>
          </w:tcPr>
          <w:p w14:paraId="120DE443" w14:textId="77777777" w:rsidR="00965313" w:rsidRPr="007F2416" w:rsidRDefault="00965313" w:rsidP="007307DA">
            <w:pPr>
              <w:rPr>
                <w:rFonts w:eastAsiaTheme="minorEastAsia"/>
                <w:b/>
                <w:sz w:val="24"/>
                <w:szCs w:val="24"/>
              </w:rPr>
            </w:pPr>
            <w:r w:rsidRPr="007F2416">
              <w:rPr>
                <w:rFonts w:eastAsiaTheme="minorEastAsia"/>
                <w:b/>
                <w:sz w:val="24"/>
                <w:szCs w:val="24"/>
              </w:rPr>
              <w:t>Possible Points</w:t>
            </w:r>
          </w:p>
        </w:tc>
        <w:tc>
          <w:tcPr>
            <w:tcW w:w="3018" w:type="dxa"/>
          </w:tcPr>
          <w:p w14:paraId="39FAAC1E" w14:textId="77777777" w:rsidR="00965313" w:rsidRPr="007F2416" w:rsidRDefault="00965313" w:rsidP="007307DA">
            <w:pPr>
              <w:rPr>
                <w:rFonts w:eastAsiaTheme="minorEastAsia"/>
                <w:b/>
                <w:sz w:val="24"/>
                <w:szCs w:val="24"/>
              </w:rPr>
            </w:pPr>
            <w:r w:rsidRPr="007F2416">
              <w:rPr>
                <w:rFonts w:eastAsiaTheme="minorEastAsia"/>
                <w:b/>
                <w:sz w:val="24"/>
                <w:szCs w:val="24"/>
              </w:rPr>
              <w:t>Daily Census Percentage</w:t>
            </w:r>
          </w:p>
        </w:tc>
      </w:tr>
      <w:tr w:rsidR="00965313" w:rsidRPr="007F2416" w14:paraId="17B7BBEC" w14:textId="77777777" w:rsidTr="007307DA">
        <w:tc>
          <w:tcPr>
            <w:tcW w:w="2990" w:type="dxa"/>
          </w:tcPr>
          <w:p w14:paraId="6BB28698" w14:textId="798FBEF6" w:rsidR="00965313" w:rsidRPr="007F2416" w:rsidRDefault="00C06A56" w:rsidP="007307DA">
            <w:pPr>
              <w:rPr>
                <w:rFonts w:eastAsiaTheme="minorEastAsia"/>
                <w:b/>
                <w:sz w:val="24"/>
                <w:szCs w:val="24"/>
              </w:rPr>
            </w:pPr>
            <w:r>
              <w:rPr>
                <w:rFonts w:eastAsiaTheme="minorEastAsia"/>
                <w:b/>
                <w:sz w:val="24"/>
                <w:szCs w:val="24"/>
              </w:rPr>
              <w:t>4</w:t>
            </w:r>
          </w:p>
        </w:tc>
        <w:tc>
          <w:tcPr>
            <w:tcW w:w="3018" w:type="dxa"/>
          </w:tcPr>
          <w:p w14:paraId="3AE253DB" w14:textId="2FC0A10B" w:rsidR="00965313" w:rsidRPr="007F2416" w:rsidRDefault="00965313" w:rsidP="007307DA">
            <w:pPr>
              <w:rPr>
                <w:rFonts w:eastAsiaTheme="minorEastAsia"/>
                <w:b/>
                <w:sz w:val="24"/>
                <w:szCs w:val="24"/>
              </w:rPr>
            </w:pPr>
            <w:r>
              <w:rPr>
                <w:rFonts w:eastAsiaTheme="minorEastAsia"/>
                <w:b/>
                <w:sz w:val="24"/>
                <w:szCs w:val="24"/>
              </w:rPr>
              <w:t>&gt;</w:t>
            </w:r>
            <w:r w:rsidR="00C06A56">
              <w:rPr>
                <w:rFonts w:eastAsiaTheme="minorEastAsia"/>
                <w:b/>
                <w:sz w:val="24"/>
                <w:szCs w:val="24"/>
              </w:rPr>
              <w:t>10</w:t>
            </w:r>
            <w:r>
              <w:rPr>
                <w:rFonts w:eastAsiaTheme="minorEastAsia"/>
                <w:b/>
                <w:sz w:val="24"/>
                <w:szCs w:val="24"/>
              </w:rPr>
              <w:t>%</w:t>
            </w:r>
          </w:p>
        </w:tc>
      </w:tr>
      <w:tr w:rsidR="00965313" w:rsidRPr="007F2416" w14:paraId="3DC80AD6" w14:textId="77777777" w:rsidTr="007307DA">
        <w:tc>
          <w:tcPr>
            <w:tcW w:w="2990" w:type="dxa"/>
          </w:tcPr>
          <w:p w14:paraId="7EB10B85" w14:textId="25E9C6D6" w:rsidR="00965313" w:rsidRPr="007F2416" w:rsidRDefault="00C06A56" w:rsidP="007307DA">
            <w:pPr>
              <w:rPr>
                <w:rFonts w:eastAsiaTheme="minorEastAsia"/>
                <w:b/>
                <w:sz w:val="24"/>
                <w:szCs w:val="24"/>
              </w:rPr>
            </w:pPr>
            <w:r>
              <w:rPr>
                <w:rFonts w:eastAsiaTheme="minorEastAsia"/>
                <w:b/>
                <w:sz w:val="24"/>
                <w:szCs w:val="24"/>
              </w:rPr>
              <w:t>2</w:t>
            </w:r>
          </w:p>
        </w:tc>
        <w:tc>
          <w:tcPr>
            <w:tcW w:w="3018" w:type="dxa"/>
          </w:tcPr>
          <w:p w14:paraId="6913F5C2" w14:textId="72483C5B" w:rsidR="00965313" w:rsidRPr="007F2416" w:rsidRDefault="00C06A56" w:rsidP="007307DA">
            <w:pPr>
              <w:rPr>
                <w:rFonts w:eastAsiaTheme="minorEastAsia"/>
                <w:b/>
                <w:sz w:val="24"/>
                <w:szCs w:val="24"/>
              </w:rPr>
            </w:pPr>
            <w:r>
              <w:rPr>
                <w:rFonts w:eastAsiaTheme="minorEastAsia"/>
                <w:b/>
                <w:sz w:val="24"/>
                <w:szCs w:val="24"/>
              </w:rPr>
              <w:t>11</w:t>
            </w:r>
            <w:r w:rsidR="00965313">
              <w:rPr>
                <w:rFonts w:eastAsiaTheme="minorEastAsia"/>
                <w:b/>
                <w:sz w:val="24"/>
                <w:szCs w:val="24"/>
              </w:rPr>
              <w:t>-</w:t>
            </w:r>
            <w:r>
              <w:rPr>
                <w:rFonts w:eastAsiaTheme="minorEastAsia"/>
                <w:b/>
                <w:sz w:val="24"/>
                <w:szCs w:val="24"/>
              </w:rPr>
              <w:t>15</w:t>
            </w:r>
            <w:r w:rsidR="00965313" w:rsidRPr="007F2416">
              <w:rPr>
                <w:rFonts w:eastAsiaTheme="minorEastAsia"/>
                <w:b/>
                <w:sz w:val="24"/>
                <w:szCs w:val="24"/>
              </w:rPr>
              <w:t>%</w:t>
            </w:r>
          </w:p>
        </w:tc>
      </w:tr>
      <w:tr w:rsidR="00965313" w:rsidRPr="007F2416" w14:paraId="35B29613" w14:textId="77777777" w:rsidTr="007307DA">
        <w:tc>
          <w:tcPr>
            <w:tcW w:w="2990" w:type="dxa"/>
          </w:tcPr>
          <w:p w14:paraId="3E549B25" w14:textId="77777777" w:rsidR="00965313" w:rsidRDefault="00965313" w:rsidP="007307DA">
            <w:pPr>
              <w:rPr>
                <w:rFonts w:eastAsiaTheme="minorEastAsia"/>
                <w:b/>
                <w:sz w:val="24"/>
                <w:szCs w:val="24"/>
              </w:rPr>
            </w:pPr>
            <w:r>
              <w:rPr>
                <w:rFonts w:eastAsiaTheme="minorEastAsia"/>
                <w:b/>
                <w:sz w:val="24"/>
                <w:szCs w:val="24"/>
              </w:rPr>
              <w:t>0</w:t>
            </w:r>
          </w:p>
        </w:tc>
        <w:tc>
          <w:tcPr>
            <w:tcW w:w="3018" w:type="dxa"/>
          </w:tcPr>
          <w:p w14:paraId="4ED0A764" w14:textId="02CAF275" w:rsidR="00965313" w:rsidRDefault="00965313" w:rsidP="007307DA">
            <w:pPr>
              <w:rPr>
                <w:rFonts w:eastAsiaTheme="minorEastAsia"/>
                <w:b/>
                <w:sz w:val="24"/>
                <w:szCs w:val="24"/>
              </w:rPr>
            </w:pPr>
            <w:r>
              <w:rPr>
                <w:rFonts w:eastAsiaTheme="minorEastAsia"/>
                <w:b/>
                <w:sz w:val="24"/>
                <w:szCs w:val="24"/>
              </w:rPr>
              <w:t xml:space="preserve">Over </w:t>
            </w:r>
            <w:r w:rsidR="00C06A56">
              <w:rPr>
                <w:rFonts w:eastAsiaTheme="minorEastAsia"/>
                <w:b/>
                <w:sz w:val="24"/>
                <w:szCs w:val="24"/>
              </w:rPr>
              <w:t>15</w:t>
            </w:r>
            <w:r>
              <w:rPr>
                <w:rFonts w:eastAsiaTheme="minorEastAsia"/>
                <w:b/>
                <w:sz w:val="24"/>
                <w:szCs w:val="24"/>
              </w:rPr>
              <w:t>%</w:t>
            </w:r>
          </w:p>
        </w:tc>
      </w:tr>
    </w:tbl>
    <w:p w14:paraId="6A2FC202" w14:textId="77777777" w:rsidR="00965313" w:rsidRPr="007F2416" w:rsidRDefault="00965313" w:rsidP="00965313">
      <w:pPr>
        <w:widowControl/>
        <w:numPr>
          <w:ilvl w:val="0"/>
          <w:numId w:val="7"/>
        </w:numPr>
        <w:autoSpaceDE/>
        <w:autoSpaceDN/>
        <w:spacing w:after="200" w:line="276" w:lineRule="auto"/>
        <w:contextualSpacing/>
        <w:rPr>
          <w:rFonts w:eastAsiaTheme="minorEastAsia"/>
          <w:sz w:val="24"/>
          <w:szCs w:val="24"/>
        </w:rPr>
      </w:pPr>
      <w:r w:rsidRPr="007F2416">
        <w:rPr>
          <w:rFonts w:eastAsiaTheme="minorEastAsia"/>
          <w:sz w:val="24"/>
          <w:szCs w:val="24"/>
        </w:rPr>
        <w:t>Employment and Income Growth for Homeless Persons in CoC Program</w:t>
      </w:r>
    </w:p>
    <w:tbl>
      <w:tblPr>
        <w:tblStyle w:val="TableGrid"/>
        <w:tblW w:w="0" w:type="auto"/>
        <w:tblInd w:w="407" w:type="dxa"/>
        <w:tblLook w:val="04A0" w:firstRow="1" w:lastRow="0" w:firstColumn="1" w:lastColumn="0" w:noHBand="0" w:noVBand="1"/>
      </w:tblPr>
      <w:tblGrid>
        <w:gridCol w:w="3114"/>
        <w:gridCol w:w="3125"/>
      </w:tblGrid>
      <w:tr w:rsidR="00965313" w:rsidRPr="007F2416" w14:paraId="6B725E9D" w14:textId="77777777" w:rsidTr="00437CDE">
        <w:tc>
          <w:tcPr>
            <w:tcW w:w="3114" w:type="dxa"/>
          </w:tcPr>
          <w:p w14:paraId="34BF1AE7" w14:textId="77777777" w:rsidR="00965313" w:rsidRPr="007F2416" w:rsidRDefault="00965313" w:rsidP="007307DA">
            <w:pPr>
              <w:rPr>
                <w:rFonts w:eastAsiaTheme="minorEastAsia"/>
                <w:b/>
                <w:sz w:val="24"/>
                <w:szCs w:val="24"/>
              </w:rPr>
            </w:pPr>
            <w:r w:rsidRPr="007F2416">
              <w:rPr>
                <w:rFonts w:eastAsiaTheme="minorEastAsia"/>
                <w:b/>
                <w:sz w:val="24"/>
                <w:szCs w:val="24"/>
              </w:rPr>
              <w:t>Possible Points</w:t>
            </w:r>
          </w:p>
        </w:tc>
        <w:tc>
          <w:tcPr>
            <w:tcW w:w="3125" w:type="dxa"/>
          </w:tcPr>
          <w:p w14:paraId="2277DD52" w14:textId="77777777" w:rsidR="00965313" w:rsidRPr="007F2416" w:rsidRDefault="00965313" w:rsidP="007307DA">
            <w:pPr>
              <w:rPr>
                <w:rFonts w:eastAsiaTheme="minorEastAsia"/>
                <w:b/>
                <w:sz w:val="24"/>
                <w:szCs w:val="24"/>
              </w:rPr>
            </w:pPr>
            <w:r w:rsidRPr="007F2416">
              <w:rPr>
                <w:rFonts w:eastAsiaTheme="minorEastAsia"/>
                <w:b/>
                <w:sz w:val="24"/>
                <w:szCs w:val="24"/>
              </w:rPr>
              <w:t>Success Percentage</w:t>
            </w:r>
          </w:p>
        </w:tc>
      </w:tr>
      <w:tr w:rsidR="00965313" w:rsidRPr="007F2416" w14:paraId="003E6CB4" w14:textId="77777777" w:rsidTr="00437CDE">
        <w:tc>
          <w:tcPr>
            <w:tcW w:w="3114" w:type="dxa"/>
          </w:tcPr>
          <w:p w14:paraId="1DA4A659" w14:textId="69AABCAD" w:rsidR="00965313" w:rsidRPr="007F2416" w:rsidRDefault="009B5644" w:rsidP="007307DA">
            <w:pPr>
              <w:rPr>
                <w:rFonts w:eastAsiaTheme="minorEastAsia"/>
                <w:b/>
                <w:sz w:val="24"/>
                <w:szCs w:val="24"/>
              </w:rPr>
            </w:pPr>
            <w:r>
              <w:rPr>
                <w:rFonts w:eastAsiaTheme="minorEastAsia"/>
                <w:b/>
                <w:sz w:val="24"/>
                <w:szCs w:val="24"/>
              </w:rPr>
              <w:t>4</w:t>
            </w:r>
          </w:p>
        </w:tc>
        <w:tc>
          <w:tcPr>
            <w:tcW w:w="3125" w:type="dxa"/>
          </w:tcPr>
          <w:p w14:paraId="508E5ACE" w14:textId="25D4566D" w:rsidR="00965313" w:rsidRPr="007F2416" w:rsidRDefault="009B5644" w:rsidP="007307DA">
            <w:pPr>
              <w:rPr>
                <w:rFonts w:eastAsiaTheme="minorEastAsia"/>
                <w:b/>
                <w:sz w:val="24"/>
                <w:szCs w:val="24"/>
              </w:rPr>
            </w:pPr>
            <w:r>
              <w:rPr>
                <w:rFonts w:eastAsiaTheme="minorEastAsia"/>
                <w:b/>
                <w:sz w:val="24"/>
                <w:szCs w:val="24"/>
              </w:rPr>
              <w:t>25</w:t>
            </w:r>
            <w:r w:rsidR="00965313" w:rsidRPr="007F2416">
              <w:rPr>
                <w:rFonts w:eastAsiaTheme="minorEastAsia"/>
                <w:b/>
                <w:sz w:val="24"/>
                <w:szCs w:val="24"/>
              </w:rPr>
              <w:t xml:space="preserve">% or </w:t>
            </w:r>
            <w:r>
              <w:rPr>
                <w:rFonts w:eastAsiaTheme="minorEastAsia"/>
                <w:b/>
                <w:sz w:val="24"/>
                <w:szCs w:val="24"/>
              </w:rPr>
              <w:t>more</w:t>
            </w:r>
          </w:p>
        </w:tc>
      </w:tr>
      <w:tr w:rsidR="00965313" w:rsidRPr="007F2416" w14:paraId="7C5FFCD6" w14:textId="77777777" w:rsidTr="00437CDE">
        <w:tc>
          <w:tcPr>
            <w:tcW w:w="3114" w:type="dxa"/>
          </w:tcPr>
          <w:p w14:paraId="75DCDD06" w14:textId="3E7F6ED2" w:rsidR="00965313" w:rsidRPr="007F2416" w:rsidRDefault="009B5644" w:rsidP="007307DA">
            <w:pPr>
              <w:rPr>
                <w:rFonts w:eastAsiaTheme="minorEastAsia"/>
                <w:b/>
                <w:sz w:val="24"/>
                <w:szCs w:val="24"/>
              </w:rPr>
            </w:pPr>
            <w:r>
              <w:rPr>
                <w:rFonts w:eastAsiaTheme="minorEastAsia"/>
                <w:b/>
                <w:sz w:val="24"/>
                <w:szCs w:val="24"/>
              </w:rPr>
              <w:t>3</w:t>
            </w:r>
          </w:p>
        </w:tc>
        <w:tc>
          <w:tcPr>
            <w:tcW w:w="3125" w:type="dxa"/>
          </w:tcPr>
          <w:p w14:paraId="351832C2" w14:textId="11261B1F" w:rsidR="00965313" w:rsidRPr="007F2416" w:rsidRDefault="009B5644" w:rsidP="007307DA">
            <w:pPr>
              <w:rPr>
                <w:rFonts w:eastAsiaTheme="minorEastAsia"/>
                <w:b/>
                <w:sz w:val="24"/>
                <w:szCs w:val="24"/>
              </w:rPr>
            </w:pPr>
            <w:r>
              <w:rPr>
                <w:rFonts w:eastAsiaTheme="minorEastAsia"/>
                <w:b/>
                <w:sz w:val="24"/>
                <w:szCs w:val="24"/>
              </w:rPr>
              <w:t>20</w:t>
            </w:r>
            <w:r w:rsidR="00965313" w:rsidRPr="007F2416">
              <w:rPr>
                <w:rFonts w:eastAsiaTheme="minorEastAsia"/>
                <w:b/>
                <w:sz w:val="24"/>
                <w:szCs w:val="24"/>
              </w:rPr>
              <w:t xml:space="preserve"> to</w:t>
            </w:r>
            <w:r>
              <w:rPr>
                <w:rFonts w:eastAsiaTheme="minorEastAsia"/>
                <w:b/>
                <w:sz w:val="24"/>
                <w:szCs w:val="24"/>
              </w:rPr>
              <w:t xml:space="preserve"> 25</w:t>
            </w:r>
            <w:r w:rsidR="00965313" w:rsidRPr="007F2416">
              <w:rPr>
                <w:rFonts w:eastAsiaTheme="minorEastAsia"/>
                <w:b/>
                <w:sz w:val="24"/>
                <w:szCs w:val="24"/>
              </w:rPr>
              <w:t>%</w:t>
            </w:r>
          </w:p>
        </w:tc>
      </w:tr>
      <w:tr w:rsidR="00965313" w:rsidRPr="007F2416" w14:paraId="24EB2DFC" w14:textId="77777777" w:rsidTr="00437CDE">
        <w:tc>
          <w:tcPr>
            <w:tcW w:w="3114" w:type="dxa"/>
          </w:tcPr>
          <w:p w14:paraId="09739F12" w14:textId="4C163B7D" w:rsidR="00965313" w:rsidRPr="007F2416" w:rsidRDefault="009B5644" w:rsidP="007307DA">
            <w:pPr>
              <w:rPr>
                <w:rFonts w:eastAsiaTheme="minorEastAsia"/>
                <w:b/>
                <w:sz w:val="24"/>
                <w:szCs w:val="24"/>
              </w:rPr>
            </w:pPr>
            <w:r>
              <w:rPr>
                <w:rFonts w:eastAsiaTheme="minorEastAsia"/>
                <w:b/>
                <w:sz w:val="24"/>
                <w:szCs w:val="24"/>
              </w:rPr>
              <w:t>2</w:t>
            </w:r>
          </w:p>
        </w:tc>
        <w:tc>
          <w:tcPr>
            <w:tcW w:w="3125" w:type="dxa"/>
          </w:tcPr>
          <w:p w14:paraId="33AA3CCC" w14:textId="267E37A6" w:rsidR="00965313" w:rsidRPr="007F2416" w:rsidRDefault="009B5644" w:rsidP="007307DA">
            <w:pPr>
              <w:rPr>
                <w:rFonts w:eastAsiaTheme="minorEastAsia"/>
                <w:b/>
                <w:sz w:val="24"/>
                <w:szCs w:val="24"/>
              </w:rPr>
            </w:pPr>
            <w:r>
              <w:rPr>
                <w:rFonts w:eastAsiaTheme="minorEastAsia"/>
                <w:b/>
                <w:sz w:val="24"/>
                <w:szCs w:val="24"/>
              </w:rPr>
              <w:t>15</w:t>
            </w:r>
            <w:r w:rsidR="00965313" w:rsidRPr="007F2416">
              <w:rPr>
                <w:rFonts w:eastAsiaTheme="minorEastAsia"/>
                <w:b/>
                <w:sz w:val="24"/>
                <w:szCs w:val="24"/>
              </w:rPr>
              <w:t xml:space="preserve"> to </w:t>
            </w:r>
            <w:r>
              <w:rPr>
                <w:rFonts w:eastAsiaTheme="minorEastAsia"/>
                <w:b/>
                <w:sz w:val="24"/>
                <w:szCs w:val="24"/>
              </w:rPr>
              <w:t>19</w:t>
            </w:r>
            <w:r w:rsidR="00965313" w:rsidRPr="007F2416">
              <w:rPr>
                <w:rFonts w:eastAsiaTheme="minorEastAsia"/>
                <w:b/>
                <w:sz w:val="24"/>
                <w:szCs w:val="24"/>
              </w:rPr>
              <w:t>%</w:t>
            </w:r>
          </w:p>
        </w:tc>
      </w:tr>
      <w:tr w:rsidR="00965313" w:rsidRPr="007F2416" w14:paraId="1D1E8061" w14:textId="77777777" w:rsidTr="00437CDE">
        <w:tc>
          <w:tcPr>
            <w:tcW w:w="3114" w:type="dxa"/>
          </w:tcPr>
          <w:p w14:paraId="6D4FE826" w14:textId="51212363" w:rsidR="00965313" w:rsidRPr="007F2416" w:rsidRDefault="009B5644" w:rsidP="007307DA">
            <w:pPr>
              <w:rPr>
                <w:rFonts w:eastAsiaTheme="minorEastAsia"/>
                <w:b/>
                <w:sz w:val="24"/>
                <w:szCs w:val="24"/>
              </w:rPr>
            </w:pPr>
            <w:r>
              <w:rPr>
                <w:rFonts w:eastAsiaTheme="minorEastAsia"/>
                <w:b/>
                <w:sz w:val="24"/>
                <w:szCs w:val="24"/>
              </w:rPr>
              <w:t>1</w:t>
            </w:r>
          </w:p>
        </w:tc>
        <w:tc>
          <w:tcPr>
            <w:tcW w:w="3125" w:type="dxa"/>
          </w:tcPr>
          <w:p w14:paraId="2D89DE36" w14:textId="7ABD8F61" w:rsidR="00965313" w:rsidRPr="007F2416" w:rsidRDefault="009B5644" w:rsidP="007307DA">
            <w:pPr>
              <w:rPr>
                <w:rFonts w:eastAsiaTheme="minorEastAsia"/>
                <w:b/>
                <w:sz w:val="24"/>
                <w:szCs w:val="24"/>
              </w:rPr>
            </w:pPr>
            <w:r>
              <w:rPr>
                <w:rFonts w:eastAsiaTheme="minorEastAsia"/>
                <w:b/>
                <w:sz w:val="24"/>
                <w:szCs w:val="24"/>
              </w:rPr>
              <w:t>1</w:t>
            </w:r>
            <w:r w:rsidR="00965313" w:rsidRPr="007F2416">
              <w:rPr>
                <w:rFonts w:eastAsiaTheme="minorEastAsia"/>
                <w:b/>
                <w:sz w:val="24"/>
                <w:szCs w:val="24"/>
              </w:rPr>
              <w:t xml:space="preserve">0 to </w:t>
            </w:r>
            <w:r>
              <w:rPr>
                <w:rFonts w:eastAsiaTheme="minorEastAsia"/>
                <w:b/>
                <w:sz w:val="24"/>
                <w:szCs w:val="24"/>
              </w:rPr>
              <w:t>14</w:t>
            </w:r>
            <w:r w:rsidR="00965313" w:rsidRPr="007F2416">
              <w:rPr>
                <w:rFonts w:eastAsiaTheme="minorEastAsia"/>
                <w:b/>
                <w:sz w:val="24"/>
                <w:szCs w:val="24"/>
              </w:rPr>
              <w:t>%</w:t>
            </w:r>
          </w:p>
        </w:tc>
      </w:tr>
      <w:tr w:rsidR="00965313" w:rsidRPr="007F2416" w14:paraId="27B81A6F" w14:textId="77777777" w:rsidTr="00437CDE">
        <w:tc>
          <w:tcPr>
            <w:tcW w:w="3114" w:type="dxa"/>
          </w:tcPr>
          <w:p w14:paraId="362FDD02" w14:textId="77777777" w:rsidR="00965313" w:rsidRPr="007F2416" w:rsidRDefault="00965313" w:rsidP="007307DA">
            <w:pPr>
              <w:rPr>
                <w:rFonts w:eastAsiaTheme="minorEastAsia"/>
                <w:b/>
                <w:sz w:val="24"/>
                <w:szCs w:val="24"/>
              </w:rPr>
            </w:pPr>
            <w:r w:rsidRPr="007F2416">
              <w:rPr>
                <w:rFonts w:eastAsiaTheme="minorEastAsia"/>
                <w:b/>
                <w:sz w:val="24"/>
                <w:szCs w:val="24"/>
              </w:rPr>
              <w:t>0</w:t>
            </w:r>
          </w:p>
        </w:tc>
        <w:tc>
          <w:tcPr>
            <w:tcW w:w="3125" w:type="dxa"/>
          </w:tcPr>
          <w:p w14:paraId="653E7269" w14:textId="0CEB2C14" w:rsidR="00965313" w:rsidRPr="007F2416" w:rsidRDefault="00965313" w:rsidP="007307DA">
            <w:pPr>
              <w:rPr>
                <w:rFonts w:eastAsiaTheme="minorEastAsia"/>
                <w:b/>
                <w:sz w:val="24"/>
                <w:szCs w:val="24"/>
              </w:rPr>
            </w:pPr>
            <w:r w:rsidRPr="007F2416">
              <w:rPr>
                <w:rFonts w:eastAsiaTheme="minorEastAsia"/>
                <w:b/>
                <w:sz w:val="24"/>
                <w:szCs w:val="24"/>
              </w:rPr>
              <w:t xml:space="preserve">Less than </w:t>
            </w:r>
            <w:r w:rsidR="009B5644">
              <w:rPr>
                <w:rFonts w:eastAsiaTheme="minorEastAsia"/>
                <w:b/>
                <w:sz w:val="24"/>
                <w:szCs w:val="24"/>
              </w:rPr>
              <w:t>1</w:t>
            </w:r>
            <w:r>
              <w:rPr>
                <w:rFonts w:eastAsiaTheme="minorEastAsia"/>
                <w:b/>
                <w:sz w:val="24"/>
                <w:szCs w:val="24"/>
              </w:rPr>
              <w:t>0</w:t>
            </w:r>
            <w:r w:rsidRPr="007F2416">
              <w:rPr>
                <w:rFonts w:eastAsiaTheme="minorEastAsia"/>
                <w:b/>
                <w:sz w:val="24"/>
                <w:szCs w:val="24"/>
              </w:rPr>
              <w:t>%</w:t>
            </w:r>
          </w:p>
        </w:tc>
      </w:tr>
    </w:tbl>
    <w:p w14:paraId="35B0B319" w14:textId="5535CDEC" w:rsidR="00965313" w:rsidRPr="007F2416" w:rsidRDefault="00437CDE" w:rsidP="00437CDE">
      <w:pPr>
        <w:widowControl/>
        <w:autoSpaceDE/>
        <w:autoSpaceDN/>
        <w:spacing w:after="200"/>
        <w:rPr>
          <w:rFonts w:eastAsiaTheme="minorEastAsia"/>
          <w:sz w:val="24"/>
          <w:szCs w:val="24"/>
        </w:rPr>
      </w:pPr>
      <w:r>
        <w:rPr>
          <w:rFonts w:eastAsiaTheme="minorEastAsia"/>
          <w:sz w:val="24"/>
          <w:szCs w:val="24"/>
        </w:rPr>
        <w:t xml:space="preserve">      </w:t>
      </w:r>
      <w:r w:rsidR="00B135A1">
        <w:rPr>
          <w:rFonts w:eastAsiaTheme="minorEastAsia"/>
          <w:sz w:val="24"/>
          <w:szCs w:val="24"/>
        </w:rPr>
        <w:t>4</w:t>
      </w:r>
      <w:r w:rsidR="00965313" w:rsidRPr="007F2416">
        <w:rPr>
          <w:rFonts w:eastAsiaTheme="minorEastAsia"/>
          <w:sz w:val="24"/>
          <w:szCs w:val="24"/>
        </w:rPr>
        <w:t xml:space="preserve">. </w:t>
      </w:r>
      <w:r w:rsidR="00965313">
        <w:rPr>
          <w:rFonts w:eastAsiaTheme="minorEastAsia"/>
          <w:sz w:val="24"/>
          <w:szCs w:val="24"/>
        </w:rPr>
        <w:t>Cost Per Participant</w:t>
      </w:r>
    </w:p>
    <w:tbl>
      <w:tblPr>
        <w:tblStyle w:val="TableGrid"/>
        <w:tblW w:w="0" w:type="auto"/>
        <w:tblInd w:w="455" w:type="dxa"/>
        <w:tblLook w:val="04A0" w:firstRow="1" w:lastRow="0" w:firstColumn="1" w:lastColumn="0" w:noHBand="0" w:noVBand="1"/>
      </w:tblPr>
      <w:tblGrid>
        <w:gridCol w:w="3114"/>
        <w:gridCol w:w="3125"/>
      </w:tblGrid>
      <w:tr w:rsidR="00965313" w:rsidRPr="007F2416" w14:paraId="1250BE62" w14:textId="77777777" w:rsidTr="00437CDE">
        <w:tc>
          <w:tcPr>
            <w:tcW w:w="3114" w:type="dxa"/>
          </w:tcPr>
          <w:p w14:paraId="56D3A8B0" w14:textId="77777777" w:rsidR="00965313" w:rsidRPr="007F2416" w:rsidRDefault="00965313" w:rsidP="007307DA">
            <w:pPr>
              <w:rPr>
                <w:rFonts w:eastAsiaTheme="minorEastAsia"/>
                <w:b/>
                <w:sz w:val="24"/>
                <w:szCs w:val="24"/>
              </w:rPr>
            </w:pPr>
            <w:r w:rsidRPr="007F2416">
              <w:rPr>
                <w:rFonts w:eastAsiaTheme="minorEastAsia"/>
                <w:b/>
                <w:sz w:val="24"/>
                <w:szCs w:val="24"/>
              </w:rPr>
              <w:t>Possible Points</w:t>
            </w:r>
          </w:p>
        </w:tc>
        <w:tc>
          <w:tcPr>
            <w:tcW w:w="3125" w:type="dxa"/>
          </w:tcPr>
          <w:p w14:paraId="10FB4347" w14:textId="77777777" w:rsidR="00965313" w:rsidRPr="007F2416" w:rsidRDefault="00965313" w:rsidP="007307DA">
            <w:pPr>
              <w:rPr>
                <w:rFonts w:eastAsiaTheme="minorEastAsia"/>
                <w:b/>
                <w:sz w:val="24"/>
                <w:szCs w:val="24"/>
              </w:rPr>
            </w:pPr>
            <w:r w:rsidRPr="007F2416">
              <w:rPr>
                <w:rFonts w:eastAsiaTheme="minorEastAsia"/>
                <w:b/>
                <w:sz w:val="24"/>
                <w:szCs w:val="24"/>
              </w:rPr>
              <w:t>Success Percentage</w:t>
            </w:r>
          </w:p>
        </w:tc>
      </w:tr>
      <w:tr w:rsidR="00965313" w:rsidRPr="007F2416" w14:paraId="5DDCE68B" w14:textId="77777777" w:rsidTr="00437CDE">
        <w:tc>
          <w:tcPr>
            <w:tcW w:w="3114" w:type="dxa"/>
          </w:tcPr>
          <w:p w14:paraId="3EA462EF" w14:textId="7E6192CB" w:rsidR="00965313" w:rsidRPr="007F2416" w:rsidRDefault="009B5644" w:rsidP="007307DA">
            <w:pPr>
              <w:rPr>
                <w:rFonts w:eastAsiaTheme="minorEastAsia"/>
                <w:b/>
                <w:sz w:val="24"/>
                <w:szCs w:val="24"/>
              </w:rPr>
            </w:pPr>
            <w:r>
              <w:rPr>
                <w:rFonts w:eastAsiaTheme="minorEastAsia"/>
                <w:b/>
                <w:sz w:val="24"/>
                <w:szCs w:val="24"/>
              </w:rPr>
              <w:t>5</w:t>
            </w:r>
          </w:p>
        </w:tc>
        <w:tc>
          <w:tcPr>
            <w:tcW w:w="3125" w:type="dxa"/>
          </w:tcPr>
          <w:p w14:paraId="4374408B" w14:textId="7086E009" w:rsidR="00965313" w:rsidRPr="007F2416" w:rsidRDefault="00965313" w:rsidP="007307DA">
            <w:pPr>
              <w:rPr>
                <w:rFonts w:eastAsiaTheme="minorEastAsia"/>
                <w:b/>
                <w:sz w:val="24"/>
                <w:szCs w:val="24"/>
              </w:rPr>
            </w:pPr>
            <w:r>
              <w:rPr>
                <w:rFonts w:eastAsiaTheme="minorEastAsia"/>
                <w:b/>
                <w:sz w:val="24"/>
                <w:szCs w:val="24"/>
              </w:rPr>
              <w:t>Less than $</w:t>
            </w:r>
            <w:r w:rsidR="009B5644">
              <w:rPr>
                <w:rFonts w:eastAsiaTheme="minorEastAsia"/>
                <w:b/>
                <w:sz w:val="24"/>
                <w:szCs w:val="24"/>
              </w:rPr>
              <w:t>5,000</w:t>
            </w:r>
          </w:p>
        </w:tc>
      </w:tr>
      <w:tr w:rsidR="00965313" w:rsidRPr="007F2416" w14:paraId="67927E44" w14:textId="77777777" w:rsidTr="00437CDE">
        <w:tc>
          <w:tcPr>
            <w:tcW w:w="3114" w:type="dxa"/>
          </w:tcPr>
          <w:p w14:paraId="7E85385C" w14:textId="344C822A" w:rsidR="00965313" w:rsidRPr="007F2416" w:rsidRDefault="009B5644" w:rsidP="007307DA">
            <w:pPr>
              <w:rPr>
                <w:rFonts w:eastAsiaTheme="minorEastAsia"/>
                <w:b/>
                <w:sz w:val="24"/>
                <w:szCs w:val="24"/>
              </w:rPr>
            </w:pPr>
            <w:r>
              <w:rPr>
                <w:rFonts w:eastAsiaTheme="minorEastAsia"/>
                <w:b/>
                <w:sz w:val="24"/>
                <w:szCs w:val="24"/>
              </w:rPr>
              <w:t>4</w:t>
            </w:r>
          </w:p>
        </w:tc>
        <w:tc>
          <w:tcPr>
            <w:tcW w:w="3125" w:type="dxa"/>
          </w:tcPr>
          <w:p w14:paraId="57D027C4" w14:textId="0DFA0E7E" w:rsidR="00965313" w:rsidRPr="007F2416" w:rsidRDefault="00965313" w:rsidP="007307DA">
            <w:pPr>
              <w:rPr>
                <w:rFonts w:eastAsiaTheme="minorEastAsia"/>
                <w:b/>
                <w:sz w:val="24"/>
                <w:szCs w:val="24"/>
              </w:rPr>
            </w:pPr>
            <w:r>
              <w:rPr>
                <w:rFonts w:eastAsiaTheme="minorEastAsia"/>
                <w:b/>
                <w:sz w:val="24"/>
                <w:szCs w:val="24"/>
              </w:rPr>
              <w:t>$</w:t>
            </w:r>
            <w:r w:rsidR="009B5644">
              <w:rPr>
                <w:rFonts w:eastAsiaTheme="minorEastAsia"/>
                <w:b/>
                <w:sz w:val="24"/>
                <w:szCs w:val="24"/>
              </w:rPr>
              <w:t>5</w:t>
            </w:r>
            <w:r>
              <w:rPr>
                <w:rFonts w:eastAsiaTheme="minorEastAsia"/>
                <w:b/>
                <w:sz w:val="24"/>
                <w:szCs w:val="24"/>
              </w:rPr>
              <w:t>,</w:t>
            </w:r>
            <w:r w:rsidR="009B5644">
              <w:rPr>
                <w:rFonts w:eastAsiaTheme="minorEastAsia"/>
                <w:b/>
                <w:sz w:val="24"/>
                <w:szCs w:val="24"/>
              </w:rPr>
              <w:t>0</w:t>
            </w:r>
            <w:r>
              <w:rPr>
                <w:rFonts w:eastAsiaTheme="minorEastAsia"/>
                <w:b/>
                <w:sz w:val="24"/>
                <w:szCs w:val="24"/>
              </w:rPr>
              <w:t>00-$</w:t>
            </w:r>
            <w:r w:rsidR="00B135A1">
              <w:rPr>
                <w:rFonts w:eastAsiaTheme="minorEastAsia"/>
                <w:b/>
                <w:sz w:val="24"/>
                <w:szCs w:val="24"/>
              </w:rPr>
              <w:t>10</w:t>
            </w:r>
            <w:r w:rsidR="009B5644">
              <w:rPr>
                <w:rFonts w:eastAsiaTheme="minorEastAsia"/>
                <w:b/>
                <w:sz w:val="24"/>
                <w:szCs w:val="24"/>
              </w:rPr>
              <w:t>,000</w:t>
            </w:r>
          </w:p>
        </w:tc>
      </w:tr>
      <w:tr w:rsidR="00965313" w:rsidRPr="007F2416" w14:paraId="35986EDC" w14:textId="77777777" w:rsidTr="00437CDE">
        <w:tc>
          <w:tcPr>
            <w:tcW w:w="3114" w:type="dxa"/>
          </w:tcPr>
          <w:p w14:paraId="7A02DE67" w14:textId="64009797" w:rsidR="00965313" w:rsidRPr="007F2416" w:rsidRDefault="009B5644" w:rsidP="007307DA">
            <w:pPr>
              <w:rPr>
                <w:rFonts w:eastAsiaTheme="minorEastAsia"/>
                <w:b/>
                <w:sz w:val="24"/>
                <w:szCs w:val="24"/>
              </w:rPr>
            </w:pPr>
            <w:r>
              <w:rPr>
                <w:rFonts w:eastAsiaTheme="minorEastAsia"/>
                <w:b/>
                <w:sz w:val="24"/>
                <w:szCs w:val="24"/>
              </w:rPr>
              <w:t>3</w:t>
            </w:r>
          </w:p>
        </w:tc>
        <w:tc>
          <w:tcPr>
            <w:tcW w:w="3125" w:type="dxa"/>
          </w:tcPr>
          <w:p w14:paraId="5B1AFE3E" w14:textId="301BA81C" w:rsidR="00965313" w:rsidRPr="007F2416" w:rsidRDefault="00965313" w:rsidP="007307DA">
            <w:pPr>
              <w:rPr>
                <w:rFonts w:eastAsiaTheme="minorEastAsia"/>
                <w:b/>
                <w:sz w:val="24"/>
                <w:szCs w:val="24"/>
              </w:rPr>
            </w:pPr>
            <w:r>
              <w:rPr>
                <w:rFonts w:eastAsiaTheme="minorEastAsia"/>
                <w:b/>
                <w:sz w:val="24"/>
                <w:szCs w:val="24"/>
              </w:rPr>
              <w:t>$</w:t>
            </w:r>
            <w:r w:rsidR="009B5644">
              <w:rPr>
                <w:rFonts w:eastAsiaTheme="minorEastAsia"/>
                <w:b/>
                <w:sz w:val="24"/>
                <w:szCs w:val="24"/>
              </w:rPr>
              <w:t>10</w:t>
            </w:r>
            <w:r>
              <w:rPr>
                <w:rFonts w:eastAsiaTheme="minorEastAsia"/>
                <w:b/>
                <w:sz w:val="24"/>
                <w:szCs w:val="24"/>
              </w:rPr>
              <w:t>,</w:t>
            </w:r>
            <w:r w:rsidR="009B5644">
              <w:rPr>
                <w:rFonts w:eastAsiaTheme="minorEastAsia"/>
                <w:b/>
                <w:sz w:val="24"/>
                <w:szCs w:val="24"/>
              </w:rPr>
              <w:t>00</w:t>
            </w:r>
            <w:r w:rsidR="00B135A1">
              <w:rPr>
                <w:rFonts w:eastAsiaTheme="minorEastAsia"/>
                <w:b/>
                <w:sz w:val="24"/>
                <w:szCs w:val="24"/>
              </w:rPr>
              <w:t>1</w:t>
            </w:r>
            <w:r>
              <w:rPr>
                <w:rFonts w:eastAsiaTheme="minorEastAsia"/>
                <w:b/>
                <w:sz w:val="24"/>
                <w:szCs w:val="24"/>
              </w:rPr>
              <w:t>-$</w:t>
            </w:r>
            <w:r w:rsidR="009B5644">
              <w:rPr>
                <w:rFonts w:eastAsiaTheme="minorEastAsia"/>
                <w:b/>
                <w:sz w:val="24"/>
                <w:szCs w:val="24"/>
              </w:rPr>
              <w:t>13</w:t>
            </w:r>
            <w:r>
              <w:rPr>
                <w:rFonts w:eastAsiaTheme="minorEastAsia"/>
                <w:b/>
                <w:sz w:val="24"/>
                <w:szCs w:val="24"/>
              </w:rPr>
              <w:t>,000</w:t>
            </w:r>
          </w:p>
        </w:tc>
      </w:tr>
      <w:tr w:rsidR="00965313" w:rsidRPr="007F2416" w14:paraId="41C9C395" w14:textId="77777777" w:rsidTr="00437CDE">
        <w:tc>
          <w:tcPr>
            <w:tcW w:w="3114" w:type="dxa"/>
          </w:tcPr>
          <w:p w14:paraId="33E1BBB3" w14:textId="5A1AE82F" w:rsidR="00965313" w:rsidRPr="007F2416" w:rsidRDefault="009B5644" w:rsidP="007307DA">
            <w:pPr>
              <w:rPr>
                <w:rFonts w:eastAsiaTheme="minorEastAsia"/>
                <w:b/>
                <w:sz w:val="24"/>
                <w:szCs w:val="24"/>
              </w:rPr>
            </w:pPr>
            <w:r>
              <w:rPr>
                <w:rFonts w:eastAsiaTheme="minorEastAsia"/>
                <w:b/>
                <w:sz w:val="24"/>
                <w:szCs w:val="24"/>
              </w:rPr>
              <w:t>2</w:t>
            </w:r>
          </w:p>
        </w:tc>
        <w:tc>
          <w:tcPr>
            <w:tcW w:w="3125" w:type="dxa"/>
          </w:tcPr>
          <w:p w14:paraId="75EA8A55" w14:textId="748D34E3" w:rsidR="00965313" w:rsidRPr="007F2416" w:rsidRDefault="00965313" w:rsidP="007307DA">
            <w:pPr>
              <w:rPr>
                <w:rFonts w:eastAsiaTheme="minorEastAsia"/>
                <w:b/>
                <w:sz w:val="24"/>
                <w:szCs w:val="24"/>
              </w:rPr>
            </w:pPr>
            <w:r>
              <w:rPr>
                <w:rFonts w:eastAsiaTheme="minorEastAsia"/>
                <w:b/>
                <w:sz w:val="24"/>
                <w:szCs w:val="24"/>
              </w:rPr>
              <w:t>$</w:t>
            </w:r>
            <w:r w:rsidR="00B135A1">
              <w:rPr>
                <w:rFonts w:eastAsiaTheme="minorEastAsia"/>
                <w:b/>
                <w:sz w:val="24"/>
                <w:szCs w:val="24"/>
              </w:rPr>
              <w:t>13</w:t>
            </w:r>
            <w:r>
              <w:rPr>
                <w:rFonts w:eastAsiaTheme="minorEastAsia"/>
                <w:b/>
                <w:sz w:val="24"/>
                <w:szCs w:val="24"/>
              </w:rPr>
              <w:t>,001-$1</w:t>
            </w:r>
            <w:r w:rsidR="006F2EAF">
              <w:rPr>
                <w:rFonts w:eastAsiaTheme="minorEastAsia"/>
                <w:b/>
                <w:sz w:val="24"/>
                <w:szCs w:val="24"/>
              </w:rPr>
              <w:t>5</w:t>
            </w:r>
            <w:r>
              <w:rPr>
                <w:rFonts w:eastAsiaTheme="minorEastAsia"/>
                <w:b/>
                <w:sz w:val="24"/>
                <w:szCs w:val="24"/>
              </w:rPr>
              <w:t>,000</w:t>
            </w:r>
          </w:p>
        </w:tc>
      </w:tr>
      <w:tr w:rsidR="006F2EAF" w:rsidRPr="007F2416" w14:paraId="339E723E" w14:textId="77777777" w:rsidTr="00437CDE">
        <w:tc>
          <w:tcPr>
            <w:tcW w:w="3114" w:type="dxa"/>
          </w:tcPr>
          <w:p w14:paraId="375E78FA" w14:textId="609172F0" w:rsidR="006F2EAF" w:rsidRDefault="006F2EAF" w:rsidP="007307DA">
            <w:pPr>
              <w:rPr>
                <w:rFonts w:eastAsiaTheme="minorEastAsia"/>
                <w:b/>
                <w:sz w:val="24"/>
                <w:szCs w:val="24"/>
              </w:rPr>
            </w:pPr>
            <w:r>
              <w:rPr>
                <w:rFonts w:eastAsiaTheme="minorEastAsia"/>
                <w:b/>
                <w:sz w:val="24"/>
                <w:szCs w:val="24"/>
              </w:rPr>
              <w:t>1</w:t>
            </w:r>
          </w:p>
        </w:tc>
        <w:tc>
          <w:tcPr>
            <w:tcW w:w="3125" w:type="dxa"/>
          </w:tcPr>
          <w:p w14:paraId="3E53E5AA" w14:textId="44992DBF" w:rsidR="006F2EAF" w:rsidRDefault="006F2EAF" w:rsidP="007307DA">
            <w:pPr>
              <w:rPr>
                <w:rFonts w:eastAsiaTheme="minorEastAsia"/>
                <w:b/>
                <w:sz w:val="24"/>
                <w:szCs w:val="24"/>
              </w:rPr>
            </w:pPr>
            <w:r>
              <w:rPr>
                <w:rFonts w:eastAsiaTheme="minorEastAsia"/>
                <w:b/>
                <w:sz w:val="24"/>
                <w:szCs w:val="24"/>
              </w:rPr>
              <w:t>$15.001-$18.000</w:t>
            </w:r>
          </w:p>
        </w:tc>
      </w:tr>
      <w:tr w:rsidR="00965313" w:rsidRPr="007F2416" w14:paraId="754F04BE" w14:textId="77777777" w:rsidTr="00437CDE">
        <w:tc>
          <w:tcPr>
            <w:tcW w:w="3114" w:type="dxa"/>
          </w:tcPr>
          <w:p w14:paraId="746109C3" w14:textId="7DEF98E8" w:rsidR="00965313" w:rsidRPr="007F2416" w:rsidRDefault="006F2EAF" w:rsidP="007307DA">
            <w:pPr>
              <w:rPr>
                <w:rFonts w:eastAsiaTheme="minorEastAsia"/>
                <w:b/>
                <w:sz w:val="24"/>
                <w:szCs w:val="24"/>
              </w:rPr>
            </w:pPr>
            <w:r>
              <w:rPr>
                <w:rFonts w:eastAsiaTheme="minorEastAsia"/>
                <w:b/>
                <w:sz w:val="24"/>
                <w:szCs w:val="24"/>
              </w:rPr>
              <w:t>0</w:t>
            </w:r>
          </w:p>
        </w:tc>
        <w:tc>
          <w:tcPr>
            <w:tcW w:w="3125" w:type="dxa"/>
          </w:tcPr>
          <w:p w14:paraId="49C0677D" w14:textId="0D46C4BE" w:rsidR="00965313" w:rsidRPr="007F2416" w:rsidRDefault="00965313" w:rsidP="007307DA">
            <w:pPr>
              <w:rPr>
                <w:rFonts w:eastAsiaTheme="minorEastAsia"/>
                <w:b/>
                <w:sz w:val="24"/>
                <w:szCs w:val="24"/>
              </w:rPr>
            </w:pPr>
            <w:r>
              <w:rPr>
                <w:rFonts w:eastAsiaTheme="minorEastAsia"/>
                <w:b/>
                <w:sz w:val="24"/>
                <w:szCs w:val="24"/>
              </w:rPr>
              <w:t>Over $1</w:t>
            </w:r>
            <w:r w:rsidR="009B5644">
              <w:rPr>
                <w:rFonts w:eastAsiaTheme="minorEastAsia"/>
                <w:b/>
                <w:sz w:val="24"/>
                <w:szCs w:val="24"/>
              </w:rPr>
              <w:t>8</w:t>
            </w:r>
            <w:r>
              <w:rPr>
                <w:rFonts w:eastAsiaTheme="minorEastAsia"/>
                <w:b/>
                <w:sz w:val="24"/>
                <w:szCs w:val="24"/>
              </w:rPr>
              <w:t>,000</w:t>
            </w:r>
          </w:p>
        </w:tc>
      </w:tr>
    </w:tbl>
    <w:p w14:paraId="53BFD468" w14:textId="77777777" w:rsidR="004C4FAB" w:rsidRDefault="004C4FAB" w:rsidP="008B4107"/>
    <w:sectPr w:rsidR="004C4FAB">
      <w:headerReference w:type="default" r:id="rId10"/>
      <w:footerReference w:type="default" r:id="rId11"/>
      <w:type w:val="continuous"/>
      <w:pgSz w:w="12240" w:h="15840"/>
      <w:pgMar w:top="1760" w:right="82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3AFC" w14:textId="77777777" w:rsidR="00A32672" w:rsidRDefault="00A32672">
      <w:r>
        <w:separator/>
      </w:r>
    </w:p>
  </w:endnote>
  <w:endnote w:type="continuationSeparator" w:id="0">
    <w:p w14:paraId="0E6D5481" w14:textId="77777777" w:rsidR="00A32672" w:rsidRDefault="00A32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413036"/>
      <w:docPartObj>
        <w:docPartGallery w:val="Page Numbers (Bottom of Page)"/>
        <w:docPartUnique/>
      </w:docPartObj>
    </w:sdtPr>
    <w:sdtEndPr>
      <w:rPr>
        <w:noProof/>
      </w:rPr>
    </w:sdtEndPr>
    <w:sdtContent>
      <w:p w14:paraId="2DFF3BEF" w14:textId="12079A3B" w:rsidR="00A63187" w:rsidRDefault="00A63187">
        <w:pPr>
          <w:pStyle w:val="Footer"/>
          <w:jc w:val="center"/>
        </w:pPr>
        <w:r>
          <w:fldChar w:fldCharType="begin"/>
        </w:r>
        <w:r>
          <w:instrText xml:space="preserve"> PAGE   \* MERGEFORMAT </w:instrText>
        </w:r>
        <w:r>
          <w:fldChar w:fldCharType="separate"/>
        </w:r>
        <w:r w:rsidR="004602AB">
          <w:rPr>
            <w:noProof/>
          </w:rPr>
          <w:t>18</w:t>
        </w:r>
        <w:r>
          <w:rPr>
            <w:noProof/>
          </w:rPr>
          <w:fldChar w:fldCharType="end"/>
        </w:r>
      </w:p>
    </w:sdtContent>
  </w:sdt>
  <w:p w14:paraId="280518CC" w14:textId="0182599F" w:rsidR="00200993" w:rsidRDefault="0020099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E3870" w14:textId="77777777" w:rsidR="00A32672" w:rsidRDefault="00A32672">
      <w:r>
        <w:separator/>
      </w:r>
    </w:p>
  </w:footnote>
  <w:footnote w:type="continuationSeparator" w:id="0">
    <w:p w14:paraId="3DFBAFFD" w14:textId="77777777" w:rsidR="00A32672" w:rsidRDefault="00A32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C714" w14:textId="33BD7F9B" w:rsidR="00200993" w:rsidRDefault="00D013A4">
    <w:pPr>
      <w:pStyle w:val="BodyText"/>
      <w:spacing w:line="14" w:lineRule="auto"/>
      <w:rPr>
        <w:sz w:val="20"/>
      </w:rPr>
    </w:pPr>
    <w:r>
      <w:rPr>
        <w:noProof/>
        <w:sz w:val="12"/>
      </w:rPr>
      <mc:AlternateContent>
        <mc:Choice Requires="wps">
          <w:drawing>
            <wp:anchor distT="0" distB="0" distL="114300" distR="114300" simplePos="0" relativeHeight="251657728" behindDoc="1" locked="0" layoutInCell="1" allowOverlap="1" wp14:anchorId="4F72AF68" wp14:editId="30973448">
              <wp:simplePos x="0" y="0"/>
              <wp:positionH relativeFrom="page">
                <wp:posOffset>3323590</wp:posOffset>
              </wp:positionH>
              <wp:positionV relativeFrom="page">
                <wp:posOffset>292100</wp:posOffset>
              </wp:positionV>
              <wp:extent cx="1113155" cy="115570"/>
              <wp:effectExtent l="0" t="0" r="1905" b="1905"/>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77632" w14:textId="7DD6B78C" w:rsidR="00200993" w:rsidRDefault="00200993">
                          <w:pPr>
                            <w:spacing w:line="164" w:lineRule="exact"/>
                            <w:rPr>
                              <w:sz w:val="14"/>
                            </w:rPr>
                          </w:pPr>
                        </w:p>
                        <w:p w14:paraId="314C7863" w14:textId="77777777" w:rsidR="005F5EBB" w:rsidRDefault="005F5EBB">
                          <w:pPr>
                            <w:spacing w:line="164" w:lineRule="exact"/>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F72AF68" id="_x0000_t202" coordsize="21600,21600" o:spt="202" path="m,l,21600r21600,l21600,xe">
              <v:stroke joinstyle="miter"/>
              <v:path gradientshapeok="t" o:connecttype="rect"/>
            </v:shapetype>
            <v:shape id="docshape1" o:spid="_x0000_s1026" type="#_x0000_t202" style="position:absolute;margin-left:261.7pt;margin-top:23pt;width:87.65pt;height:9.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" filled="f" stroked="f">
              <v:textbox inset="0,0,0,0">
                <w:txbxContent>
                  <w:p w14:paraId="48377632" w14:textId="7DD6B78C" w:rsidR="00200993" w:rsidRDefault="00200993">
                    <w:pPr>
                      <w:spacing w:line="164" w:lineRule="exact"/>
                      <w:rPr>
                        <w:sz w:val="14"/>
                      </w:rPr>
                    </w:pPr>
                  </w:p>
                  <w:p w14:paraId="314C7863" w14:textId="77777777" w:rsidR="005F5EBB" w:rsidRDefault="005F5EBB">
                    <w:pPr>
                      <w:spacing w:line="164" w:lineRule="exact"/>
                      <w:rPr>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EF3"/>
    <w:multiLevelType w:val="hybridMultilevel"/>
    <w:tmpl w:val="F5F2DF98"/>
    <w:lvl w:ilvl="0" w:tplc="7B9815E8">
      <w:start w:val="1"/>
      <w:numFmt w:val="upperLetter"/>
      <w:lvlText w:val="%1."/>
      <w:lvlJc w:val="left"/>
      <w:pPr>
        <w:ind w:left="820" w:hanging="360"/>
      </w:pPr>
      <w:rPr>
        <w:rFonts w:hint="default"/>
        <w:spacing w:val="-1"/>
        <w:w w:val="99"/>
        <w:lang w:val="en-US" w:eastAsia="en-US" w:bidi="ar-SA"/>
      </w:rPr>
    </w:lvl>
    <w:lvl w:ilvl="1" w:tplc="AF282E88">
      <w:numFmt w:val="bullet"/>
      <w:lvlText w:val=""/>
      <w:lvlJc w:val="left"/>
      <w:pPr>
        <w:ind w:left="1540" w:hanging="360"/>
      </w:pPr>
      <w:rPr>
        <w:rFonts w:ascii="Symbol" w:eastAsia="Symbol" w:hAnsi="Symbol" w:cs="Symbol" w:hint="default"/>
        <w:b w:val="0"/>
        <w:bCs w:val="0"/>
        <w:i w:val="0"/>
        <w:iCs w:val="0"/>
        <w:w w:val="99"/>
        <w:sz w:val="22"/>
        <w:szCs w:val="22"/>
        <w:lang w:val="en-US" w:eastAsia="en-US" w:bidi="ar-SA"/>
      </w:rPr>
    </w:lvl>
    <w:lvl w:ilvl="2" w:tplc="6E6A37E6">
      <w:numFmt w:val="bullet"/>
      <w:lvlText w:val="•"/>
      <w:lvlJc w:val="left"/>
      <w:pPr>
        <w:ind w:left="2488" w:hanging="360"/>
      </w:pPr>
      <w:rPr>
        <w:rFonts w:hint="default"/>
        <w:lang w:val="en-US" w:eastAsia="en-US" w:bidi="ar-SA"/>
      </w:rPr>
    </w:lvl>
    <w:lvl w:ilvl="3" w:tplc="022A4BC8">
      <w:numFmt w:val="bullet"/>
      <w:lvlText w:val="•"/>
      <w:lvlJc w:val="left"/>
      <w:pPr>
        <w:ind w:left="3437" w:hanging="360"/>
      </w:pPr>
      <w:rPr>
        <w:rFonts w:hint="default"/>
        <w:lang w:val="en-US" w:eastAsia="en-US" w:bidi="ar-SA"/>
      </w:rPr>
    </w:lvl>
    <w:lvl w:ilvl="4" w:tplc="9EDCCAF4">
      <w:numFmt w:val="bullet"/>
      <w:lvlText w:val="•"/>
      <w:lvlJc w:val="left"/>
      <w:pPr>
        <w:ind w:left="4386" w:hanging="360"/>
      </w:pPr>
      <w:rPr>
        <w:rFonts w:hint="default"/>
        <w:lang w:val="en-US" w:eastAsia="en-US" w:bidi="ar-SA"/>
      </w:rPr>
    </w:lvl>
    <w:lvl w:ilvl="5" w:tplc="95683A34">
      <w:numFmt w:val="bullet"/>
      <w:lvlText w:val="•"/>
      <w:lvlJc w:val="left"/>
      <w:pPr>
        <w:ind w:left="5335" w:hanging="360"/>
      </w:pPr>
      <w:rPr>
        <w:rFonts w:hint="default"/>
        <w:lang w:val="en-US" w:eastAsia="en-US" w:bidi="ar-SA"/>
      </w:rPr>
    </w:lvl>
    <w:lvl w:ilvl="6" w:tplc="69A67402">
      <w:numFmt w:val="bullet"/>
      <w:lvlText w:val="•"/>
      <w:lvlJc w:val="left"/>
      <w:pPr>
        <w:ind w:left="6284" w:hanging="360"/>
      </w:pPr>
      <w:rPr>
        <w:rFonts w:hint="default"/>
        <w:lang w:val="en-US" w:eastAsia="en-US" w:bidi="ar-SA"/>
      </w:rPr>
    </w:lvl>
    <w:lvl w:ilvl="7" w:tplc="CB3AEFA8">
      <w:numFmt w:val="bullet"/>
      <w:lvlText w:val="•"/>
      <w:lvlJc w:val="left"/>
      <w:pPr>
        <w:ind w:left="7233" w:hanging="360"/>
      </w:pPr>
      <w:rPr>
        <w:rFonts w:hint="default"/>
        <w:lang w:val="en-US" w:eastAsia="en-US" w:bidi="ar-SA"/>
      </w:rPr>
    </w:lvl>
    <w:lvl w:ilvl="8" w:tplc="90160238">
      <w:numFmt w:val="bullet"/>
      <w:lvlText w:val="•"/>
      <w:lvlJc w:val="left"/>
      <w:pPr>
        <w:ind w:left="8182" w:hanging="360"/>
      </w:pPr>
      <w:rPr>
        <w:rFonts w:hint="default"/>
        <w:lang w:val="en-US" w:eastAsia="en-US" w:bidi="ar-SA"/>
      </w:rPr>
    </w:lvl>
  </w:abstractNum>
  <w:abstractNum w:abstractNumId="1" w15:restartNumberingAfterBreak="0">
    <w:nsid w:val="009168E6"/>
    <w:multiLevelType w:val="hybridMultilevel"/>
    <w:tmpl w:val="1270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E7330"/>
    <w:multiLevelType w:val="hybridMultilevel"/>
    <w:tmpl w:val="246EE338"/>
    <w:lvl w:ilvl="0" w:tplc="04090015">
      <w:start w:val="1"/>
      <w:numFmt w:val="upperLetter"/>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611AB"/>
    <w:multiLevelType w:val="hybridMultilevel"/>
    <w:tmpl w:val="0CFA266E"/>
    <w:lvl w:ilvl="0" w:tplc="D65057D4">
      <w:numFmt w:val="bullet"/>
      <w:lvlText w:val=""/>
      <w:lvlJc w:val="left"/>
      <w:pPr>
        <w:ind w:left="1540" w:hanging="360"/>
      </w:pPr>
      <w:rPr>
        <w:rFonts w:ascii="Symbol" w:eastAsia="Symbol" w:hAnsi="Symbol" w:cs="Symbol" w:hint="default"/>
        <w:b w:val="0"/>
        <w:bCs w:val="0"/>
        <w:i w:val="0"/>
        <w:iCs w:val="0"/>
        <w:w w:val="99"/>
        <w:sz w:val="22"/>
        <w:szCs w:val="22"/>
        <w:lang w:val="en-US" w:eastAsia="en-US" w:bidi="ar-SA"/>
      </w:rPr>
    </w:lvl>
    <w:lvl w:ilvl="1" w:tplc="CB0C3D94">
      <w:numFmt w:val="bullet"/>
      <w:lvlText w:val="•"/>
      <w:lvlJc w:val="left"/>
      <w:pPr>
        <w:ind w:left="2394" w:hanging="360"/>
      </w:pPr>
      <w:rPr>
        <w:rFonts w:hint="default"/>
        <w:lang w:val="en-US" w:eastAsia="en-US" w:bidi="ar-SA"/>
      </w:rPr>
    </w:lvl>
    <w:lvl w:ilvl="2" w:tplc="E91C6F18">
      <w:numFmt w:val="bullet"/>
      <w:lvlText w:val="•"/>
      <w:lvlJc w:val="left"/>
      <w:pPr>
        <w:ind w:left="3248" w:hanging="360"/>
      </w:pPr>
      <w:rPr>
        <w:rFonts w:hint="default"/>
        <w:lang w:val="en-US" w:eastAsia="en-US" w:bidi="ar-SA"/>
      </w:rPr>
    </w:lvl>
    <w:lvl w:ilvl="3" w:tplc="88468E46">
      <w:numFmt w:val="bullet"/>
      <w:lvlText w:val="•"/>
      <w:lvlJc w:val="left"/>
      <w:pPr>
        <w:ind w:left="4102" w:hanging="360"/>
      </w:pPr>
      <w:rPr>
        <w:rFonts w:hint="default"/>
        <w:lang w:val="en-US" w:eastAsia="en-US" w:bidi="ar-SA"/>
      </w:rPr>
    </w:lvl>
    <w:lvl w:ilvl="4" w:tplc="8922428C">
      <w:numFmt w:val="bullet"/>
      <w:lvlText w:val="•"/>
      <w:lvlJc w:val="left"/>
      <w:pPr>
        <w:ind w:left="4956" w:hanging="360"/>
      </w:pPr>
      <w:rPr>
        <w:rFonts w:hint="default"/>
        <w:lang w:val="en-US" w:eastAsia="en-US" w:bidi="ar-SA"/>
      </w:rPr>
    </w:lvl>
    <w:lvl w:ilvl="5" w:tplc="4F721AB2">
      <w:numFmt w:val="bullet"/>
      <w:lvlText w:val="•"/>
      <w:lvlJc w:val="left"/>
      <w:pPr>
        <w:ind w:left="5810" w:hanging="360"/>
      </w:pPr>
      <w:rPr>
        <w:rFonts w:hint="default"/>
        <w:lang w:val="en-US" w:eastAsia="en-US" w:bidi="ar-SA"/>
      </w:rPr>
    </w:lvl>
    <w:lvl w:ilvl="6" w:tplc="815288A6">
      <w:numFmt w:val="bullet"/>
      <w:lvlText w:val="•"/>
      <w:lvlJc w:val="left"/>
      <w:pPr>
        <w:ind w:left="6664" w:hanging="360"/>
      </w:pPr>
      <w:rPr>
        <w:rFonts w:hint="default"/>
        <w:lang w:val="en-US" w:eastAsia="en-US" w:bidi="ar-SA"/>
      </w:rPr>
    </w:lvl>
    <w:lvl w:ilvl="7" w:tplc="CD34C038">
      <w:numFmt w:val="bullet"/>
      <w:lvlText w:val="•"/>
      <w:lvlJc w:val="left"/>
      <w:pPr>
        <w:ind w:left="7518" w:hanging="360"/>
      </w:pPr>
      <w:rPr>
        <w:rFonts w:hint="default"/>
        <w:lang w:val="en-US" w:eastAsia="en-US" w:bidi="ar-SA"/>
      </w:rPr>
    </w:lvl>
    <w:lvl w:ilvl="8" w:tplc="B23ACDDE">
      <w:numFmt w:val="bullet"/>
      <w:lvlText w:val="•"/>
      <w:lvlJc w:val="left"/>
      <w:pPr>
        <w:ind w:left="8372" w:hanging="360"/>
      </w:pPr>
      <w:rPr>
        <w:rFonts w:hint="default"/>
        <w:lang w:val="en-US" w:eastAsia="en-US" w:bidi="ar-SA"/>
      </w:rPr>
    </w:lvl>
  </w:abstractNum>
  <w:abstractNum w:abstractNumId="4" w15:restartNumberingAfterBreak="0">
    <w:nsid w:val="105548FD"/>
    <w:multiLevelType w:val="hybridMultilevel"/>
    <w:tmpl w:val="3AEE2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57351"/>
    <w:multiLevelType w:val="multilevel"/>
    <w:tmpl w:val="60B2F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038B8"/>
    <w:multiLevelType w:val="hybridMultilevel"/>
    <w:tmpl w:val="4A9C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458B4"/>
    <w:multiLevelType w:val="hybridMultilevel"/>
    <w:tmpl w:val="47F0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E7C9D"/>
    <w:multiLevelType w:val="hybridMultilevel"/>
    <w:tmpl w:val="A92C6DF8"/>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6D788F"/>
    <w:multiLevelType w:val="hybridMultilevel"/>
    <w:tmpl w:val="B0DC5740"/>
    <w:lvl w:ilvl="0" w:tplc="A4DE8A74">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AF2DA2"/>
    <w:multiLevelType w:val="hybridMultilevel"/>
    <w:tmpl w:val="AAB0A8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895686"/>
    <w:multiLevelType w:val="hybridMultilevel"/>
    <w:tmpl w:val="1A908A4E"/>
    <w:lvl w:ilvl="0" w:tplc="0D7A58B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F44738"/>
    <w:multiLevelType w:val="hybridMultilevel"/>
    <w:tmpl w:val="282A4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F56075"/>
    <w:multiLevelType w:val="hybridMultilevel"/>
    <w:tmpl w:val="41641A6A"/>
    <w:lvl w:ilvl="0" w:tplc="A2B6A690">
      <w:start w:val="5"/>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F45396"/>
    <w:multiLevelType w:val="hybridMultilevel"/>
    <w:tmpl w:val="B712C064"/>
    <w:lvl w:ilvl="0" w:tplc="C9E6035E">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545618"/>
    <w:multiLevelType w:val="hybridMultilevel"/>
    <w:tmpl w:val="08C24D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C3B7197"/>
    <w:multiLevelType w:val="hybridMultilevel"/>
    <w:tmpl w:val="EE94496E"/>
    <w:lvl w:ilvl="0" w:tplc="B8FE931A">
      <w:start w:val="1"/>
      <w:numFmt w:val="upperLetter"/>
      <w:lvlText w:val="%1."/>
      <w:lvlJc w:val="left"/>
      <w:pPr>
        <w:ind w:left="1541" w:hanging="360"/>
      </w:pPr>
      <w:rPr>
        <w:rFonts w:hint="default"/>
      </w:r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0409000F" w:tentative="1">
      <w:start w:val="1"/>
      <w:numFmt w:val="decimal"/>
      <w:lvlText w:val="%4."/>
      <w:lvlJc w:val="left"/>
      <w:pPr>
        <w:ind w:left="3701" w:hanging="360"/>
      </w:pPr>
    </w:lvl>
    <w:lvl w:ilvl="4" w:tplc="04090019" w:tentative="1">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abstractNum w:abstractNumId="17" w15:restartNumberingAfterBreak="0">
    <w:nsid w:val="3E185838"/>
    <w:multiLevelType w:val="hybridMultilevel"/>
    <w:tmpl w:val="3B6CF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E76887"/>
    <w:multiLevelType w:val="hybridMultilevel"/>
    <w:tmpl w:val="AB5A3B20"/>
    <w:lvl w:ilvl="0" w:tplc="8834BCAC">
      <w:start w:val="1"/>
      <w:numFmt w:val="upperLetter"/>
      <w:lvlText w:val="%1."/>
      <w:lvlJc w:val="left"/>
      <w:pPr>
        <w:ind w:left="2091" w:hanging="360"/>
      </w:pPr>
      <w:rPr>
        <w:rFonts w:ascii="Calibri" w:eastAsia="Calibri" w:hAnsi="Calibri" w:cs="Calibri" w:hint="default"/>
        <w:b w:val="0"/>
        <w:bCs w:val="0"/>
        <w:i w:val="0"/>
        <w:iCs w:val="0"/>
        <w:spacing w:val="-3"/>
        <w:w w:val="100"/>
        <w:sz w:val="22"/>
        <w:szCs w:val="22"/>
        <w:lang w:val="en-US" w:eastAsia="en-US" w:bidi="ar-SA"/>
      </w:rPr>
    </w:lvl>
    <w:lvl w:ilvl="1" w:tplc="9E14F5CA">
      <w:numFmt w:val="bullet"/>
      <w:lvlText w:val="•"/>
      <w:lvlJc w:val="left"/>
      <w:pPr>
        <w:ind w:left="2970" w:hanging="360"/>
      </w:pPr>
      <w:rPr>
        <w:rFonts w:hint="default"/>
        <w:lang w:val="en-US" w:eastAsia="en-US" w:bidi="ar-SA"/>
      </w:rPr>
    </w:lvl>
    <w:lvl w:ilvl="2" w:tplc="03A88F66">
      <w:numFmt w:val="bullet"/>
      <w:lvlText w:val="•"/>
      <w:lvlJc w:val="left"/>
      <w:pPr>
        <w:ind w:left="3840" w:hanging="360"/>
      </w:pPr>
      <w:rPr>
        <w:rFonts w:hint="default"/>
        <w:lang w:val="en-US" w:eastAsia="en-US" w:bidi="ar-SA"/>
      </w:rPr>
    </w:lvl>
    <w:lvl w:ilvl="3" w:tplc="E272ACAC">
      <w:numFmt w:val="bullet"/>
      <w:lvlText w:val="•"/>
      <w:lvlJc w:val="left"/>
      <w:pPr>
        <w:ind w:left="4710" w:hanging="360"/>
      </w:pPr>
      <w:rPr>
        <w:rFonts w:hint="default"/>
        <w:lang w:val="en-US" w:eastAsia="en-US" w:bidi="ar-SA"/>
      </w:rPr>
    </w:lvl>
    <w:lvl w:ilvl="4" w:tplc="C504A5D6">
      <w:numFmt w:val="bullet"/>
      <w:lvlText w:val="•"/>
      <w:lvlJc w:val="left"/>
      <w:pPr>
        <w:ind w:left="5580" w:hanging="360"/>
      </w:pPr>
      <w:rPr>
        <w:rFonts w:hint="default"/>
        <w:lang w:val="en-US" w:eastAsia="en-US" w:bidi="ar-SA"/>
      </w:rPr>
    </w:lvl>
    <w:lvl w:ilvl="5" w:tplc="90766618">
      <w:numFmt w:val="bullet"/>
      <w:lvlText w:val="•"/>
      <w:lvlJc w:val="left"/>
      <w:pPr>
        <w:ind w:left="6450" w:hanging="360"/>
      </w:pPr>
      <w:rPr>
        <w:rFonts w:hint="default"/>
        <w:lang w:val="en-US" w:eastAsia="en-US" w:bidi="ar-SA"/>
      </w:rPr>
    </w:lvl>
    <w:lvl w:ilvl="6" w:tplc="141487A6">
      <w:numFmt w:val="bullet"/>
      <w:lvlText w:val="•"/>
      <w:lvlJc w:val="left"/>
      <w:pPr>
        <w:ind w:left="7320" w:hanging="360"/>
      </w:pPr>
      <w:rPr>
        <w:rFonts w:hint="default"/>
        <w:lang w:val="en-US" w:eastAsia="en-US" w:bidi="ar-SA"/>
      </w:rPr>
    </w:lvl>
    <w:lvl w:ilvl="7" w:tplc="872E6566">
      <w:numFmt w:val="bullet"/>
      <w:lvlText w:val="•"/>
      <w:lvlJc w:val="left"/>
      <w:pPr>
        <w:ind w:left="8190" w:hanging="360"/>
      </w:pPr>
      <w:rPr>
        <w:rFonts w:hint="default"/>
        <w:lang w:val="en-US" w:eastAsia="en-US" w:bidi="ar-SA"/>
      </w:rPr>
    </w:lvl>
    <w:lvl w:ilvl="8" w:tplc="9AE6D62C">
      <w:numFmt w:val="bullet"/>
      <w:lvlText w:val="•"/>
      <w:lvlJc w:val="left"/>
      <w:pPr>
        <w:ind w:left="9060" w:hanging="360"/>
      </w:pPr>
      <w:rPr>
        <w:rFonts w:hint="default"/>
        <w:lang w:val="en-US" w:eastAsia="en-US" w:bidi="ar-SA"/>
      </w:rPr>
    </w:lvl>
  </w:abstractNum>
  <w:abstractNum w:abstractNumId="19" w15:restartNumberingAfterBreak="0">
    <w:nsid w:val="406D44F2"/>
    <w:multiLevelType w:val="hybridMultilevel"/>
    <w:tmpl w:val="25C65EE2"/>
    <w:lvl w:ilvl="0" w:tplc="189670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0D5F7E"/>
    <w:multiLevelType w:val="hybridMultilevel"/>
    <w:tmpl w:val="8F34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C31520"/>
    <w:multiLevelType w:val="hybridMultilevel"/>
    <w:tmpl w:val="1FEE4E88"/>
    <w:lvl w:ilvl="0" w:tplc="3716C888">
      <w:start w:val="1"/>
      <w:numFmt w:val="upperRoman"/>
      <w:lvlText w:val="%1."/>
      <w:lvlJc w:val="left"/>
      <w:pPr>
        <w:ind w:left="304" w:hanging="214"/>
      </w:pPr>
      <w:rPr>
        <w:rFonts w:hint="default"/>
        <w:w w:val="99"/>
        <w:lang w:val="en-US" w:eastAsia="en-US" w:bidi="ar-SA"/>
      </w:rPr>
    </w:lvl>
    <w:lvl w:ilvl="1" w:tplc="9530E67A">
      <w:start w:val="1"/>
      <w:numFmt w:val="decimal"/>
      <w:lvlText w:val="%2."/>
      <w:lvlJc w:val="left"/>
      <w:pPr>
        <w:ind w:left="811" w:hanging="360"/>
      </w:pPr>
      <w:rPr>
        <w:rFonts w:ascii="Times New Roman" w:eastAsia="Times New Roman" w:hAnsi="Times New Roman" w:cs="Times New Roman" w:hint="default"/>
        <w:b w:val="0"/>
        <w:bCs w:val="0"/>
        <w:i w:val="0"/>
        <w:iCs w:val="0"/>
        <w:w w:val="99"/>
        <w:sz w:val="22"/>
        <w:szCs w:val="22"/>
        <w:lang w:val="en-US" w:eastAsia="en-US" w:bidi="ar-SA"/>
      </w:rPr>
    </w:lvl>
    <w:lvl w:ilvl="2" w:tplc="9CF298A0">
      <w:start w:val="1"/>
      <w:numFmt w:val="lowerLetter"/>
      <w:lvlText w:val="%3."/>
      <w:lvlJc w:val="left"/>
      <w:pPr>
        <w:ind w:left="1531"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3" w:tplc="B2DA04B8">
      <w:numFmt w:val="bullet"/>
      <w:lvlText w:val="•"/>
      <w:lvlJc w:val="left"/>
      <w:pPr>
        <w:ind w:left="2598" w:hanging="360"/>
      </w:pPr>
      <w:rPr>
        <w:rFonts w:hint="default"/>
        <w:lang w:val="en-US" w:eastAsia="en-US" w:bidi="ar-SA"/>
      </w:rPr>
    </w:lvl>
    <w:lvl w:ilvl="4" w:tplc="7A404AA8">
      <w:numFmt w:val="bullet"/>
      <w:lvlText w:val="•"/>
      <w:lvlJc w:val="left"/>
      <w:pPr>
        <w:ind w:left="3666" w:hanging="360"/>
      </w:pPr>
      <w:rPr>
        <w:rFonts w:hint="default"/>
        <w:lang w:val="en-US" w:eastAsia="en-US" w:bidi="ar-SA"/>
      </w:rPr>
    </w:lvl>
    <w:lvl w:ilvl="5" w:tplc="9BB28356">
      <w:numFmt w:val="bullet"/>
      <w:lvlText w:val="•"/>
      <w:lvlJc w:val="left"/>
      <w:pPr>
        <w:ind w:left="4733" w:hanging="360"/>
      </w:pPr>
      <w:rPr>
        <w:rFonts w:hint="default"/>
        <w:lang w:val="en-US" w:eastAsia="en-US" w:bidi="ar-SA"/>
      </w:rPr>
    </w:lvl>
    <w:lvl w:ilvl="6" w:tplc="23664BD4">
      <w:numFmt w:val="bullet"/>
      <w:lvlText w:val="•"/>
      <w:lvlJc w:val="left"/>
      <w:pPr>
        <w:ind w:left="5801" w:hanging="360"/>
      </w:pPr>
      <w:rPr>
        <w:rFonts w:hint="default"/>
        <w:lang w:val="en-US" w:eastAsia="en-US" w:bidi="ar-SA"/>
      </w:rPr>
    </w:lvl>
    <w:lvl w:ilvl="7" w:tplc="7E90F326">
      <w:numFmt w:val="bullet"/>
      <w:lvlText w:val="•"/>
      <w:lvlJc w:val="left"/>
      <w:pPr>
        <w:ind w:left="6868" w:hanging="360"/>
      </w:pPr>
      <w:rPr>
        <w:rFonts w:hint="default"/>
        <w:lang w:val="en-US" w:eastAsia="en-US" w:bidi="ar-SA"/>
      </w:rPr>
    </w:lvl>
    <w:lvl w:ilvl="8" w:tplc="8AB6017A">
      <w:numFmt w:val="bullet"/>
      <w:lvlText w:val="•"/>
      <w:lvlJc w:val="left"/>
      <w:pPr>
        <w:ind w:left="7936" w:hanging="360"/>
      </w:pPr>
      <w:rPr>
        <w:rFonts w:hint="default"/>
        <w:lang w:val="en-US" w:eastAsia="en-US" w:bidi="ar-SA"/>
      </w:rPr>
    </w:lvl>
  </w:abstractNum>
  <w:abstractNum w:abstractNumId="22" w15:restartNumberingAfterBreak="0">
    <w:nsid w:val="4FD55631"/>
    <w:multiLevelType w:val="hybridMultilevel"/>
    <w:tmpl w:val="350A1DB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63BAC"/>
    <w:multiLevelType w:val="hybridMultilevel"/>
    <w:tmpl w:val="D2C80182"/>
    <w:lvl w:ilvl="0" w:tplc="BB043F5A">
      <w:start w:val="2"/>
      <w:numFmt w:val="upperLetter"/>
      <w:lvlText w:val="%1."/>
      <w:lvlJc w:val="left"/>
      <w:pPr>
        <w:ind w:left="1541" w:hanging="360"/>
      </w:pPr>
      <w:rPr>
        <w:rFonts w:hint="default"/>
      </w:r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0409000F" w:tentative="1">
      <w:start w:val="1"/>
      <w:numFmt w:val="decimal"/>
      <w:lvlText w:val="%4."/>
      <w:lvlJc w:val="left"/>
      <w:pPr>
        <w:ind w:left="3701" w:hanging="360"/>
      </w:pPr>
    </w:lvl>
    <w:lvl w:ilvl="4" w:tplc="04090019" w:tentative="1">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abstractNum w:abstractNumId="24" w15:restartNumberingAfterBreak="0">
    <w:nsid w:val="514B776B"/>
    <w:multiLevelType w:val="hybridMultilevel"/>
    <w:tmpl w:val="B8E6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D52FC4"/>
    <w:multiLevelType w:val="hybridMultilevel"/>
    <w:tmpl w:val="6D745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5E2A0B"/>
    <w:multiLevelType w:val="hybridMultilevel"/>
    <w:tmpl w:val="60DE85B6"/>
    <w:lvl w:ilvl="0" w:tplc="F7EEFDA8">
      <w:start w:val="1"/>
      <w:numFmt w:val="upperLetter"/>
      <w:lvlText w:val="%1."/>
      <w:lvlJc w:val="left"/>
      <w:pPr>
        <w:ind w:left="1010" w:hanging="360"/>
      </w:pPr>
      <w:rPr>
        <w:rFonts w:ascii="Calibri" w:eastAsia="Calibri" w:hAnsi="Calibri" w:cs="Calibri" w:hint="default"/>
        <w:b w:val="0"/>
        <w:bCs w:val="0"/>
        <w:i w:val="0"/>
        <w:iCs w:val="0"/>
        <w:spacing w:val="-3"/>
        <w:w w:val="100"/>
        <w:sz w:val="22"/>
        <w:szCs w:val="22"/>
        <w:lang w:val="en-US" w:eastAsia="en-US" w:bidi="ar-SA"/>
      </w:rPr>
    </w:lvl>
    <w:lvl w:ilvl="1" w:tplc="B6BE2C7A">
      <w:start w:val="1"/>
      <w:numFmt w:val="decimal"/>
      <w:lvlText w:val="%2."/>
      <w:lvlJc w:val="left"/>
      <w:pPr>
        <w:ind w:left="1171" w:hanging="361"/>
      </w:pPr>
      <w:rPr>
        <w:rFonts w:ascii="Calibri" w:eastAsia="Calibri" w:hAnsi="Calibri" w:cs="Calibri" w:hint="default"/>
        <w:b w:val="0"/>
        <w:bCs w:val="0"/>
        <w:i w:val="0"/>
        <w:iCs w:val="0"/>
        <w:spacing w:val="-2"/>
        <w:w w:val="100"/>
        <w:sz w:val="22"/>
        <w:szCs w:val="22"/>
        <w:lang w:val="en-US" w:eastAsia="en-US" w:bidi="ar-SA"/>
      </w:rPr>
    </w:lvl>
    <w:lvl w:ilvl="2" w:tplc="C9E6035E">
      <w:numFmt w:val="bullet"/>
      <w:lvlText w:val="•"/>
      <w:lvlJc w:val="left"/>
      <w:pPr>
        <w:ind w:left="2248" w:hanging="361"/>
      </w:pPr>
      <w:rPr>
        <w:rFonts w:hint="default"/>
        <w:lang w:val="en-US" w:eastAsia="en-US" w:bidi="ar-SA"/>
      </w:rPr>
    </w:lvl>
    <w:lvl w:ilvl="3" w:tplc="A620CA86">
      <w:numFmt w:val="bullet"/>
      <w:lvlText w:val="•"/>
      <w:lvlJc w:val="left"/>
      <w:pPr>
        <w:ind w:left="3317" w:hanging="361"/>
      </w:pPr>
      <w:rPr>
        <w:rFonts w:hint="default"/>
        <w:lang w:val="en-US" w:eastAsia="en-US" w:bidi="ar-SA"/>
      </w:rPr>
    </w:lvl>
    <w:lvl w:ilvl="4" w:tplc="2F9E4834">
      <w:numFmt w:val="bullet"/>
      <w:lvlText w:val="•"/>
      <w:lvlJc w:val="left"/>
      <w:pPr>
        <w:ind w:left="4386" w:hanging="361"/>
      </w:pPr>
      <w:rPr>
        <w:rFonts w:hint="default"/>
        <w:lang w:val="en-US" w:eastAsia="en-US" w:bidi="ar-SA"/>
      </w:rPr>
    </w:lvl>
    <w:lvl w:ilvl="5" w:tplc="8B48E458">
      <w:numFmt w:val="bullet"/>
      <w:lvlText w:val="•"/>
      <w:lvlJc w:val="left"/>
      <w:pPr>
        <w:ind w:left="5455" w:hanging="361"/>
      </w:pPr>
      <w:rPr>
        <w:rFonts w:hint="default"/>
        <w:lang w:val="en-US" w:eastAsia="en-US" w:bidi="ar-SA"/>
      </w:rPr>
    </w:lvl>
    <w:lvl w:ilvl="6" w:tplc="8DD2437A">
      <w:numFmt w:val="bullet"/>
      <w:lvlText w:val="•"/>
      <w:lvlJc w:val="left"/>
      <w:pPr>
        <w:ind w:left="6524" w:hanging="361"/>
      </w:pPr>
      <w:rPr>
        <w:rFonts w:hint="default"/>
        <w:lang w:val="en-US" w:eastAsia="en-US" w:bidi="ar-SA"/>
      </w:rPr>
    </w:lvl>
    <w:lvl w:ilvl="7" w:tplc="2B7A735A">
      <w:numFmt w:val="bullet"/>
      <w:lvlText w:val="•"/>
      <w:lvlJc w:val="left"/>
      <w:pPr>
        <w:ind w:left="7593" w:hanging="361"/>
      </w:pPr>
      <w:rPr>
        <w:rFonts w:hint="default"/>
        <w:lang w:val="en-US" w:eastAsia="en-US" w:bidi="ar-SA"/>
      </w:rPr>
    </w:lvl>
    <w:lvl w:ilvl="8" w:tplc="D71ABFF8">
      <w:numFmt w:val="bullet"/>
      <w:lvlText w:val="•"/>
      <w:lvlJc w:val="left"/>
      <w:pPr>
        <w:ind w:left="8662" w:hanging="361"/>
      </w:pPr>
      <w:rPr>
        <w:rFonts w:hint="default"/>
        <w:lang w:val="en-US" w:eastAsia="en-US" w:bidi="ar-SA"/>
      </w:rPr>
    </w:lvl>
  </w:abstractNum>
  <w:abstractNum w:abstractNumId="27" w15:restartNumberingAfterBreak="0">
    <w:nsid w:val="540174BD"/>
    <w:multiLevelType w:val="hybridMultilevel"/>
    <w:tmpl w:val="492E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7E0D74"/>
    <w:multiLevelType w:val="hybridMultilevel"/>
    <w:tmpl w:val="60343A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B0812BF"/>
    <w:multiLevelType w:val="hybridMultilevel"/>
    <w:tmpl w:val="5AA60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5B5913"/>
    <w:multiLevelType w:val="hybridMultilevel"/>
    <w:tmpl w:val="45A66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2018D1"/>
    <w:multiLevelType w:val="hybridMultilevel"/>
    <w:tmpl w:val="9B300826"/>
    <w:lvl w:ilvl="0" w:tplc="0010A7FE">
      <w:start w:val="1"/>
      <w:numFmt w:val="upperLetter"/>
      <w:lvlText w:val="%1."/>
      <w:lvlJc w:val="left"/>
      <w:pPr>
        <w:ind w:left="1010" w:hanging="360"/>
      </w:pPr>
      <w:rPr>
        <w:rFonts w:ascii="Calibri" w:eastAsia="Calibri" w:hAnsi="Calibri" w:cs="Calibri" w:hint="default"/>
        <w:b w:val="0"/>
        <w:bCs w:val="0"/>
        <w:i w:val="0"/>
        <w:iCs w:val="0"/>
        <w:spacing w:val="-3"/>
        <w:w w:val="100"/>
        <w:sz w:val="22"/>
        <w:szCs w:val="22"/>
        <w:lang w:val="en-US" w:eastAsia="en-US" w:bidi="ar-SA"/>
      </w:rPr>
    </w:lvl>
    <w:lvl w:ilvl="1" w:tplc="2F345D80">
      <w:start w:val="1"/>
      <w:numFmt w:val="upperLetter"/>
      <w:lvlText w:val="%2."/>
      <w:lvlJc w:val="left"/>
      <w:pPr>
        <w:ind w:left="2091" w:hanging="360"/>
      </w:pPr>
      <w:rPr>
        <w:rFonts w:ascii="Calibri" w:eastAsia="Calibri" w:hAnsi="Calibri" w:cs="Calibri" w:hint="default"/>
        <w:b w:val="0"/>
        <w:bCs w:val="0"/>
        <w:i w:val="0"/>
        <w:iCs w:val="0"/>
        <w:spacing w:val="-3"/>
        <w:w w:val="100"/>
        <w:sz w:val="22"/>
        <w:szCs w:val="22"/>
        <w:lang w:val="en-US" w:eastAsia="en-US" w:bidi="ar-SA"/>
      </w:rPr>
    </w:lvl>
    <w:lvl w:ilvl="2" w:tplc="6608A362">
      <w:start w:val="1"/>
      <w:numFmt w:val="lowerLetter"/>
      <w:lvlText w:val="%3."/>
      <w:lvlJc w:val="left"/>
      <w:pPr>
        <w:ind w:left="2811" w:hanging="360"/>
      </w:pPr>
      <w:rPr>
        <w:rFonts w:ascii="Calibri" w:eastAsia="Calibri" w:hAnsi="Calibri" w:cs="Calibri" w:hint="default"/>
        <w:b w:val="0"/>
        <w:bCs w:val="0"/>
        <w:i w:val="0"/>
        <w:iCs w:val="0"/>
        <w:spacing w:val="-1"/>
        <w:w w:val="100"/>
        <w:sz w:val="22"/>
        <w:szCs w:val="22"/>
        <w:lang w:val="en-US" w:eastAsia="en-US" w:bidi="ar-SA"/>
      </w:rPr>
    </w:lvl>
    <w:lvl w:ilvl="3" w:tplc="6972C584">
      <w:start w:val="1"/>
      <w:numFmt w:val="lowerRoman"/>
      <w:lvlText w:val="%4."/>
      <w:lvlJc w:val="left"/>
      <w:pPr>
        <w:ind w:left="3532" w:hanging="286"/>
      </w:pPr>
      <w:rPr>
        <w:rFonts w:ascii="Calibri" w:eastAsia="Calibri" w:hAnsi="Calibri" w:cs="Calibri" w:hint="default"/>
        <w:b w:val="0"/>
        <w:bCs w:val="0"/>
        <w:i w:val="0"/>
        <w:iCs w:val="0"/>
        <w:spacing w:val="-1"/>
        <w:w w:val="100"/>
        <w:sz w:val="22"/>
        <w:szCs w:val="22"/>
        <w:lang w:val="en-US" w:eastAsia="en-US" w:bidi="ar-SA"/>
      </w:rPr>
    </w:lvl>
    <w:lvl w:ilvl="4" w:tplc="EED86AC4">
      <w:numFmt w:val="bullet"/>
      <w:lvlText w:val="•"/>
      <w:lvlJc w:val="left"/>
      <w:pPr>
        <w:ind w:left="4577" w:hanging="286"/>
      </w:pPr>
      <w:rPr>
        <w:rFonts w:hint="default"/>
        <w:lang w:val="en-US" w:eastAsia="en-US" w:bidi="ar-SA"/>
      </w:rPr>
    </w:lvl>
    <w:lvl w:ilvl="5" w:tplc="52666DD6">
      <w:numFmt w:val="bullet"/>
      <w:lvlText w:val="•"/>
      <w:lvlJc w:val="left"/>
      <w:pPr>
        <w:ind w:left="5614" w:hanging="286"/>
      </w:pPr>
      <w:rPr>
        <w:rFonts w:hint="default"/>
        <w:lang w:val="en-US" w:eastAsia="en-US" w:bidi="ar-SA"/>
      </w:rPr>
    </w:lvl>
    <w:lvl w:ilvl="6" w:tplc="22C08C1A">
      <w:numFmt w:val="bullet"/>
      <w:lvlText w:val="•"/>
      <w:lvlJc w:val="left"/>
      <w:pPr>
        <w:ind w:left="6651" w:hanging="286"/>
      </w:pPr>
      <w:rPr>
        <w:rFonts w:hint="default"/>
        <w:lang w:val="en-US" w:eastAsia="en-US" w:bidi="ar-SA"/>
      </w:rPr>
    </w:lvl>
    <w:lvl w:ilvl="7" w:tplc="4F74A734">
      <w:numFmt w:val="bullet"/>
      <w:lvlText w:val="•"/>
      <w:lvlJc w:val="left"/>
      <w:pPr>
        <w:ind w:left="7688" w:hanging="286"/>
      </w:pPr>
      <w:rPr>
        <w:rFonts w:hint="default"/>
        <w:lang w:val="en-US" w:eastAsia="en-US" w:bidi="ar-SA"/>
      </w:rPr>
    </w:lvl>
    <w:lvl w:ilvl="8" w:tplc="2A2C4670">
      <w:numFmt w:val="bullet"/>
      <w:lvlText w:val="•"/>
      <w:lvlJc w:val="left"/>
      <w:pPr>
        <w:ind w:left="8725" w:hanging="286"/>
      </w:pPr>
      <w:rPr>
        <w:rFonts w:hint="default"/>
        <w:lang w:val="en-US" w:eastAsia="en-US" w:bidi="ar-SA"/>
      </w:rPr>
    </w:lvl>
  </w:abstractNum>
  <w:abstractNum w:abstractNumId="32" w15:restartNumberingAfterBreak="0">
    <w:nsid w:val="61E26388"/>
    <w:multiLevelType w:val="hybridMultilevel"/>
    <w:tmpl w:val="ED1C0F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27573A3"/>
    <w:multiLevelType w:val="hybridMultilevel"/>
    <w:tmpl w:val="B4C0BA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4F008B1"/>
    <w:multiLevelType w:val="hybridMultilevel"/>
    <w:tmpl w:val="4628FCE4"/>
    <w:lvl w:ilvl="0" w:tplc="7730E21C">
      <w:start w:val="1"/>
      <w:numFmt w:val="upperLetter"/>
      <w:lvlText w:val="%1."/>
      <w:lvlJc w:val="left"/>
      <w:pPr>
        <w:ind w:left="1180" w:hanging="361"/>
      </w:pPr>
      <w:rPr>
        <w:rFonts w:hint="default"/>
        <w:w w:val="99"/>
        <w:lang w:val="en-US" w:eastAsia="en-US" w:bidi="ar-SA"/>
      </w:rPr>
    </w:lvl>
    <w:lvl w:ilvl="1" w:tplc="FE70D638">
      <w:numFmt w:val="bullet"/>
      <w:lvlText w:val=""/>
      <w:lvlJc w:val="left"/>
      <w:pPr>
        <w:ind w:left="1540" w:hanging="360"/>
      </w:pPr>
      <w:rPr>
        <w:rFonts w:ascii="Symbol" w:eastAsia="Symbol" w:hAnsi="Symbol" w:cs="Symbol" w:hint="default"/>
        <w:b w:val="0"/>
        <w:bCs w:val="0"/>
        <w:i w:val="0"/>
        <w:iCs w:val="0"/>
        <w:w w:val="99"/>
        <w:sz w:val="22"/>
        <w:szCs w:val="22"/>
        <w:lang w:val="en-US" w:eastAsia="en-US" w:bidi="ar-SA"/>
      </w:rPr>
    </w:lvl>
    <w:lvl w:ilvl="2" w:tplc="B64ABF4E">
      <w:numFmt w:val="bullet"/>
      <w:lvlText w:val="•"/>
      <w:lvlJc w:val="left"/>
      <w:pPr>
        <w:ind w:left="2488" w:hanging="360"/>
      </w:pPr>
      <w:rPr>
        <w:rFonts w:hint="default"/>
        <w:lang w:val="en-US" w:eastAsia="en-US" w:bidi="ar-SA"/>
      </w:rPr>
    </w:lvl>
    <w:lvl w:ilvl="3" w:tplc="C12664FC">
      <w:numFmt w:val="bullet"/>
      <w:lvlText w:val="•"/>
      <w:lvlJc w:val="left"/>
      <w:pPr>
        <w:ind w:left="3437" w:hanging="360"/>
      </w:pPr>
      <w:rPr>
        <w:rFonts w:hint="default"/>
        <w:lang w:val="en-US" w:eastAsia="en-US" w:bidi="ar-SA"/>
      </w:rPr>
    </w:lvl>
    <w:lvl w:ilvl="4" w:tplc="7F880368">
      <w:numFmt w:val="bullet"/>
      <w:lvlText w:val="•"/>
      <w:lvlJc w:val="left"/>
      <w:pPr>
        <w:ind w:left="4386" w:hanging="360"/>
      </w:pPr>
      <w:rPr>
        <w:rFonts w:hint="default"/>
        <w:lang w:val="en-US" w:eastAsia="en-US" w:bidi="ar-SA"/>
      </w:rPr>
    </w:lvl>
    <w:lvl w:ilvl="5" w:tplc="25767108">
      <w:numFmt w:val="bullet"/>
      <w:lvlText w:val="•"/>
      <w:lvlJc w:val="left"/>
      <w:pPr>
        <w:ind w:left="5335" w:hanging="360"/>
      </w:pPr>
      <w:rPr>
        <w:rFonts w:hint="default"/>
        <w:lang w:val="en-US" w:eastAsia="en-US" w:bidi="ar-SA"/>
      </w:rPr>
    </w:lvl>
    <w:lvl w:ilvl="6" w:tplc="D1D437DA">
      <w:numFmt w:val="bullet"/>
      <w:lvlText w:val="•"/>
      <w:lvlJc w:val="left"/>
      <w:pPr>
        <w:ind w:left="6284" w:hanging="360"/>
      </w:pPr>
      <w:rPr>
        <w:rFonts w:hint="default"/>
        <w:lang w:val="en-US" w:eastAsia="en-US" w:bidi="ar-SA"/>
      </w:rPr>
    </w:lvl>
    <w:lvl w:ilvl="7" w:tplc="11B4AB5E">
      <w:numFmt w:val="bullet"/>
      <w:lvlText w:val="•"/>
      <w:lvlJc w:val="left"/>
      <w:pPr>
        <w:ind w:left="7233" w:hanging="360"/>
      </w:pPr>
      <w:rPr>
        <w:rFonts w:hint="default"/>
        <w:lang w:val="en-US" w:eastAsia="en-US" w:bidi="ar-SA"/>
      </w:rPr>
    </w:lvl>
    <w:lvl w:ilvl="8" w:tplc="C61EDFFC">
      <w:numFmt w:val="bullet"/>
      <w:lvlText w:val="•"/>
      <w:lvlJc w:val="left"/>
      <w:pPr>
        <w:ind w:left="8182" w:hanging="360"/>
      </w:pPr>
      <w:rPr>
        <w:rFonts w:hint="default"/>
        <w:lang w:val="en-US" w:eastAsia="en-US" w:bidi="ar-SA"/>
      </w:rPr>
    </w:lvl>
  </w:abstractNum>
  <w:abstractNum w:abstractNumId="35" w15:restartNumberingAfterBreak="0">
    <w:nsid w:val="6B2E19CC"/>
    <w:multiLevelType w:val="hybridMultilevel"/>
    <w:tmpl w:val="F56E10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B381A83"/>
    <w:multiLevelType w:val="hybridMultilevel"/>
    <w:tmpl w:val="73DAE4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3A84D87"/>
    <w:multiLevelType w:val="hybridMultilevel"/>
    <w:tmpl w:val="13EA5A7A"/>
    <w:lvl w:ilvl="0" w:tplc="8424D64C">
      <w:start w:val="1"/>
      <w:numFmt w:val="upperLetter"/>
      <w:lvlText w:val="%1."/>
      <w:lvlJc w:val="left"/>
      <w:pPr>
        <w:ind w:left="820"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1" w:tplc="CA908614">
      <w:numFmt w:val="bullet"/>
      <w:lvlText w:val=""/>
      <w:lvlJc w:val="left"/>
      <w:pPr>
        <w:ind w:left="2320" w:hanging="360"/>
      </w:pPr>
      <w:rPr>
        <w:rFonts w:ascii="Symbol" w:eastAsia="Symbol" w:hAnsi="Symbol" w:cs="Symbol" w:hint="default"/>
        <w:b w:val="0"/>
        <w:bCs w:val="0"/>
        <w:i w:val="0"/>
        <w:iCs w:val="0"/>
        <w:w w:val="99"/>
        <w:sz w:val="22"/>
        <w:szCs w:val="22"/>
        <w:lang w:val="en-US" w:eastAsia="en-US" w:bidi="ar-SA"/>
      </w:rPr>
    </w:lvl>
    <w:lvl w:ilvl="2" w:tplc="1C0EA866">
      <w:numFmt w:val="bullet"/>
      <w:lvlText w:val="•"/>
      <w:lvlJc w:val="left"/>
      <w:pPr>
        <w:ind w:left="3182" w:hanging="360"/>
      </w:pPr>
      <w:rPr>
        <w:rFonts w:hint="default"/>
        <w:lang w:val="en-US" w:eastAsia="en-US" w:bidi="ar-SA"/>
      </w:rPr>
    </w:lvl>
    <w:lvl w:ilvl="3" w:tplc="CC1A827E">
      <w:numFmt w:val="bullet"/>
      <w:lvlText w:val="•"/>
      <w:lvlJc w:val="left"/>
      <w:pPr>
        <w:ind w:left="4044" w:hanging="360"/>
      </w:pPr>
      <w:rPr>
        <w:rFonts w:hint="default"/>
        <w:lang w:val="en-US" w:eastAsia="en-US" w:bidi="ar-SA"/>
      </w:rPr>
    </w:lvl>
    <w:lvl w:ilvl="4" w:tplc="96662B0E">
      <w:numFmt w:val="bullet"/>
      <w:lvlText w:val="•"/>
      <w:lvlJc w:val="left"/>
      <w:pPr>
        <w:ind w:left="4906" w:hanging="360"/>
      </w:pPr>
      <w:rPr>
        <w:rFonts w:hint="default"/>
        <w:lang w:val="en-US" w:eastAsia="en-US" w:bidi="ar-SA"/>
      </w:rPr>
    </w:lvl>
    <w:lvl w:ilvl="5" w:tplc="1494BD18">
      <w:numFmt w:val="bullet"/>
      <w:lvlText w:val="•"/>
      <w:lvlJc w:val="left"/>
      <w:pPr>
        <w:ind w:left="5768" w:hanging="360"/>
      </w:pPr>
      <w:rPr>
        <w:rFonts w:hint="default"/>
        <w:lang w:val="en-US" w:eastAsia="en-US" w:bidi="ar-SA"/>
      </w:rPr>
    </w:lvl>
    <w:lvl w:ilvl="6" w:tplc="C22EDAAE">
      <w:numFmt w:val="bullet"/>
      <w:lvlText w:val="•"/>
      <w:lvlJc w:val="left"/>
      <w:pPr>
        <w:ind w:left="6631" w:hanging="360"/>
      </w:pPr>
      <w:rPr>
        <w:rFonts w:hint="default"/>
        <w:lang w:val="en-US" w:eastAsia="en-US" w:bidi="ar-SA"/>
      </w:rPr>
    </w:lvl>
    <w:lvl w:ilvl="7" w:tplc="D2F80F10">
      <w:numFmt w:val="bullet"/>
      <w:lvlText w:val="•"/>
      <w:lvlJc w:val="left"/>
      <w:pPr>
        <w:ind w:left="7493" w:hanging="360"/>
      </w:pPr>
      <w:rPr>
        <w:rFonts w:hint="default"/>
        <w:lang w:val="en-US" w:eastAsia="en-US" w:bidi="ar-SA"/>
      </w:rPr>
    </w:lvl>
    <w:lvl w:ilvl="8" w:tplc="39361C7C">
      <w:numFmt w:val="bullet"/>
      <w:lvlText w:val="•"/>
      <w:lvlJc w:val="left"/>
      <w:pPr>
        <w:ind w:left="8355" w:hanging="360"/>
      </w:pPr>
      <w:rPr>
        <w:rFonts w:hint="default"/>
        <w:lang w:val="en-US" w:eastAsia="en-US" w:bidi="ar-SA"/>
      </w:rPr>
    </w:lvl>
  </w:abstractNum>
  <w:abstractNum w:abstractNumId="38" w15:restartNumberingAfterBreak="0">
    <w:nsid w:val="74855871"/>
    <w:multiLevelType w:val="hybridMultilevel"/>
    <w:tmpl w:val="5A60AAD6"/>
    <w:lvl w:ilvl="0" w:tplc="88E66A80">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F42F05"/>
    <w:multiLevelType w:val="hybridMultilevel"/>
    <w:tmpl w:val="8D9AC4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9143A44"/>
    <w:multiLevelType w:val="hybridMultilevel"/>
    <w:tmpl w:val="FDEE5244"/>
    <w:lvl w:ilvl="0" w:tplc="48AC4B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761E6F"/>
    <w:multiLevelType w:val="hybridMultilevel"/>
    <w:tmpl w:val="71F8B166"/>
    <w:lvl w:ilvl="0" w:tplc="3572AD84">
      <w:start w:val="1"/>
      <w:numFmt w:val="upperLetter"/>
      <w:lvlText w:val="%1."/>
      <w:lvlJc w:val="left"/>
      <w:pPr>
        <w:ind w:left="1010" w:hanging="360"/>
      </w:pPr>
      <w:rPr>
        <w:rFonts w:ascii="Calibri" w:eastAsia="Calibri" w:hAnsi="Calibri" w:cs="Calibri" w:hint="default"/>
        <w:b w:val="0"/>
        <w:bCs w:val="0"/>
        <w:i w:val="0"/>
        <w:iCs w:val="0"/>
        <w:spacing w:val="-3"/>
        <w:w w:val="100"/>
        <w:sz w:val="22"/>
        <w:szCs w:val="22"/>
        <w:lang w:val="en-US" w:eastAsia="en-US" w:bidi="ar-SA"/>
      </w:rPr>
    </w:lvl>
    <w:lvl w:ilvl="1" w:tplc="1AB023D2">
      <w:numFmt w:val="bullet"/>
      <w:lvlText w:val="•"/>
      <w:lvlJc w:val="left"/>
      <w:pPr>
        <w:ind w:left="1998" w:hanging="360"/>
      </w:pPr>
      <w:rPr>
        <w:rFonts w:hint="default"/>
        <w:lang w:val="en-US" w:eastAsia="en-US" w:bidi="ar-SA"/>
      </w:rPr>
    </w:lvl>
    <w:lvl w:ilvl="2" w:tplc="B5AAADAA">
      <w:numFmt w:val="bullet"/>
      <w:lvlText w:val="•"/>
      <w:lvlJc w:val="left"/>
      <w:pPr>
        <w:ind w:left="2976" w:hanging="360"/>
      </w:pPr>
      <w:rPr>
        <w:rFonts w:hint="default"/>
        <w:lang w:val="en-US" w:eastAsia="en-US" w:bidi="ar-SA"/>
      </w:rPr>
    </w:lvl>
    <w:lvl w:ilvl="3" w:tplc="F3BAB5D4">
      <w:numFmt w:val="bullet"/>
      <w:lvlText w:val="•"/>
      <w:lvlJc w:val="left"/>
      <w:pPr>
        <w:ind w:left="3954" w:hanging="360"/>
      </w:pPr>
      <w:rPr>
        <w:rFonts w:hint="default"/>
        <w:lang w:val="en-US" w:eastAsia="en-US" w:bidi="ar-SA"/>
      </w:rPr>
    </w:lvl>
    <w:lvl w:ilvl="4" w:tplc="1980A608">
      <w:numFmt w:val="bullet"/>
      <w:lvlText w:val="•"/>
      <w:lvlJc w:val="left"/>
      <w:pPr>
        <w:ind w:left="4932" w:hanging="360"/>
      </w:pPr>
      <w:rPr>
        <w:rFonts w:hint="default"/>
        <w:lang w:val="en-US" w:eastAsia="en-US" w:bidi="ar-SA"/>
      </w:rPr>
    </w:lvl>
    <w:lvl w:ilvl="5" w:tplc="F3B61A70">
      <w:numFmt w:val="bullet"/>
      <w:lvlText w:val="•"/>
      <w:lvlJc w:val="left"/>
      <w:pPr>
        <w:ind w:left="5910" w:hanging="360"/>
      </w:pPr>
      <w:rPr>
        <w:rFonts w:hint="default"/>
        <w:lang w:val="en-US" w:eastAsia="en-US" w:bidi="ar-SA"/>
      </w:rPr>
    </w:lvl>
    <w:lvl w:ilvl="6" w:tplc="90CA2BDC">
      <w:numFmt w:val="bullet"/>
      <w:lvlText w:val="•"/>
      <w:lvlJc w:val="left"/>
      <w:pPr>
        <w:ind w:left="6888" w:hanging="360"/>
      </w:pPr>
      <w:rPr>
        <w:rFonts w:hint="default"/>
        <w:lang w:val="en-US" w:eastAsia="en-US" w:bidi="ar-SA"/>
      </w:rPr>
    </w:lvl>
    <w:lvl w:ilvl="7" w:tplc="E1948C0C">
      <w:numFmt w:val="bullet"/>
      <w:lvlText w:val="•"/>
      <w:lvlJc w:val="left"/>
      <w:pPr>
        <w:ind w:left="7866" w:hanging="360"/>
      </w:pPr>
      <w:rPr>
        <w:rFonts w:hint="default"/>
        <w:lang w:val="en-US" w:eastAsia="en-US" w:bidi="ar-SA"/>
      </w:rPr>
    </w:lvl>
    <w:lvl w:ilvl="8" w:tplc="46A494D8">
      <w:numFmt w:val="bullet"/>
      <w:lvlText w:val="•"/>
      <w:lvlJc w:val="left"/>
      <w:pPr>
        <w:ind w:left="8844" w:hanging="360"/>
      </w:pPr>
      <w:rPr>
        <w:rFonts w:hint="default"/>
        <w:lang w:val="en-US" w:eastAsia="en-US" w:bidi="ar-SA"/>
      </w:rPr>
    </w:lvl>
  </w:abstractNum>
  <w:num w:numId="1" w16cid:durableId="1074006804">
    <w:abstractNumId w:val="34"/>
  </w:num>
  <w:num w:numId="2" w16cid:durableId="1777286387">
    <w:abstractNumId w:val="3"/>
  </w:num>
  <w:num w:numId="3" w16cid:durableId="1006784269">
    <w:abstractNumId w:val="0"/>
  </w:num>
  <w:num w:numId="4" w16cid:durableId="1900094066">
    <w:abstractNumId w:val="37"/>
  </w:num>
  <w:num w:numId="5" w16cid:durableId="2052072838">
    <w:abstractNumId w:val="21"/>
  </w:num>
  <w:num w:numId="6" w16cid:durableId="218709040">
    <w:abstractNumId w:val="8"/>
  </w:num>
  <w:num w:numId="7" w16cid:durableId="1327899726">
    <w:abstractNumId w:val="17"/>
  </w:num>
  <w:num w:numId="8" w16cid:durableId="2100131516">
    <w:abstractNumId w:val="19"/>
  </w:num>
  <w:num w:numId="9" w16cid:durableId="1647053318">
    <w:abstractNumId w:val="4"/>
  </w:num>
  <w:num w:numId="10" w16cid:durableId="506675900">
    <w:abstractNumId w:val="40"/>
  </w:num>
  <w:num w:numId="11" w16cid:durableId="1338538819">
    <w:abstractNumId w:val="24"/>
  </w:num>
  <w:num w:numId="12" w16cid:durableId="815728427">
    <w:abstractNumId w:val="1"/>
  </w:num>
  <w:num w:numId="13" w16cid:durableId="849831325">
    <w:abstractNumId w:val="12"/>
  </w:num>
  <w:num w:numId="14" w16cid:durableId="1695419806">
    <w:abstractNumId w:val="27"/>
  </w:num>
  <w:num w:numId="15" w16cid:durableId="1327321732">
    <w:abstractNumId w:val="7"/>
  </w:num>
  <w:num w:numId="16" w16cid:durableId="2096630160">
    <w:abstractNumId w:val="22"/>
  </w:num>
  <w:num w:numId="17" w16cid:durableId="1142771692">
    <w:abstractNumId w:val="10"/>
  </w:num>
  <w:num w:numId="18" w16cid:durableId="1074936903">
    <w:abstractNumId w:val="20"/>
  </w:num>
  <w:num w:numId="19" w16cid:durableId="1482772804">
    <w:abstractNumId w:val="29"/>
  </w:num>
  <w:num w:numId="20" w16cid:durableId="1513494422">
    <w:abstractNumId w:val="2"/>
  </w:num>
  <w:num w:numId="21" w16cid:durableId="2112045934">
    <w:abstractNumId w:val="30"/>
  </w:num>
  <w:num w:numId="22" w16cid:durableId="1699355431">
    <w:abstractNumId w:val="39"/>
  </w:num>
  <w:num w:numId="23" w16cid:durableId="959384859">
    <w:abstractNumId w:val="9"/>
  </w:num>
  <w:num w:numId="24" w16cid:durableId="1833644693">
    <w:abstractNumId w:val="13"/>
  </w:num>
  <w:num w:numId="25" w16cid:durableId="1171028324">
    <w:abstractNumId w:val="15"/>
  </w:num>
  <w:num w:numId="26" w16cid:durableId="1559437631">
    <w:abstractNumId w:val="28"/>
  </w:num>
  <w:num w:numId="27" w16cid:durableId="176241421">
    <w:abstractNumId w:val="32"/>
  </w:num>
  <w:num w:numId="28" w16cid:durableId="2039231803">
    <w:abstractNumId w:val="16"/>
  </w:num>
  <w:num w:numId="29" w16cid:durableId="444271903">
    <w:abstractNumId w:val="23"/>
  </w:num>
  <w:num w:numId="30" w16cid:durableId="2039769458">
    <w:abstractNumId w:val="35"/>
  </w:num>
  <w:num w:numId="31" w16cid:durableId="1513685124">
    <w:abstractNumId w:val="36"/>
  </w:num>
  <w:num w:numId="32" w16cid:durableId="858852093">
    <w:abstractNumId w:val="33"/>
  </w:num>
  <w:num w:numId="33" w16cid:durableId="1714235884">
    <w:abstractNumId w:val="5"/>
  </w:num>
  <w:num w:numId="34" w16cid:durableId="549802658">
    <w:abstractNumId w:val="41"/>
  </w:num>
  <w:num w:numId="35" w16cid:durableId="1763839030">
    <w:abstractNumId w:val="26"/>
  </w:num>
  <w:num w:numId="36" w16cid:durableId="1938978433">
    <w:abstractNumId w:val="18"/>
  </w:num>
  <w:num w:numId="37" w16cid:durableId="271671012">
    <w:abstractNumId w:val="31"/>
  </w:num>
  <w:num w:numId="38" w16cid:durableId="1779639759">
    <w:abstractNumId w:val="11"/>
  </w:num>
  <w:num w:numId="39" w16cid:durableId="1212956879">
    <w:abstractNumId w:val="6"/>
  </w:num>
  <w:num w:numId="40" w16cid:durableId="352154959">
    <w:abstractNumId w:val="14"/>
  </w:num>
  <w:num w:numId="41" w16cid:durableId="297418008">
    <w:abstractNumId w:val="38"/>
  </w:num>
  <w:num w:numId="42" w16cid:durableId="10920518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156"/>
    <w:rsid w:val="00012530"/>
    <w:rsid w:val="0001488C"/>
    <w:rsid w:val="00021F26"/>
    <w:rsid w:val="000314DF"/>
    <w:rsid w:val="00044B29"/>
    <w:rsid w:val="000475B5"/>
    <w:rsid w:val="00050988"/>
    <w:rsid w:val="00053E34"/>
    <w:rsid w:val="0006011F"/>
    <w:rsid w:val="00073435"/>
    <w:rsid w:val="000B0795"/>
    <w:rsid w:val="00105310"/>
    <w:rsid w:val="001105DF"/>
    <w:rsid w:val="00117966"/>
    <w:rsid w:val="00133821"/>
    <w:rsid w:val="00135C1B"/>
    <w:rsid w:val="00141AA0"/>
    <w:rsid w:val="00143D8B"/>
    <w:rsid w:val="00185BCA"/>
    <w:rsid w:val="001869C2"/>
    <w:rsid w:val="00187498"/>
    <w:rsid w:val="0019015B"/>
    <w:rsid w:val="001A0808"/>
    <w:rsid w:val="001A0AF8"/>
    <w:rsid w:val="001B714F"/>
    <w:rsid w:val="001B71A4"/>
    <w:rsid w:val="001B794B"/>
    <w:rsid w:val="001E43C7"/>
    <w:rsid w:val="00200993"/>
    <w:rsid w:val="00201D1A"/>
    <w:rsid w:val="002041F4"/>
    <w:rsid w:val="00214D76"/>
    <w:rsid w:val="00256CC3"/>
    <w:rsid w:val="00263DD2"/>
    <w:rsid w:val="00291246"/>
    <w:rsid w:val="002A3191"/>
    <w:rsid w:val="002B447C"/>
    <w:rsid w:val="002C2582"/>
    <w:rsid w:val="002C6AAF"/>
    <w:rsid w:val="002E1076"/>
    <w:rsid w:val="002E7B55"/>
    <w:rsid w:val="003175CC"/>
    <w:rsid w:val="0033793F"/>
    <w:rsid w:val="003531AD"/>
    <w:rsid w:val="00353DF3"/>
    <w:rsid w:val="0035471F"/>
    <w:rsid w:val="00364B9B"/>
    <w:rsid w:val="003720F4"/>
    <w:rsid w:val="0037770B"/>
    <w:rsid w:val="00386054"/>
    <w:rsid w:val="00387753"/>
    <w:rsid w:val="003A1CF4"/>
    <w:rsid w:val="003B5B9B"/>
    <w:rsid w:val="003B790B"/>
    <w:rsid w:val="003D24A3"/>
    <w:rsid w:val="003D7CDF"/>
    <w:rsid w:val="00401B15"/>
    <w:rsid w:val="00415A8F"/>
    <w:rsid w:val="0042021D"/>
    <w:rsid w:val="00431C79"/>
    <w:rsid w:val="00437CDE"/>
    <w:rsid w:val="00444115"/>
    <w:rsid w:val="004443FF"/>
    <w:rsid w:val="00446FE4"/>
    <w:rsid w:val="00454D24"/>
    <w:rsid w:val="004602AB"/>
    <w:rsid w:val="00483D52"/>
    <w:rsid w:val="00486D32"/>
    <w:rsid w:val="0048744D"/>
    <w:rsid w:val="00493108"/>
    <w:rsid w:val="0049334B"/>
    <w:rsid w:val="004B0D19"/>
    <w:rsid w:val="004C4FAB"/>
    <w:rsid w:val="004D4256"/>
    <w:rsid w:val="004D42E4"/>
    <w:rsid w:val="00515B56"/>
    <w:rsid w:val="005214A1"/>
    <w:rsid w:val="005259E7"/>
    <w:rsid w:val="00537E4D"/>
    <w:rsid w:val="00542D3A"/>
    <w:rsid w:val="00555410"/>
    <w:rsid w:val="00562BA2"/>
    <w:rsid w:val="00563B9B"/>
    <w:rsid w:val="0058216D"/>
    <w:rsid w:val="005832C6"/>
    <w:rsid w:val="005A17E6"/>
    <w:rsid w:val="005B1439"/>
    <w:rsid w:val="005B33B7"/>
    <w:rsid w:val="005B6EA9"/>
    <w:rsid w:val="005C2E9A"/>
    <w:rsid w:val="005C6623"/>
    <w:rsid w:val="005F5646"/>
    <w:rsid w:val="005F5C06"/>
    <w:rsid w:val="005F5EBB"/>
    <w:rsid w:val="00620A0A"/>
    <w:rsid w:val="00623FF7"/>
    <w:rsid w:val="00646599"/>
    <w:rsid w:val="006520D2"/>
    <w:rsid w:val="006555C7"/>
    <w:rsid w:val="00664E20"/>
    <w:rsid w:val="0067613F"/>
    <w:rsid w:val="00682358"/>
    <w:rsid w:val="00687A1B"/>
    <w:rsid w:val="006928A9"/>
    <w:rsid w:val="0069406B"/>
    <w:rsid w:val="006A3FDF"/>
    <w:rsid w:val="006C16B6"/>
    <w:rsid w:val="006D329F"/>
    <w:rsid w:val="006D5E8D"/>
    <w:rsid w:val="006F2EAF"/>
    <w:rsid w:val="007034DA"/>
    <w:rsid w:val="0070637D"/>
    <w:rsid w:val="00767C3F"/>
    <w:rsid w:val="007767E8"/>
    <w:rsid w:val="007B525E"/>
    <w:rsid w:val="007B6804"/>
    <w:rsid w:val="007E017A"/>
    <w:rsid w:val="007E3766"/>
    <w:rsid w:val="008271EF"/>
    <w:rsid w:val="008307BD"/>
    <w:rsid w:val="008332BE"/>
    <w:rsid w:val="008335ED"/>
    <w:rsid w:val="00863081"/>
    <w:rsid w:val="00864546"/>
    <w:rsid w:val="008906C8"/>
    <w:rsid w:val="0089570C"/>
    <w:rsid w:val="008A6416"/>
    <w:rsid w:val="008A7458"/>
    <w:rsid w:val="008B4107"/>
    <w:rsid w:val="008D1AEA"/>
    <w:rsid w:val="008F363F"/>
    <w:rsid w:val="00925DFB"/>
    <w:rsid w:val="009329FA"/>
    <w:rsid w:val="0094042A"/>
    <w:rsid w:val="00954AE4"/>
    <w:rsid w:val="00954C8F"/>
    <w:rsid w:val="00960370"/>
    <w:rsid w:val="00965313"/>
    <w:rsid w:val="009769DD"/>
    <w:rsid w:val="00991F6A"/>
    <w:rsid w:val="00996E9F"/>
    <w:rsid w:val="009A206F"/>
    <w:rsid w:val="009A7DE1"/>
    <w:rsid w:val="009B5644"/>
    <w:rsid w:val="009D508B"/>
    <w:rsid w:val="009E199D"/>
    <w:rsid w:val="00A208B8"/>
    <w:rsid w:val="00A32672"/>
    <w:rsid w:val="00A3551D"/>
    <w:rsid w:val="00A366C9"/>
    <w:rsid w:val="00A403B2"/>
    <w:rsid w:val="00A40B51"/>
    <w:rsid w:val="00A428FC"/>
    <w:rsid w:val="00A42F69"/>
    <w:rsid w:val="00A505E0"/>
    <w:rsid w:val="00A63187"/>
    <w:rsid w:val="00A632AA"/>
    <w:rsid w:val="00A67CA0"/>
    <w:rsid w:val="00A7117E"/>
    <w:rsid w:val="00A721A7"/>
    <w:rsid w:val="00A77471"/>
    <w:rsid w:val="00A90263"/>
    <w:rsid w:val="00AA4457"/>
    <w:rsid w:val="00AB7A9E"/>
    <w:rsid w:val="00AD2926"/>
    <w:rsid w:val="00AE0B65"/>
    <w:rsid w:val="00AF5B64"/>
    <w:rsid w:val="00B135A1"/>
    <w:rsid w:val="00B14D45"/>
    <w:rsid w:val="00B26D48"/>
    <w:rsid w:val="00B35421"/>
    <w:rsid w:val="00B44A0B"/>
    <w:rsid w:val="00B65160"/>
    <w:rsid w:val="00BB51F6"/>
    <w:rsid w:val="00BC3065"/>
    <w:rsid w:val="00BC3F6F"/>
    <w:rsid w:val="00BE6452"/>
    <w:rsid w:val="00BE7354"/>
    <w:rsid w:val="00BF0191"/>
    <w:rsid w:val="00BF4575"/>
    <w:rsid w:val="00C0166E"/>
    <w:rsid w:val="00C06A56"/>
    <w:rsid w:val="00C07583"/>
    <w:rsid w:val="00C43318"/>
    <w:rsid w:val="00C454CB"/>
    <w:rsid w:val="00C45BEC"/>
    <w:rsid w:val="00C549FB"/>
    <w:rsid w:val="00C55F75"/>
    <w:rsid w:val="00C637FA"/>
    <w:rsid w:val="00C85C02"/>
    <w:rsid w:val="00C92782"/>
    <w:rsid w:val="00CA0E4F"/>
    <w:rsid w:val="00CA4D2A"/>
    <w:rsid w:val="00CB2FD2"/>
    <w:rsid w:val="00CB74B2"/>
    <w:rsid w:val="00CD4D95"/>
    <w:rsid w:val="00CE2916"/>
    <w:rsid w:val="00CF3E67"/>
    <w:rsid w:val="00D013A4"/>
    <w:rsid w:val="00D14077"/>
    <w:rsid w:val="00D51FB0"/>
    <w:rsid w:val="00D541C0"/>
    <w:rsid w:val="00D56031"/>
    <w:rsid w:val="00D6147D"/>
    <w:rsid w:val="00D82B18"/>
    <w:rsid w:val="00D8661E"/>
    <w:rsid w:val="00D87DF8"/>
    <w:rsid w:val="00D922FE"/>
    <w:rsid w:val="00D94E0E"/>
    <w:rsid w:val="00DB0752"/>
    <w:rsid w:val="00DC49BA"/>
    <w:rsid w:val="00DD5615"/>
    <w:rsid w:val="00DE6032"/>
    <w:rsid w:val="00DE6B6A"/>
    <w:rsid w:val="00DF0735"/>
    <w:rsid w:val="00DF424C"/>
    <w:rsid w:val="00E00258"/>
    <w:rsid w:val="00E06BC2"/>
    <w:rsid w:val="00E12AA4"/>
    <w:rsid w:val="00E5529C"/>
    <w:rsid w:val="00E57CD4"/>
    <w:rsid w:val="00E62132"/>
    <w:rsid w:val="00E753A4"/>
    <w:rsid w:val="00E85AB8"/>
    <w:rsid w:val="00E914F6"/>
    <w:rsid w:val="00EA6D21"/>
    <w:rsid w:val="00EC5468"/>
    <w:rsid w:val="00EC7092"/>
    <w:rsid w:val="00ED17FD"/>
    <w:rsid w:val="00ED7436"/>
    <w:rsid w:val="00EF5EBB"/>
    <w:rsid w:val="00F069DC"/>
    <w:rsid w:val="00F1456F"/>
    <w:rsid w:val="00F51F91"/>
    <w:rsid w:val="00F529CB"/>
    <w:rsid w:val="00F61741"/>
    <w:rsid w:val="00F61893"/>
    <w:rsid w:val="00F81475"/>
    <w:rsid w:val="00F83129"/>
    <w:rsid w:val="00F83E63"/>
    <w:rsid w:val="00F94156"/>
    <w:rsid w:val="00FA7BFA"/>
    <w:rsid w:val="00FB3E96"/>
    <w:rsid w:val="00FC0A31"/>
    <w:rsid w:val="00FC65C0"/>
    <w:rsid w:val="00FE44C8"/>
    <w:rsid w:val="00FE4A77"/>
    <w:rsid w:val="00FF0221"/>
    <w:rsid w:val="00FF089F"/>
    <w:rsid w:val="00FF4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2168E"/>
  <w15:docId w15:val="{CDB68E1C-4A5F-484D-A710-8820D495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rPr>
  </w:style>
  <w:style w:type="paragraph" w:styleId="Heading2">
    <w:name w:val="heading 2"/>
    <w:basedOn w:val="Normal"/>
    <w:next w:val="Normal"/>
    <w:link w:val="Heading2Char"/>
    <w:uiPriority w:val="9"/>
    <w:unhideWhenUsed/>
    <w:qFormat/>
    <w:rsid w:val="00BE64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E645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540" w:hanging="360"/>
      <w:jc w:val="both"/>
    </w:pPr>
  </w:style>
  <w:style w:type="paragraph" w:customStyle="1" w:styleId="TableParagraph">
    <w:name w:val="Table Paragraph"/>
    <w:basedOn w:val="Normal"/>
    <w:uiPriority w:val="1"/>
    <w:qFormat/>
    <w:rPr>
      <w:rFonts w:ascii="Calibri" w:eastAsia="Calibri" w:hAnsi="Calibri" w:cs="Calibri"/>
    </w:rPr>
  </w:style>
  <w:style w:type="character" w:customStyle="1" w:styleId="Heading2Char">
    <w:name w:val="Heading 2 Char"/>
    <w:basedOn w:val="DefaultParagraphFont"/>
    <w:link w:val="Heading2"/>
    <w:uiPriority w:val="9"/>
    <w:semiHidden/>
    <w:rsid w:val="00BE645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E6452"/>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5F5EBB"/>
    <w:pPr>
      <w:tabs>
        <w:tab w:val="center" w:pos="4680"/>
        <w:tab w:val="right" w:pos="9360"/>
      </w:tabs>
    </w:pPr>
  </w:style>
  <w:style w:type="paragraph" w:styleId="Title">
    <w:name w:val="Title"/>
    <w:basedOn w:val="Normal"/>
    <w:link w:val="TitleChar"/>
    <w:uiPriority w:val="10"/>
    <w:qFormat/>
    <w:rsid w:val="00200993"/>
    <w:pPr>
      <w:spacing w:before="96"/>
      <w:ind w:right="21"/>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200993"/>
    <w:rPr>
      <w:rFonts w:ascii="Arial" w:eastAsia="Arial" w:hAnsi="Arial" w:cs="Arial"/>
      <w:b/>
      <w:bCs/>
      <w:sz w:val="28"/>
      <w:szCs w:val="28"/>
    </w:rPr>
  </w:style>
  <w:style w:type="table" w:styleId="TableGrid">
    <w:name w:val="Table Grid"/>
    <w:basedOn w:val="TableNormal"/>
    <w:uiPriority w:val="39"/>
    <w:rsid w:val="00CD4D95"/>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F5EBB"/>
    <w:rPr>
      <w:rFonts w:ascii="Times New Roman" w:eastAsia="Times New Roman" w:hAnsi="Times New Roman" w:cs="Times New Roman"/>
    </w:rPr>
  </w:style>
  <w:style w:type="paragraph" w:styleId="Footer">
    <w:name w:val="footer"/>
    <w:basedOn w:val="Normal"/>
    <w:link w:val="FooterChar"/>
    <w:uiPriority w:val="99"/>
    <w:unhideWhenUsed/>
    <w:rsid w:val="005F5EBB"/>
    <w:pPr>
      <w:tabs>
        <w:tab w:val="center" w:pos="4680"/>
        <w:tab w:val="right" w:pos="9360"/>
      </w:tabs>
    </w:pPr>
  </w:style>
  <w:style w:type="character" w:customStyle="1" w:styleId="FooterChar">
    <w:name w:val="Footer Char"/>
    <w:basedOn w:val="DefaultParagraphFont"/>
    <w:link w:val="Footer"/>
    <w:uiPriority w:val="99"/>
    <w:rsid w:val="005F5EBB"/>
    <w:rPr>
      <w:rFonts w:ascii="Times New Roman" w:eastAsia="Times New Roman" w:hAnsi="Times New Roman" w:cs="Times New Roman"/>
    </w:rPr>
  </w:style>
  <w:style w:type="character" w:styleId="Hyperlink">
    <w:name w:val="Hyperlink"/>
    <w:basedOn w:val="DefaultParagraphFont"/>
    <w:uiPriority w:val="99"/>
    <w:unhideWhenUsed/>
    <w:rsid w:val="0037770B"/>
    <w:rPr>
      <w:color w:val="0000FF" w:themeColor="hyperlink"/>
      <w:u w:val="single"/>
    </w:rPr>
  </w:style>
  <w:style w:type="character" w:styleId="UnresolvedMention">
    <w:name w:val="Unresolved Mention"/>
    <w:basedOn w:val="DefaultParagraphFont"/>
    <w:uiPriority w:val="99"/>
    <w:semiHidden/>
    <w:unhideWhenUsed/>
    <w:rsid w:val="00ED17FD"/>
    <w:rPr>
      <w:color w:val="605E5C"/>
      <w:shd w:val="clear" w:color="auto" w:fill="E1DFDD"/>
    </w:rPr>
  </w:style>
  <w:style w:type="paragraph" w:customStyle="1" w:styleId="xmsonormal">
    <w:name w:val="x_msonormal"/>
    <w:basedOn w:val="Normal"/>
    <w:rsid w:val="00954C8F"/>
    <w:pPr>
      <w:widowControl/>
      <w:autoSpaceDE/>
      <w:autoSpaceDN/>
    </w:pPr>
    <w:rPr>
      <w:rFonts w:ascii="Calibri" w:eastAsiaTheme="minorHAnsi" w:hAnsi="Calibri" w:cs="Calibri"/>
    </w:rPr>
  </w:style>
  <w:style w:type="paragraph" w:customStyle="1" w:styleId="Default">
    <w:name w:val="Default"/>
    <w:rsid w:val="00954C8F"/>
    <w:pPr>
      <w:widowControl/>
      <w:adjustRightInd w:val="0"/>
    </w:pPr>
    <w:rPr>
      <w:rFonts w:ascii="Arial" w:hAnsi="Arial" w:cs="Aria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480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esttnco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893CB-F21B-4B85-A62D-6F7B3A469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6585</Words>
  <Characters>37538</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Hultquist</dc:creator>
  <cp:lastModifiedBy>R D</cp:lastModifiedBy>
  <cp:revision>2</cp:revision>
  <cp:lastPrinted>2026-06-17T10:36:00Z</cp:lastPrinted>
  <dcterms:created xsi:type="dcterms:W3CDTF">2026-09-28T12:01:00Z</dcterms:created>
  <dcterms:modified xsi:type="dcterms:W3CDTF">2026-09-28T12:01:00Z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for Microsoft 365</vt:lpwstr>
  </property>
  <property fmtid="{D5CDD505-2E9C-101B-9397-08002B2CF9AE}" pid="4" name="LastSaved">
    <vt:filetime>2022-08-15T00:00:00Z</vt:filetime>
  </property>
  <property fmtid="{D5CDD505-2E9C-101B-9397-08002B2CF9AE}" pid="5" name="Producer">
    <vt:lpwstr>Microsoft® Word for Microsoft 365</vt:lpwstr>
  </property>
</Properties>
</file>